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E9633</w:t>
      </w:r>
      <w:r>
        <w:rPr>
          <w:rFonts w:hint="eastAsia"/>
          <w:lang w:val="en-US" w:eastAsia="zh-CN"/>
        </w:rPr>
        <w:t>协议说明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开机协议通信图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终端开机网络初始化完成后，TCP连接上服务器首先发送“连接指令”（见协议文档2.5  B2类终端报告的80指令说明部分）；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得到平台端正确应答后（见协议文档2.5  A2类平台控制的80说明部分）；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连接指令执行成功后就可以根据文档要求上传相关数据，注意“心跳指令”只在通讯空闲时才会发送，也就是没有其它数据包通讯时才定时发送“心跳指令”测试连接是否正常。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911465"/>
            <wp:effectExtent l="0" t="0" r="3810" b="13335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终端往平台发送的指令在协议文档2.5  B2类终端报告部分说明，协议包以“HA”开头；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平台往终端发送的指令在协议文档2.5  A2类平台控制部分说明，协议包以“HR”开头；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字符串协议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包含平台对终端参数的设置和对终端的查询；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见协议文档的A、B、C、D类说明部分；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这四种是纯字符串协议，协议包中的CMD字段也是字符，例如“设置IP指令”的CMD是字符‘0’，即</w:t>
      </w:r>
      <w:r>
        <w:rPr>
          <w:rFonts w:hint="default"/>
          <w:lang w:val="en-US" w:eastAsia="zh-CN"/>
        </w:rPr>
        <w:t>0x30;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测试平台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IP: 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  <w:t>139.217.202.73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  <w:t xml:space="preserve">PORT： 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  <w:t>6699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  <w:t>后台网址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b/>
          <w:bCs/>
          <w:i w:val="0"/>
          <w:caps w:val="0"/>
          <w:color w:val="191F2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296FA"/>
          <w:spacing w:val="0"/>
          <w:sz w:val="16"/>
          <w:szCs w:val="16"/>
          <w:u w:val="none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3296FA"/>
          <w:spacing w:val="0"/>
          <w:sz w:val="16"/>
          <w:szCs w:val="16"/>
          <w:u w:val="none"/>
        </w:rPr>
        <w:instrText xml:space="preserve"> HYPERLINK "http://139.217.202.73:8050/e9632webserver/index/main" \t "_blank"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3296FA"/>
          <w:spacing w:val="0"/>
          <w:sz w:val="16"/>
          <w:szCs w:val="16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296FA"/>
          <w:spacing w:val="0"/>
          <w:sz w:val="16"/>
          <w:szCs w:val="16"/>
          <w:u w:val="none"/>
        </w:rPr>
        <w:t>http://139.217.202.73:8050/e9632webserver/index/main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296FA"/>
          <w:spacing w:val="0"/>
          <w:sz w:val="16"/>
          <w:szCs w:val="16"/>
          <w:u w:val="none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191F25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可用指令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 设 置 IP 地址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30 2c 31 2c 31 2c 31 33 39 2e 32 31 37 2e 32 30 32 2e 37 33 3a 36 36 39 39 2c 31 33 39 2e 32 31 37 2e 32 30 32 2e 37 33 3a 38 38 39 39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协议选择：TCP/IP（1）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是否允许备用IP:允许（1）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主IP:PORT  ：139.217.202.73:6699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备IP:PORT  ：139.217.202.73:8899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ID:SA201802160001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设 置 短 信 网 管 中 心 号 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设 置 网 络参数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32 2c 61 62 63 64 2c 61 62 63 64 2c 31 32 33 34 35 36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APN:abcd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用户名:abcd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密码：123456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32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设置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2c 30 2c 32 30 31 38 30 32 31 36 30 30 30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是否鉴权：否（0）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设置ID：201802160001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心 跳 设 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2c 30 2c 30 2c 30 2c 33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GPS应答包标志：0 时不需要响应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工况包应答标志： 0 时不需要响应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警情包应答包标志：0 时不需要响应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心跳间隔：300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 GPS 功 能设置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31 2c 30 2c 30 2c 33 30 2c 35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CELLID功能开关：0 为禁止使用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GPS休眠使能开关：0 为禁止使用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GPS休眠时间：30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GPS唤醒时间：5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31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ID:SA201802160001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32. GPS 位 置 报 告 设置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32 2c 31 2c 31 30 2c 31 30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模式选择 ：定时报告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停车报告时间间隔(s)：10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低速报告时间间隔(s)：10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高速报告时间间隔(s)：10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32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33. 低 压 报 警 功 能 选择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33 2c 31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低压报警开关：1使能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低压报警电源阀值：10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33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34. 超 速 报 警 功 能 选择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34 2c 31 2c 31 32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超速报警开关：1使能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超速报警阀值：120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34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 RPM 报 警 功 能 选择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35 2c 31 2c 31 30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RPM报警开关：1使能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RPM报警阀值：1000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35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 ECT 低 温 报 警 功 能 选 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36 2c 31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ECT低温报警开关：1使能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ECT低温报警阀值：10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36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37. ECT 高 温 报 警 功 能 选 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37 2c 31 2c 31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ECT高温报警开关：1使能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ECT高温报警阀值：100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37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ID:SA201802160001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38. 碰 撞 报 警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38 2c 31 2c 31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碰撞报警开关：1使能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报警阀值:100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38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39. 历 史 故 障 码 报 警 功 能 选择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39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历史故障码报警开关:1使能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39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40. 当 前 故 障 码 报 警 功 能 选择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当前故障码报警开关:1使能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41. 插 拔 报 警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31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插拔报警开关:1使能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31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 急 加 速 功 能 设 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32 2c 31 2c 31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急加速功能开关 : 1使能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急加速位移单位 Km:10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急加速时长单位秒: 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停歇时长:1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32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43. 急 减 速 功 能 设 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33 2c 31 2c 31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急减速功能开关 : 1使能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急减速位移单位 Km:10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急减速时长单位秒: 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停歇时长:1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33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44. 急 转 弯 功 能 设 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34 2c 31 2c 33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急转弯功能开关 :  1使能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急转弯角度单位 ℃: 30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急转弯时长单位秒: 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停歇时长:1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34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45. 转 速 失 调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35 2c 31 2c 31 30 2c 31 30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转速失调功能开关 : 1使能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A：10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B: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C: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35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 超 怠 速 设置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36 2c 31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超怠速功能开关 : 1使能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持续怠速时长 ： 10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停歇时间:1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36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50. 行 程 功 能选择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30 2c 31 2c 31 2c 31 2c 30 2c 30 2c 30 2c 30 2c 30 2c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行驶开始触发GPS包标志开关 : 1使能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行驶结束触发GPS包标志开关 : 1使能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行驶结束触发OBD工况包开关 : 1使能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行驶最大速度上传开关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行驶最大RPM上传开关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行驶燃油量上传开关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行驶起始时间上传开关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行驶结束时间上传开关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行驶怠速时长开关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行驶怠速总耗油量开关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0禁止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51. 保 养 提 醒功能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31 2c 31 30 30 2c 32 30 30 2c 33 30 30 2c 34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初始化里程 :100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初次保养程 ：200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二次保养里程 : 300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三次保养里程：400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31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52. 恢 复 默 认值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53. 复 位 终 端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33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33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54. 删 除 历 史记录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34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34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58. 设 置 终 端时间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59. 版 本 查 询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39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39 3d 47 4d 36 36 30 42 5f 55 42 4c 4f 58 38 5f 48 5a 53 5a 5f 48 56 31 30 5f 53 56 31 33 5f 43 41 52 5f 4f 42 44 2e 45 43 53 20 44 45 43 2d 32 35 2d 32 30 31 37 20 31 38 3a 34 30 3a 31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param0:GM660B_UBLOX8_HZSZ_HV10_SV13_CAR_OBD.ECS DEC-25-2017 18:40:11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61. 平 台 侧 预 留 好 接口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31 2c 31 2c 32 2c 33 2c 34 2c 35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P1:1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P2:2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P3:3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P4:4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P5:5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31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62. 设 置 汽 车 上 报 时间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32 2c 33 30 30 2c 33 30 30 2c 33 30 30 2c 33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驻车报告间隔:300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怠速报告间隔:300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低速报告间隔:300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高速报告间隔:300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32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63. 临 时 跟 踪指令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33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跟踪时长:10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33 2c 34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77. 配 置 RTD IP 地址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37 2c 31 2c 31 2c 31 33 39 2e 32 31 37 2e 32 30 32 2e 37 33 3a 36 36 39 39 2c 31 33 39 2e 32 31 37 2e 32 30 32 2e 37 33 3a 38 38 39 39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协议选择 : TCP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允许轮流使用主备IP : 1（允许）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主IP:PORT: 139.217.202.73:6699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备IP:PORT: 139.217.202.73:8899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37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78. 配 置 corss\ 用 户名、密 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38 2c 61 62 63 64 2c 61 62 63 64 2c 31 32 33 34 35 36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corss: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abcd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用户名: abcd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密码:123456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38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79. RTD 使 用配置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39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使能位:1使能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39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80. GPS 角 度设置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38 30 2c 33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角度:30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38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0. IP查询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30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30 3d 31 2c 31 2c 31 33 39 2e 32 31 37 2e 32 30 32 2e 37 33 3a 36 36 39 39 2c 31 33 39 2e 32 31 37 2e 32 30 32 2e 37 33 3a 38 38 39 39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param2:139.217.202.73:6699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param3:139.217.202.73:8899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查询 网 络参数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32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32 3d 61 62 63 64 2c 61 62 63 64 2c 31 32 33 34 35 36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param0:abcd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param1:abcd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param2:123456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查询设备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3d 30 2c 32 30 31 38 30 32 31 36 30 30 30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查询心 跳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3d 30 2c 30 2c 30 2c 33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31. 查询GPS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31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31 3d 30 2c 30 2c 33 30 2c 35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32. 查询GPS 位 置 报 告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32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32 3d 31 2c 31 30 2c 31 30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33. 查询低 压 报 警 功 能参数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33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33 3d 31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34. 查询超 速 报 警 功 能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34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34 3d 31 2c 31 32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param1:120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35. 查询RPM 报 警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35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35 3d 31 2c 31 30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36. 查询ECT 低 温 报 警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36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36 3d 31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37. 查询ECT 高 温 报 警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37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37 3d 31 2c 31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38. 查询碰 撞 报 警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38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38 3d 31 2c 31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39. 查询历 史 故 障 码 报 警 功 能 参数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33 39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33 39 3d 31 30 38 39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CMD:39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param0:1089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41. 查询插 拔 报 警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31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31 3d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42. 查询急 加 速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32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32 3d 31 2c 31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43. 查询急 减 速 功 能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33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33 3d 31 2c 31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44. 查询急 转 弯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34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34 3d 31 2c 33 30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45. 查询转 速 失 调 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35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35 3d 31 2c 31 30 2c 31 30 2c 31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46. 查询超 怠 速参数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34 36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34 36 3d 31 2c 31 30 2c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50. 查询行 程 功 能参数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30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30 3d 31 2c 31 2c 31 2c 30 2c 30 2c 30 2c 30 2c 30 2c 30 2c 30 2c 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param4:0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param5:0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param6:0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param7:0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param8:0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param9:0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51. 查询保 养 提 醒参数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31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31 3d 32 31 32 2c 32 30 30 2c 33 30 30 2c 34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param0:212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param1:200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param3:400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55. 查询汽车电压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35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35 3d 36 30 2c 35 2c 31 32 32 37 2c 30 2c 31 2c 30 2c 33 31 2c 35 32 38 2c 35 2c 31 2c 30 2c 30 2c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param0:60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param2:1227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param4:1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param5:0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param6:31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param7:528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param8:5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param9:1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param10:0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param11:0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param12:0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58. 查询 终 端时间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35 38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35 38 3d 35 41 34 36 30 31 32 42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CMD:58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param0:5A46012B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61. 查询平 台 侧 预 留 好 接口参数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31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31 3d 31 2c 32 2c 33 2c 34 2c 35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param4:5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62. 查询设 置 汽 车 上 报 时间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36 32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36 32 3d 33 30 30 2c 33 30 30 2c 33 30 30 2c 33 30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CMD:62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77. 查询配 置 RTD IP 地址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37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37 3d 31 2c 31 2c 31 33 39 2e 32 31 37 2e 32 30 32 2e 37 33 3a 36 36 39 39 2c 31 33 39 2e 32 31 37 2e 32 30 32 2e 37 33 3a 38 38 39 39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param2:139.217.202.73:6699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param3:139.217.202.73:8899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78. 查询配 置 corss\ 用 户名、密 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38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38 3d 61 62 63 64 2c 61 62 63 64 2c 31 32 33 34 35 36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param0:abcd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param1:abcd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param2:123456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79. 查询RTD 使 用配置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37 39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37 39 3d 31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CMD:79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80. 查询GPS 角 度设置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52 32 30 31 38 30 32 31 36 30 30 30 31 2c 38 30 3f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protocol:SR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53 41 32 30 31 38 30 32 31 36 30 30 30 31 2c 38 30 3d 33 30 d a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protocol:SA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param0:30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读取车辆动态 数据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1 0 1 4 3 21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PID:04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41 0 2 1 a5 3 f3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读取历史故障 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3 0 0 3 1e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CMD:0x03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43 0 1 0 3 4e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清除历史故障 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4 0 0 3 1f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CMD:0x04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44 0 1 0 3 4f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7.读取当前故障 码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7 0 0 3 22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CMD:0x07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47 0 1 0 3 52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CMD:47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81. 点名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81 0 0 3 9c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CMD:0x81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81 0 17 5a 46 6 b 2f 1 55 1d 51 6 c4 7 94 97 0 26 16 f 5 0 0 1 9 7 9c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dataLength:23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millisecond:1514538507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state:47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location1:1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locationState:3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Last location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action:2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runing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cellIdFlage:0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mileageFlag:0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latitude:22.35528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longitude:113.510284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speed:151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course:0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82. 获取总里程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82 0 0 3 9d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CMD:0x82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82 0 4 0 0 1 a 3 9b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mileage:266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83. 获取 VID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发送指令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52 32 30 31 38 30 32 31 36 30 30 30 31 2c 83 0 0 3 9e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-----------sendControllerCmdHR--------------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protocol:HR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CMD:0x83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48 41 32 30 31 38 30 32 31 36 30 30 30 31 2c 83 0 11 31 47 31 4a 43 35 34 34 34 52 37 32 35 32 33 36 37 7 67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protocol:HA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id:201802160001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CMD:83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dataLength:17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1G1JC5444R7252367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3A70"/>
    <w:multiLevelType w:val="singleLevel"/>
    <w:tmpl w:val="5A9F3A7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67B95"/>
    <w:rsid w:val="04B355E7"/>
    <w:rsid w:val="3CF07CCC"/>
    <w:rsid w:val="4DC555FD"/>
    <w:rsid w:val="5AA61007"/>
    <w:rsid w:val="60AC5D92"/>
    <w:rsid w:val="628B7FBA"/>
    <w:rsid w:val="64967B95"/>
    <w:rsid w:val="6DBC010E"/>
    <w:rsid w:val="7262398C"/>
    <w:rsid w:val="736A05E7"/>
    <w:rsid w:val="75A02B86"/>
    <w:rsid w:val="7B0B7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2018-03-07T00:52:00Z</dcterms:created>
  <dc:creator>Administrator</dc:creator>
  <cp:lastModifiedBy>Administrator</cp:lastModifiedBy>
  <dcterms:modified xsi:type="dcterms:W3CDTF">2018-03-19T01:00:07Z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