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40"/>
      </w:pPr>
    </w:p>
    <w:p>
      <w:pPr>
        <w:spacing w:before="80" w:after="40"/>
      </w:pPr>
      <w:r>
        <w:rPr>
          <w:rFonts w:ascii="Aptos" w:hAnsi="Aptos"/>
          <w:b/>
          <w:i w:val="0"/>
          <w:color w:val="B9975B"/>
          <w:sz w:val="18"/>
        </w:rPr>
        <w:t>TWINEAGLES CLUB GOLF OPERATIONS</w:t>
      </w:r>
    </w:p>
    <w:p>
      <w:pPr>
        <w:spacing w:before="120" w:after="80"/>
      </w:pPr>
      <w:r>
        <w:rPr>
          <w:rFonts w:ascii="Aptos" w:hAnsi="Aptos"/>
          <w:b/>
          <w:i w:val="0"/>
          <w:color w:val="14243A"/>
          <w:sz w:val="52"/>
        </w:rPr>
        <w:t>GolfOps Live</w:t>
      </w:r>
    </w:p>
    <w:p>
      <w:pPr>
        <w:spacing w:after="320"/>
      </w:pPr>
      <w:r>
        <w:rPr>
          <w:rFonts w:ascii="Aptos" w:hAnsi="Aptos"/>
          <w:b w:val="0"/>
          <w:i w:val="0"/>
          <w:color w:val="586274"/>
          <w:sz w:val="26"/>
        </w:rPr>
        <w:t>New Staff Quick-Start Guide</w:t>
      </w:r>
    </w:p>
    <w:p>
      <w:r>
        <w:rPr>
          <w:rFonts w:ascii="Aptos" w:hAnsi="Aptos"/>
          <w:b w:val="0"/>
          <w:i w:val="0"/>
          <w:color w:val="14243A"/>
          <w:sz w:val="21"/>
        </w:rPr>
        <w:t>A practical introduction to the daily tools used by the Golf TEAM to manage tee-sheet activity, bags, carts, member requests, reciprocal requests, and operational communication.</w:t>
      </w:r>
    </w:p>
    <w:p>
      <w:pPr>
        <w:spacing w:after="600"/>
        <w:jc w:val="center"/>
      </w:pPr>
      <w:r>
        <w:rPr>
          <w:rFonts w:ascii="Arial" w:hAnsi="Arial"/>
          <w:b/>
          <w:color w:val="4F46E5"/>
          <w:sz w:val="20"/>
        </w:rPr>
        <w:t>Version 1.1  |  Updated September 8,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F5F1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4F46E5"/>
                <w:sz w:val="20"/>
              </w:rPr>
              <w:t xml:space="preserve">PURPOSE  </w:t>
            </w:r>
            <w:r>
              <w:rPr>
                <w:rFonts w:ascii="Aptos" w:hAnsi="Aptos"/>
                <w:b w:val="0"/>
                <w:i w:val="0"/>
                <w:color w:val="14243A"/>
                <w:sz w:val="20"/>
              </w:rPr>
              <w:t>Use this guide during onboarding and as a quick reference during daily operations. Your account will display only the tabs assigned to your role.</w:t>
            </w:r>
          </w:p>
        </w:tc>
      </w:tr>
    </w:tbl>
    <w:p>
      <w:pPr>
        <w:spacing w:after="20"/>
      </w:pPr>
    </w:p>
    <w:p>
      <w:pPr>
        <w:pStyle w:val="Heading2"/>
      </w:pPr>
      <w:r>
        <w:t>What GolfOps Live does</w:t>
      </w:r>
    </w:p>
    <w:p>
      <w:pPr>
        <w:spacing w:after="80" w:line="283" w:lineRule="auto"/>
        <w:numPr>
          <w:ilvl w:val="0"/>
          <w:numId w:val="101"/>
        </w:numPr>
      </w:pPr>
      <w:r>
        <w:rPr>
          <w:rFonts w:ascii="Aptos" w:hAnsi="Aptos"/>
          <w:b w:val="0"/>
          <w:i w:val="0"/>
          <w:color w:val="14243A"/>
          <w:sz w:val="21"/>
        </w:rPr>
        <w:t>Brings important Golf Operations information into one shared, live workspace.</w:t>
      </w:r>
    </w:p>
    <w:p>
      <w:pPr>
        <w:spacing w:after="80" w:line="283" w:lineRule="auto"/>
        <w:numPr>
          <w:ilvl w:val="0"/>
          <w:numId w:val="101"/>
        </w:numPr>
      </w:pPr>
      <w:r>
        <w:rPr>
          <w:rFonts w:ascii="Aptos" w:hAnsi="Aptos"/>
          <w:b w:val="0"/>
          <w:i w:val="0"/>
          <w:color w:val="14243A"/>
          <w:sz w:val="21"/>
        </w:rPr>
        <w:t>Helps the Golf Shop and Outside Operations communicate changes consistently.</w:t>
      </w:r>
    </w:p>
    <w:p>
      <w:pPr>
        <w:spacing w:after="80" w:line="283" w:lineRule="auto"/>
        <w:numPr>
          <w:ilvl w:val="0"/>
          <w:numId w:val="101"/>
        </w:numPr>
      </w:pPr>
      <w:r>
        <w:rPr>
          <w:rFonts w:ascii="Aptos" w:hAnsi="Aptos"/>
          <w:b w:val="0"/>
          <w:i w:val="0"/>
          <w:color w:val="14243A"/>
          <w:sz w:val="21"/>
        </w:rPr>
        <w:t>Provides role-based access so each TEAM member sees the tools needed for the job.</w:t>
      </w:r>
    </w:p>
    <w:p>
      <w:pPr>
        <w:spacing w:after="80" w:line="283" w:lineRule="auto"/>
        <w:numPr>
          <w:ilvl w:val="0"/>
          <w:numId w:val="101"/>
        </w:numPr>
      </w:pPr>
      <w:r>
        <w:rPr>
          <w:rFonts w:ascii="Aptos" w:hAnsi="Aptos"/>
          <w:b w:val="0"/>
          <w:i w:val="0"/>
          <w:color w:val="14243A"/>
          <w:sz w:val="21"/>
        </w:rPr>
        <w:t>Works on desktop computers, tablets, and mobile phones.</w:t>
      </w:r>
    </w:p>
    <w:p>
      <w:r>
        <w:rPr>
          <w:rFonts w:ascii="Aptos" w:hAnsi="Aptos"/>
          <w:b/>
          <w:i w:val="0"/>
          <w:color w:val="14243A"/>
          <w:sz w:val="21"/>
        </w:rPr>
        <w:t>Document owner:</w:t>
      </w:r>
      <w:r>
        <w:rPr>
          <w:rFonts w:ascii="Aptos" w:hAnsi="Aptos"/>
          <w:b w:val="0"/>
          <w:i w:val="0"/>
          <w:color w:val="14243A"/>
          <w:sz w:val="21"/>
        </w:rPr>
        <w:t xml:space="preserve"> Director of Golf  |  TwinEagles Club</w:t>
      </w:r>
    </w:p>
    <w:p>
      <w:pPr>
        <w:pageBreakBefore/>
        <w:spacing w:before="80" w:after="40"/>
      </w:pPr>
      <w:r>
        <w:rPr>
          <w:rFonts w:ascii="Aptos" w:hAnsi="Aptos"/>
          <w:b/>
          <w:i w:val="0"/>
          <w:color w:val="B9975B"/>
          <w:sz w:val="18"/>
        </w:rPr>
        <w:t>GETTING STARTED</w:t>
      </w:r>
    </w:p>
    <w:p>
      <w:pPr>
        <w:pStyle w:val="Heading1"/>
      </w:pPr>
      <w:r>
        <w:t>Login, Navigation, and Account Access</w:t>
      </w:r>
    </w:p>
    <w:p>
      <w:pPr>
        <w:pStyle w:val="Heading2"/>
      </w:pPr>
      <w:r>
        <w:t>Signing in</w:t>
      </w:r>
    </w:p>
    <w:p>
      <w:pPr>
        <w:spacing w:after="80" w:line="283" w:lineRule="auto"/>
        <w:numPr>
          <w:ilvl w:val="0"/>
          <w:numId w:val="102"/>
        </w:numPr>
      </w:pPr>
      <w:r>
        <w:rPr>
          <w:rFonts w:ascii="Aptos" w:hAnsi="Aptos"/>
          <w:b w:val="0"/>
          <w:i w:val="0"/>
          <w:color w:val="14243A"/>
          <w:sz w:val="21"/>
        </w:rPr>
        <w:t>Open the GolfOps Live website in an approved browser.</w:t>
      </w:r>
    </w:p>
    <w:p>
      <w:pPr>
        <w:spacing w:after="80" w:line="283" w:lineRule="auto"/>
        <w:numPr>
          <w:ilvl w:val="0"/>
          <w:numId w:val="102"/>
        </w:numPr>
      </w:pPr>
      <w:r>
        <w:rPr>
          <w:rFonts w:ascii="Aptos" w:hAnsi="Aptos"/>
          <w:b w:val="0"/>
          <w:i w:val="0"/>
          <w:color w:val="14243A"/>
          <w:sz w:val="21"/>
        </w:rPr>
        <w:t>Enter your assigned email address or approved shared username.</w:t>
      </w:r>
    </w:p>
    <w:p>
      <w:pPr>
        <w:spacing w:after="80" w:line="283" w:lineRule="auto"/>
        <w:numPr>
          <w:ilvl w:val="0"/>
          <w:numId w:val="102"/>
        </w:numPr>
      </w:pPr>
      <w:r>
        <w:rPr>
          <w:rFonts w:ascii="Aptos" w:hAnsi="Aptos"/>
          <w:b w:val="0"/>
          <w:i w:val="0"/>
          <w:color w:val="14243A"/>
          <w:sz w:val="21"/>
        </w:rPr>
        <w:t>Enter your password and select Sign In.</w:t>
      </w:r>
    </w:p>
    <w:p>
      <w:pPr>
        <w:spacing w:after="80" w:line="283" w:lineRule="auto"/>
        <w:numPr>
          <w:ilvl w:val="0"/>
          <w:numId w:val="102"/>
        </w:numPr>
      </w:pPr>
      <w:r>
        <w:rPr>
          <w:rFonts w:ascii="Aptos" w:hAnsi="Aptos"/>
          <w:b w:val="0"/>
          <w:i w:val="0"/>
          <w:color w:val="14243A"/>
          <w:sz w:val="21"/>
        </w:rPr>
        <w:t>GolfOps Live will open the first page your account is authorized to use.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EEF0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4F46E5"/>
              </w:rPr>
              <w:t xml:space="preserve">SHARED ACCOUNTS  </w:t>
            </w:r>
            <w:r>
              <w:t>The TV account opens TV Display; Starter opens Starter Display. OutsideOps uses its approved shared account. Admins control shared-account access.</w:t>
            </w:r>
          </w:p>
        </w:tc>
      </w:tr>
    </w:tbl>
    <w:p>
      <w:pPr>
        <w:spacing w:after="20"/>
      </w:pPr>
    </w:p>
    <w:p>
      <w:pPr>
        <w:pStyle w:val="Heading2"/>
      </w:pPr>
      <w:r>
        <w:t>Navigation</w:t>
      </w:r>
    </w:p>
    <w:p>
      <w:r>
        <w:rPr>
          <w:rFonts w:ascii="Aptos" w:hAnsi="Aptos"/>
          <w:b w:val="0"/>
          <w:i w:val="0"/>
          <w:color w:val="14243A"/>
          <w:sz w:val="21"/>
        </w:rPr>
        <w:t>On desktop, the available tabs appear across the top. On a phone or tablet, select Menu to open the mobile navigation. The TwinEagles logo returns operational users to the Operations page.</w:t>
      </w:r>
    </w:p>
    <w:p>
      <w:pPr>
        <w:pStyle w:val="Heading2"/>
      </w:pPr>
      <w:r>
        <w:t>Role-based permissions</w:t>
      </w:r>
    </w:p>
    <w:p>
      <w:pPr>
        <w:spacing w:after="80" w:line="283" w:lineRule="auto"/>
        <w:numPr>
          <w:ilvl w:val="0"/>
          <w:numId w:val="103"/>
        </w:numPr>
      </w:pPr>
      <w:r>
        <w:rPr>
          <w:rFonts w:ascii="Aptos" w:hAnsi="Aptos"/>
          <w:b w:val="0"/>
          <w:i w:val="0"/>
          <w:color w:val="14243A"/>
          <w:sz w:val="21"/>
        </w:rPr>
        <w:t>Admins manage users and module permissions under Settings &gt; Users.</w:t>
      </w:r>
    </w:p>
    <w:p>
      <w:pPr>
        <w:spacing w:after="80" w:line="283" w:lineRule="auto"/>
        <w:numPr>
          <w:ilvl w:val="0"/>
          <w:numId w:val="103"/>
        </w:numPr>
      </w:pPr>
      <w:r>
        <w:rPr>
          <w:rFonts w:ascii="Aptos" w:hAnsi="Aptos"/>
          <w:b w:val="0"/>
          <w:i w:val="0"/>
          <w:color w:val="14243A"/>
          <w:sz w:val="21"/>
        </w:rPr>
        <w:t>Standard users see only the operational modules assigned to them.</w:t>
      </w:r>
    </w:p>
    <w:p>
      <w:pPr>
        <w:spacing w:after="80" w:line="283" w:lineRule="auto"/>
        <w:numPr>
          <w:ilvl w:val="0"/>
          <w:numId w:val="103"/>
        </w:numPr>
      </w:pPr>
      <w:r>
        <w:t>Display-only users remain limited to their assigned TV or Starter display and basic account settings.</w:t>
      </w:r>
    </w:p>
    <w:p>
      <w:pPr>
        <w:spacing w:after="80" w:line="283" w:lineRule="auto"/>
        <w:numPr>
          <w:ilvl w:val="0"/>
          <w:numId w:val="103"/>
        </w:numPr>
      </w:pPr>
      <w:r>
        <w:rPr>
          <w:rFonts w:ascii="Aptos" w:hAnsi="Aptos"/>
          <w:b w:val="0"/>
          <w:i w:val="0"/>
          <w:color w:val="14243A"/>
          <w:sz w:val="21"/>
        </w:rPr>
        <w:t>Never use another employee's individual login. Use an approved shared account only when directed.</w:t>
      </w:r>
    </w:p>
    <w:p>
      <w:pPr>
        <w:pStyle w:val="Heading2"/>
      </w:pPr>
      <w:r>
        <w:t>Basic security</w:t>
      </w:r>
    </w:p>
    <w:p>
      <w:pPr>
        <w:spacing w:after="80" w:line="283" w:lineRule="auto"/>
        <w:numPr>
          <w:ilvl w:val="0"/>
          <w:numId w:val="104"/>
        </w:numPr>
      </w:pPr>
      <w:r>
        <w:rPr>
          <w:rFonts w:ascii="Aptos" w:hAnsi="Aptos"/>
          <w:b w:val="0"/>
          <w:i w:val="0"/>
          <w:color w:val="14243A"/>
          <w:sz w:val="21"/>
        </w:rPr>
        <w:t>Do not share administrator credentials.</w:t>
      </w:r>
    </w:p>
    <w:p>
      <w:pPr>
        <w:spacing w:after="80" w:line="283" w:lineRule="auto"/>
        <w:numPr>
          <w:ilvl w:val="0"/>
          <w:numId w:val="104"/>
        </w:numPr>
      </w:pPr>
      <w:r>
        <w:rPr>
          <w:rFonts w:ascii="Aptos" w:hAnsi="Aptos"/>
          <w:b w:val="0"/>
          <w:i w:val="0"/>
          <w:color w:val="14243A"/>
          <w:sz w:val="21"/>
        </w:rPr>
        <w:t>Log out of public or temporary devices.</w:t>
      </w:r>
    </w:p>
    <w:p>
      <w:pPr>
        <w:spacing w:after="80" w:line="283" w:lineRule="auto"/>
        <w:numPr>
          <w:ilvl w:val="0"/>
          <w:numId w:val="104"/>
        </w:numPr>
      </w:pPr>
      <w:r>
        <w:rPr>
          <w:rFonts w:ascii="Aptos" w:hAnsi="Aptos"/>
          <w:b w:val="0"/>
          <w:i w:val="0"/>
          <w:color w:val="14243A"/>
          <w:sz w:val="21"/>
        </w:rPr>
        <w:t>Report lost devices, unexpected access, or incorrect permissions to a manager.</w:t>
      </w:r>
    </w:p>
    <w:p>
      <w:pPr>
        <w:pageBreakBefore/>
        <w:spacing w:before="80" w:after="40"/>
      </w:pPr>
      <w:r>
        <w:rPr>
          <w:rFonts w:ascii="Aptos" w:hAnsi="Aptos"/>
          <w:b/>
          <w:i w:val="0"/>
          <w:color w:val="B9975B"/>
          <w:sz w:val="18"/>
        </w:rPr>
        <w:t>DAILY COMMAND CENTER</w:t>
      </w:r>
    </w:p>
    <w:p>
      <w:pPr>
        <w:pStyle w:val="Heading1"/>
      </w:pPr>
      <w:r>
        <w:t>Operations and Tee Sheet</w:t>
      </w:r>
    </w:p>
    <w:p>
      <w:pPr>
        <w:pStyle w:val="Heading2"/>
      </w:pPr>
      <w:r>
        <w:t>Operations</w:t>
      </w:r>
    </w:p>
    <w:p>
      <w:r>
        <w:rPr>
          <w:rFonts w:ascii="Aptos" w:hAnsi="Aptos"/>
          <w:b w:val="0"/>
          <w:i w:val="0"/>
          <w:color w:val="14243A"/>
          <w:sz w:val="21"/>
        </w:rPr>
        <w:t>The Operations page is the daily command center. It summarizes information already stored throughout GolfOps Live and refreshes automatically every minute.</w:t>
      </w:r>
    </w:p>
    <w:p>
      <w:pPr>
        <w:pStyle w:val="Heading3"/>
      </w:pPr>
      <w:r>
        <w:t>How it is used</w:t>
      </w:r>
    </w:p>
    <w:p>
      <w:pPr>
        <w:spacing w:after="80" w:line="283" w:lineRule="auto"/>
        <w:numPr>
          <w:ilvl w:val="0"/>
          <w:numId w:val="105"/>
        </w:numPr>
      </w:pPr>
      <w:r>
        <w:rPr>
          <w:rFonts w:ascii="Aptos" w:hAnsi="Aptos"/>
          <w:b w:val="0"/>
          <w:i w:val="0"/>
          <w:color w:val="14243A"/>
          <w:sz w:val="21"/>
        </w:rPr>
        <w:t>Review today's player, group, and check-in totals.</w:t>
      </w:r>
    </w:p>
    <w:p>
      <w:pPr>
        <w:spacing w:after="80" w:line="283" w:lineRule="auto"/>
        <w:numPr>
          <w:ilvl w:val="0"/>
          <w:numId w:val="105"/>
        </w:numPr>
      </w:pPr>
      <w:r>
        <w:rPr>
          <w:rFonts w:ascii="Aptos" w:hAnsi="Aptos"/>
          <w:b w:val="0"/>
          <w:i w:val="0"/>
          <w:color w:val="14243A"/>
          <w:sz w:val="21"/>
        </w:rPr>
        <w:t>Confirm today's event and the time of the latest ForeTees import.</w:t>
      </w:r>
    </w:p>
    <w:p>
      <w:pPr>
        <w:spacing w:after="80" w:line="283" w:lineRule="auto"/>
        <w:numPr>
          <w:ilvl w:val="0"/>
          <w:numId w:val="105"/>
        </w:numPr>
      </w:pPr>
      <w:r>
        <w:rPr>
          <w:rFonts w:ascii="Aptos" w:hAnsi="Aptos"/>
          <w:b w:val="0"/>
          <w:i w:val="0"/>
          <w:color w:val="14243A"/>
          <w:sz w:val="21"/>
        </w:rPr>
        <w:t>Identify open tee-sheet changes and active Golf Shop requests.</w:t>
      </w:r>
    </w:p>
    <w:p>
      <w:pPr>
        <w:spacing w:after="80" w:line="283" w:lineRule="auto"/>
        <w:numPr>
          <w:ilvl w:val="0"/>
          <w:numId w:val="105"/>
        </w:numPr>
      </w:pPr>
      <w:r>
        <w:rPr>
          <w:rFonts w:ascii="Aptos" w:hAnsi="Aptos"/>
          <w:b w:val="0"/>
          <w:i w:val="0"/>
          <w:color w:val="14243A"/>
          <w:sz w:val="21"/>
        </w:rPr>
        <w:t>Review cart availability, open damage, out-of-service carts, and detailing due.</w:t>
      </w:r>
    </w:p>
    <w:p>
      <w:pPr>
        <w:spacing w:after="80" w:line="283" w:lineRule="auto"/>
        <w:numPr>
          <w:ilvl w:val="0"/>
          <w:numId w:val="105"/>
        </w:numPr>
      </w:pPr>
      <w:r>
        <w:t>Use the Action Center for exceptions, then review SchedulePop staffing, Outside Operations, and the compact Perry Weather tile.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EEF0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4F46E5"/>
                <w:sz w:val="20"/>
              </w:rPr>
              <w:t xml:space="preserve">GOOD PRACTICE  </w:t>
            </w:r>
            <w:r>
              <w:rPr>
                <w:rFonts w:ascii="Aptos" w:hAnsi="Aptos"/>
                <w:b w:val="0"/>
                <w:i w:val="0"/>
                <w:color w:val="14243A"/>
                <w:sz w:val="20"/>
              </w:rPr>
              <w:t>Start each shift on Operations. Resolve amber exception counts or communicate them during the shift handoff.</w:t>
            </w:r>
          </w:p>
        </w:tc>
      </w:tr>
    </w:tbl>
    <w:p>
      <w:pPr>
        <w:spacing w:after="20"/>
      </w:pPr>
    </w:p>
    <w:p>
      <w:pPr>
        <w:pStyle w:val="Heading2"/>
      </w:pPr>
      <w:r>
        <w:t>Tee Sheet</w:t>
      </w:r>
    </w:p>
    <w:p>
      <w:r>
        <w:rPr>
          <w:rFonts w:ascii="Aptos" w:hAnsi="Aptos"/>
          <w:b w:val="0"/>
          <w:i w:val="0"/>
          <w:color w:val="14243A"/>
          <w:sz w:val="21"/>
        </w:rPr>
        <w:t>The Tee Sheet displays the imported ForeTees tee sheet for a selected date and supports the daily bag and cart workflow.</w:t>
      </w:r>
    </w:p>
    <w:p>
      <w:pPr>
        <w:pStyle w:val="Heading3"/>
      </w:pPr>
      <w:r>
        <w:t>How it is used</w:t>
      </w:r>
    </w:p>
    <w:p>
      <w:pPr>
        <w:spacing w:after="80" w:line="283" w:lineRule="auto"/>
        <w:numPr>
          <w:ilvl w:val="0"/>
          <w:numId w:val="106"/>
        </w:numPr>
      </w:pPr>
      <w:r>
        <w:rPr>
          <w:rFonts w:ascii="Aptos" w:hAnsi="Aptos"/>
          <w:b w:val="0"/>
          <w:i w:val="0"/>
          <w:color w:val="14243A"/>
          <w:sz w:val="21"/>
        </w:rPr>
        <w:t>Use the arrows or date selector to move between imported dates.</w:t>
      </w:r>
    </w:p>
    <w:p>
      <w:pPr>
        <w:spacing w:after="80" w:line="283" w:lineRule="auto"/>
        <w:numPr>
          <w:ilvl w:val="0"/>
          <w:numId w:val="106"/>
        </w:numPr>
      </w:pPr>
      <w:r>
        <w:rPr>
          <w:rFonts w:ascii="Aptos" w:hAnsi="Aptos"/>
          <w:b w:val="0"/>
          <w:i w:val="0"/>
          <w:color w:val="14243A"/>
          <w:sz w:val="21"/>
        </w:rPr>
        <w:t>Search by player name, bag number, or cart number.</w:t>
      </w:r>
    </w:p>
    <w:p>
      <w:pPr>
        <w:spacing w:after="80" w:line="283" w:lineRule="auto"/>
        <w:numPr>
          <w:ilvl w:val="0"/>
          <w:numId w:val="106"/>
        </w:numPr>
      </w:pPr>
      <w:r>
        <w:rPr>
          <w:rFonts w:ascii="Aptos" w:hAnsi="Aptos"/>
          <w:b w:val="0"/>
          <w:i w:val="0"/>
          <w:color w:val="14243A"/>
          <w:sz w:val="21"/>
        </w:rPr>
        <w:t>Review player name, bag number, cart/walker status, starting position, and tee time.</w:t>
      </w:r>
    </w:p>
    <w:p>
      <w:pPr>
        <w:spacing w:after="80" w:line="283" w:lineRule="auto"/>
        <w:numPr>
          <w:ilvl w:val="0"/>
          <w:numId w:val="106"/>
        </w:numPr>
      </w:pPr>
      <w:r>
        <w:t>Use the check-in box: first click turns it green, second click shows a red X, and the next click returns it to empty.</w:t>
      </w:r>
    </w:p>
    <w:p>
      <w:pPr>
        <w:spacing w:after="80" w:line="283" w:lineRule="auto"/>
        <w:numPr>
          <w:ilvl w:val="0"/>
          <w:numId w:val="106"/>
        </w:numPr>
      </w:pPr>
      <w:r>
        <w:t>Enter a cart number for either player in a pair. It copies to the adjacent player automatically, but either value can then be changed independently.</w:t>
      </w:r>
    </w:p>
    <w:p>
      <w:pPr>
        <w:spacing w:after="80" w:line="283" w:lineRule="auto"/>
        <w:numPr>
          <w:ilvl w:val="0"/>
          <w:numId w:val="106"/>
        </w:numPr>
      </w:pPr>
      <w:r>
        <w:rPr>
          <w:rFonts w:ascii="Aptos" w:hAnsi="Aptos"/>
          <w:b w:val="0"/>
          <w:i w:val="0"/>
          <w:color w:val="14243A"/>
          <w:sz w:val="21"/>
        </w:rPr>
        <w:t>Select Edit Tee Time to add or remove a player when authorized.</w:t>
      </w:r>
    </w:p>
    <w:p>
      <w:pPr>
        <w:spacing w:after="80" w:line="283" w:lineRule="auto"/>
        <w:numPr>
          <w:ilvl w:val="0"/>
          <w:numId w:val="106"/>
        </w:numPr>
      </w:pPr>
      <w:r>
        <w:t>Use the printer icon to create evenly spaced cart signs showing the course name in its assigned color.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EEF0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4F46E5"/>
                <w:sz w:val="20"/>
              </w:rPr>
              <w:t xml:space="preserve">GOOD PRACTICE  </w:t>
            </w:r>
            <w:r>
              <w:rPr>
                <w:rFonts w:ascii="Aptos" w:hAnsi="Aptos"/>
                <w:b w:val="0"/>
                <w:i w:val="0"/>
                <w:color w:val="14243A"/>
                <w:sz w:val="20"/>
              </w:rPr>
              <w:t>On mobile, each tee time appears as a stacked card. On desktop, it remains a four-player grid.</w:t>
            </w:r>
          </w:p>
        </w:tc>
      </w:tr>
    </w:tbl>
    <w:p>
      <w:pPr>
        <w:pageBreakBefore/>
        <w:spacing w:before="80" w:after="40"/>
      </w:pPr>
      <w:r>
        <w:rPr>
          <w:rFonts w:ascii="Aptos" w:hAnsi="Aptos"/>
          <w:b/>
          <w:i w:val="0"/>
          <w:color w:val="B9975B"/>
          <w:sz w:val="18"/>
        </w:rPr>
        <w:t>LIVE COMMUNICATION</w:t>
      </w:r>
    </w:p>
    <w:p>
      <w:pPr>
        <w:pStyle w:val="Heading1"/>
      </w:pPr>
      <w:r>
        <w:t>Changes and Displays</w:t>
      </w:r>
    </w:p>
    <w:p>
      <w:pPr>
        <w:pStyle w:val="Heading2"/>
      </w:pPr>
      <w:r>
        <w:t>Changes</w:t>
      </w:r>
    </w:p>
    <w:p>
      <w:r>
        <w:rPr>
          <w:rFonts w:ascii="Aptos" w:hAnsi="Aptos"/>
          <w:b w:val="0"/>
          <w:i w:val="0"/>
          <w:color w:val="14243A"/>
          <w:sz w:val="21"/>
        </w:rPr>
        <w:t>The Changes page identifies differences between ForeTees imports so the Golf TEAM can respond to late tee-sheet activity.</w:t>
      </w:r>
    </w:p>
    <w:p>
      <w:pPr>
        <w:pStyle w:val="Heading3"/>
      </w:pPr>
      <w:r>
        <w:t>How it is used</w:t>
      </w:r>
    </w:p>
    <w:p>
      <w:pPr>
        <w:spacing w:after="80" w:line="283" w:lineRule="auto"/>
        <w:numPr>
          <w:ilvl w:val="0"/>
          <w:numId w:val="107"/>
        </w:numPr>
      </w:pPr>
      <w:r>
        <w:rPr>
          <w:rFonts w:ascii="Aptos" w:hAnsi="Aptos"/>
          <w:b w:val="0"/>
          <w:i w:val="0"/>
          <w:color w:val="14243A"/>
          <w:sz w:val="21"/>
        </w:rPr>
        <w:t>Select the correct tee-sheet date before reviewing changes.</w:t>
      </w:r>
    </w:p>
    <w:p>
      <w:pPr>
        <w:spacing w:after="80" w:line="283" w:lineRule="auto"/>
        <w:numPr>
          <w:ilvl w:val="0"/>
          <w:numId w:val="107"/>
        </w:numPr>
      </w:pPr>
      <w:r>
        <w:rPr>
          <w:rFonts w:ascii="Aptos" w:hAnsi="Aptos"/>
          <w:b w:val="0"/>
          <w:i w:val="0"/>
          <w:color w:val="14243A"/>
          <w:sz w:val="21"/>
        </w:rPr>
        <w:t>Review added players, removed players, time changes, starting-hole changes, and player replacements.</w:t>
      </w:r>
    </w:p>
    <w:p>
      <w:pPr>
        <w:spacing w:after="80" w:line="283" w:lineRule="auto"/>
        <w:numPr>
          <w:ilvl w:val="0"/>
          <w:numId w:val="107"/>
        </w:numPr>
      </w:pPr>
      <w:r>
        <w:rPr>
          <w:rFonts w:ascii="Aptos" w:hAnsi="Aptos"/>
          <w:b w:val="0"/>
          <w:i w:val="0"/>
          <w:color w:val="14243A"/>
          <w:sz w:val="21"/>
        </w:rPr>
        <w:t>Use the player, bag, time, and change details to update operational preparations.</w:t>
      </w:r>
    </w:p>
    <w:p>
      <w:pPr>
        <w:spacing w:after="80" w:line="283" w:lineRule="auto"/>
        <w:numPr>
          <w:ilvl w:val="0"/>
          <w:numId w:val="107"/>
        </w:numPr>
      </w:pPr>
      <w:r>
        <w:rPr>
          <w:rFonts w:ascii="Aptos" w:hAnsi="Aptos"/>
          <w:b w:val="0"/>
          <w:i w:val="0"/>
          <w:color w:val="14243A"/>
          <w:sz w:val="21"/>
        </w:rPr>
        <w:t>Clear changes only after they have been acknowledged and handled.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EEF0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4F46E5"/>
                <w:sz w:val="20"/>
              </w:rPr>
              <w:t xml:space="preserve">GOOD PRACTICE  </w:t>
            </w:r>
            <w:r>
              <w:rPr>
                <w:rFonts w:ascii="Aptos" w:hAnsi="Aptos"/>
                <w:b w:val="0"/>
                <w:i w:val="0"/>
                <w:color w:val="14243A"/>
                <w:sz w:val="20"/>
              </w:rPr>
              <w:t>A change should remain open until the appropriate Golf Shop or Outside Operations action is complete.</w:t>
            </w:r>
          </w:p>
        </w:tc>
      </w:tr>
    </w:tbl>
    <w:p>
      <w:pPr>
        <w:spacing w:after="20"/>
      </w:pPr>
    </w:p>
    <w:p>
      <w:pPr>
        <w:pStyle w:val="Heading2"/>
      </w:pPr>
      <w:r>
        <w:t>TV</w:t>
      </w:r>
    </w:p>
    <w:p>
      <w:r>
        <w:t>The TV Display is a read-only operational view for a dedicated monitor.</w:t>
      </w:r>
    </w:p>
    <w:p>
      <w:pPr>
        <w:pStyle w:val="Heading3"/>
      </w:pPr>
      <w:r>
        <w:t>How it is used</w:t>
      </w:r>
    </w:p>
    <w:p>
      <w:pPr>
        <w:spacing w:after="80" w:line="283" w:lineRule="auto"/>
        <w:numPr>
          <w:ilvl w:val="0"/>
          <w:numId w:val="108"/>
        </w:numPr>
      </w:pPr>
      <w:r>
        <w:rPr>
          <w:rFonts w:ascii="Aptos" w:hAnsi="Aptos"/>
          <w:b w:val="0"/>
          <w:i w:val="0"/>
          <w:color w:val="14243A"/>
          <w:sz w:val="21"/>
        </w:rPr>
        <w:t>Displays the current Naples date, player totals, check-ins, and lessons.</w:t>
      </w:r>
    </w:p>
    <w:p>
      <w:pPr>
        <w:spacing w:after="80" w:line="283" w:lineRule="auto"/>
        <w:numPr>
          <w:ilvl w:val="0"/>
          <w:numId w:val="108"/>
        </w:numPr>
      </w:pPr>
      <w:r>
        <w:rPr>
          <w:rFonts w:ascii="Aptos" w:hAnsi="Aptos"/>
          <w:b w:val="0"/>
          <w:i w:val="0"/>
          <w:color w:val="14243A"/>
          <w:sz w:val="21"/>
        </w:rPr>
        <w:t>Shows open tee-sheet changes and active Golf Shop requests.</w:t>
      </w:r>
    </w:p>
    <w:p>
      <w:pPr>
        <w:spacing w:after="80" w:line="283" w:lineRule="auto"/>
        <w:numPr>
          <w:ilvl w:val="0"/>
          <w:numId w:val="108"/>
        </w:numPr>
      </w:pPr>
      <w:r>
        <w:rPr>
          <w:rFonts w:ascii="Aptos" w:hAnsi="Aptos"/>
          <w:b w:val="0"/>
          <w:i w:val="0"/>
          <w:color w:val="14243A"/>
          <w:sz w:val="21"/>
        </w:rPr>
        <w:t>Automatically scrolls longer lists.</w:t>
      </w:r>
    </w:p>
    <w:p>
      <w:pPr>
        <w:spacing w:after="80" w:line="283" w:lineRule="auto"/>
        <w:numPr>
          <w:ilvl w:val="0"/>
          <w:numId w:val="108"/>
        </w:numPr>
      </w:pPr>
      <w:r>
        <w:rPr>
          <w:rFonts w:ascii="Aptos" w:hAnsi="Aptos"/>
          <w:b w:val="0"/>
          <w:i w:val="0"/>
          <w:color w:val="14243A"/>
          <w:sz w:val="21"/>
        </w:rPr>
        <w:t>Refreshes every minute and advances to the correct date after midnight.</w:t>
      </w:r>
    </w:p>
    <w:p>
      <w:pPr>
        <w:pStyle w:val="Heading2"/>
      </w:pPr>
      <w:r>
        <w:t>Starter Display</w:t>
      </w:r>
    </w:p>
    <w:p>
      <w:pPr/>
      <w:r>
        <w:t>Starter pairs a rolling tee sheet with live Perry Weather for the first-tee team.</w:t>
      </w:r>
    </w:p>
    <w:p>
      <w:pPr/>
      <w:r>
        <w:t>Shows 15 minutes before now through 60 minutes ahead and advances automatically.</w:t>
      </w:r>
    </w:p>
    <w:p>
      <w:pPr/>
      <w:r>
        <w:t>Shows player, bag, cart, check-in, course, hole, and tee-time details.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EEF0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4F46E5"/>
              </w:rPr>
              <w:t xml:space="preserve">GOOD PRACTICE  </w:t>
            </w:r>
            <w:r>
              <w:t>Keep TV and Starter browsers signed in with the approved display accounts.</w:t>
            </w:r>
          </w:p>
        </w:tc>
      </w:tr>
    </w:tbl>
    <w:p>
      <w:pPr>
        <w:pageBreakBefore/>
        <w:spacing w:before="80" w:after="40"/>
      </w:pPr>
      <w:r>
        <w:rPr>
          <w:rFonts w:ascii="Aptos" w:hAnsi="Aptos"/>
          <w:b/>
          <w:i w:val="0"/>
          <w:color w:val="B9975B"/>
          <w:sz w:val="18"/>
        </w:rPr>
        <w:t>MEMBER REQUESTS</w:t>
      </w:r>
    </w:p>
    <w:p>
      <w:pPr>
        <w:pStyle w:val="Heading1"/>
      </w:pPr>
      <w:r>
        <w:t>Pro Shop and Reciprocals</w:t>
      </w:r>
    </w:p>
    <w:p>
      <w:pPr>
        <w:pStyle w:val="Heading2"/>
      </w:pPr>
      <w:r>
        <w:t>Pro Shop</w:t>
      </w:r>
    </w:p>
    <w:p>
      <w:r>
        <w:rPr>
          <w:rFonts w:ascii="Aptos" w:hAnsi="Aptos"/>
          <w:b w:val="0"/>
          <w:i w:val="0"/>
          <w:color w:val="14243A"/>
          <w:sz w:val="21"/>
        </w:rPr>
        <w:t>The Pro Shop page records member service requests that must be communicated and completed by the Golf Shop or Outside Operations TEAM.</w:t>
      </w:r>
    </w:p>
    <w:p>
      <w:pPr>
        <w:pStyle w:val="Heading3"/>
      </w:pPr>
      <w:r>
        <w:t>How it is used</w:t>
      </w:r>
    </w:p>
    <w:p>
      <w:pPr>
        <w:spacing w:after="80" w:line="283" w:lineRule="auto"/>
        <w:numPr>
          <w:ilvl w:val="0"/>
          <w:numId w:val="109"/>
        </w:numPr>
      </w:pPr>
      <w:r>
        <w:rPr>
          <w:rFonts w:ascii="Aptos" w:hAnsi="Aptos"/>
          <w:b w:val="0"/>
          <w:i w:val="0"/>
          <w:color w:val="14243A"/>
          <w:sz w:val="21"/>
        </w:rPr>
        <w:t>Create Practice, Takeaway, or Lesson requests for the correct member.</w:t>
      </w:r>
    </w:p>
    <w:p>
      <w:pPr>
        <w:spacing w:after="80" w:line="283" w:lineRule="auto"/>
        <w:numPr>
          <w:ilvl w:val="0"/>
          <w:numId w:val="109"/>
        </w:numPr>
      </w:pPr>
      <w:r>
        <w:rPr>
          <w:rFonts w:ascii="Aptos" w:hAnsi="Aptos"/>
          <w:b w:val="0"/>
          <w:i w:val="0"/>
          <w:color w:val="14243A"/>
          <w:sz w:val="21"/>
        </w:rPr>
        <w:t>Confirm the member name and bag number before submitting.</w:t>
      </w:r>
    </w:p>
    <w:p>
      <w:pPr>
        <w:spacing w:after="80" w:line="283" w:lineRule="auto"/>
        <w:numPr>
          <w:ilvl w:val="0"/>
          <w:numId w:val="109"/>
        </w:numPr>
      </w:pPr>
      <w:r>
        <w:rPr>
          <w:rFonts w:ascii="Aptos" w:hAnsi="Aptos"/>
          <w:b w:val="0"/>
          <w:i w:val="0"/>
          <w:color w:val="14243A"/>
          <w:sz w:val="21"/>
        </w:rPr>
        <w:t>Add concise details that help the receiving TEAM member complete the request.</w:t>
      </w:r>
    </w:p>
    <w:p>
      <w:pPr>
        <w:spacing w:after="80" w:line="283" w:lineRule="auto"/>
        <w:numPr>
          <w:ilvl w:val="0"/>
          <w:numId w:val="109"/>
        </w:numPr>
      </w:pPr>
      <w:r>
        <w:rPr>
          <w:rFonts w:ascii="Aptos" w:hAnsi="Aptos"/>
          <w:b w:val="0"/>
          <w:i w:val="0"/>
          <w:color w:val="14243A"/>
          <w:sz w:val="21"/>
        </w:rPr>
        <w:t>Mark requests complete promptly so they disappear from active operational displays.</w:t>
      </w:r>
    </w:p>
    <w:p>
      <w:pPr>
        <w:spacing w:after="80" w:line="283" w:lineRule="auto"/>
        <w:numPr>
          <w:ilvl w:val="0"/>
          <w:numId w:val="109"/>
        </w:numPr>
      </w:pPr>
      <w:r>
        <w:rPr>
          <w:rFonts w:ascii="Aptos" w:hAnsi="Aptos"/>
          <w:b w:val="0"/>
          <w:i w:val="0"/>
          <w:color w:val="14243A"/>
          <w:sz w:val="21"/>
        </w:rPr>
        <w:t>Use Cancel only when the request is no longer needed.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EEF0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4F46E5"/>
                <w:sz w:val="20"/>
              </w:rPr>
              <w:t xml:space="preserve">GOOD PRACTICE  </w:t>
            </w:r>
            <w:r>
              <w:rPr>
                <w:rFonts w:ascii="Aptos" w:hAnsi="Aptos"/>
                <w:b w:val="0"/>
                <w:i w:val="0"/>
                <w:color w:val="14243A"/>
                <w:sz w:val="20"/>
              </w:rPr>
              <w:t>Treat active requests as a live work queue. Do not leave completed requests open.</w:t>
            </w:r>
          </w:p>
        </w:tc>
      </w:tr>
    </w:tbl>
    <w:p>
      <w:pPr>
        <w:spacing w:after="20"/>
      </w:pPr>
    </w:p>
    <w:p>
      <w:pPr>
        <w:pStyle w:val="Heading2"/>
      </w:pPr>
      <w:r>
        <w:t>Reciprocals</w:t>
      </w:r>
    </w:p>
    <w:p>
      <w:r>
        <w:rPr>
          <w:rFonts w:ascii="Aptos" w:hAnsi="Aptos"/>
          <w:b w:val="0"/>
          <w:i w:val="0"/>
          <w:color w:val="14243A"/>
          <w:sz w:val="21"/>
        </w:rPr>
        <w:t>The Reciprocals page manages member requests for play at partner clubs and organizes requests by their required contact date.</w:t>
      </w:r>
    </w:p>
    <w:p>
      <w:pPr>
        <w:pStyle w:val="Heading3"/>
      </w:pPr>
      <w:r>
        <w:t>How it is used</w:t>
      </w:r>
    </w:p>
    <w:p>
      <w:pPr>
        <w:spacing w:after="80" w:line="283" w:lineRule="auto"/>
        <w:numPr>
          <w:ilvl w:val="0"/>
          <w:numId w:val="110"/>
        </w:numPr>
      </w:pPr>
      <w:r>
        <w:rPr>
          <w:rFonts w:ascii="Aptos" w:hAnsi="Aptos"/>
          <w:b w:val="0"/>
          <w:i w:val="0"/>
          <w:color w:val="14243A"/>
          <w:sz w:val="21"/>
        </w:rPr>
        <w:t>Review the requested primary club and alternate choices.</w:t>
      </w:r>
    </w:p>
    <w:p>
      <w:pPr>
        <w:spacing w:after="80" w:line="283" w:lineRule="auto"/>
        <w:numPr>
          <w:ilvl w:val="0"/>
          <w:numId w:val="110"/>
        </w:numPr>
      </w:pPr>
      <w:r>
        <w:rPr>
          <w:rFonts w:ascii="Aptos" w:hAnsi="Aptos"/>
          <w:b w:val="0"/>
          <w:i w:val="0"/>
          <w:color w:val="14243A"/>
          <w:sz w:val="21"/>
        </w:rPr>
        <w:t>Confirm the member information, requested play date, player list, and notes.</w:t>
      </w:r>
    </w:p>
    <w:p>
      <w:pPr>
        <w:spacing w:after="80" w:line="283" w:lineRule="auto"/>
        <w:numPr>
          <w:ilvl w:val="0"/>
          <w:numId w:val="110"/>
        </w:numPr>
      </w:pPr>
      <w:r>
        <w:rPr>
          <w:rFonts w:ascii="Aptos" w:hAnsi="Aptos"/>
          <w:b w:val="0"/>
          <w:i w:val="0"/>
          <w:color w:val="14243A"/>
          <w:sz w:val="21"/>
        </w:rPr>
        <w:t>Use the booking window and call-due date to prioritize outreach.</w:t>
      </w:r>
    </w:p>
    <w:p>
      <w:pPr>
        <w:spacing w:after="80" w:line="283" w:lineRule="auto"/>
        <w:numPr>
          <w:ilvl w:val="0"/>
          <w:numId w:val="110"/>
        </w:numPr>
      </w:pPr>
      <w:r>
        <w:rPr>
          <w:rFonts w:ascii="Aptos" w:hAnsi="Aptos"/>
          <w:b w:val="0"/>
          <w:i w:val="0"/>
          <w:color w:val="14243A"/>
          <w:sz w:val="21"/>
        </w:rPr>
        <w:t>Resolve Unmatched requests by assigning the correct club when automatic matching cannot identify it.</w:t>
      </w:r>
    </w:p>
    <w:p>
      <w:pPr>
        <w:spacing w:after="80" w:line="283" w:lineRule="auto"/>
        <w:numPr>
          <w:ilvl w:val="0"/>
          <w:numId w:val="110"/>
        </w:numPr>
      </w:pPr>
      <w:r>
        <w:rPr>
          <w:rFonts w:ascii="Aptos" w:hAnsi="Aptos"/>
          <w:b w:val="0"/>
          <w:i w:val="0"/>
          <w:color w:val="14243A"/>
          <w:sz w:val="21"/>
        </w:rPr>
        <w:t>Update the request status and notes as the reciprocal process advances.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EEF0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4F46E5"/>
                <w:sz w:val="20"/>
              </w:rPr>
              <w:t xml:space="preserve">GOOD PRACTICE  </w:t>
            </w:r>
            <w:r>
              <w:rPr>
                <w:rFonts w:ascii="Aptos" w:hAnsi="Aptos"/>
                <w:b w:val="0"/>
                <w:i w:val="0"/>
                <w:color w:val="14243A"/>
                <w:sz w:val="20"/>
              </w:rPr>
              <w:t>Club matching supports the workflow, but staff should verify the selected club before contacting another facility.</w:t>
            </w:r>
          </w:p>
        </w:tc>
      </w:tr>
    </w:tbl>
    <w:p>
      <w:pPr>
        <w:pageBreakBefore/>
        <w:spacing w:before="80" w:after="40"/>
      </w:pPr>
      <w:r>
        <w:rPr>
          <w:rFonts w:ascii="Aptos" w:hAnsi="Aptos"/>
          <w:b/>
          <w:i w:val="0"/>
          <w:color w:val="B9975B"/>
          <w:sz w:val="18"/>
        </w:rPr>
        <w:t>DATA AND BAG SERVICE</w:t>
      </w:r>
    </w:p>
    <w:p>
      <w:pPr>
        <w:pStyle w:val="Heading1"/>
      </w:pPr>
      <w:r>
        <w:t>Upload and Bag Finder</w:t>
      </w:r>
    </w:p>
    <w:p>
      <w:pPr>
        <w:pStyle w:val="Heading2"/>
      </w:pPr>
      <w:r>
        <w:t>Upload</w:t>
      </w:r>
    </w:p>
    <w:p>
      <w:pPr>
        <w:ind w:left="0" w:firstLine="0"/>
      </w:pPr>
      <w:r>
        <w:t>The Chrome extension sends ForeTees tee sheets and lessons, ForeTees Admin bag-slot updates, and SchedulePop staffing into GolfOps Live.</w:t>
      </w:r>
    </w:p>
    <w:p>
      <w:pPr>
        <w:pStyle w:val="Heading3"/>
      </w:pPr>
      <w:r>
        <w:t>How it is used</w:t>
      </w:r>
    </w:p>
    <w:p>
      <w:pPr>
        <w:spacing w:after="80" w:line="283" w:lineRule="auto"/>
        <w:numPr>
          <w:ilvl w:val="0"/>
          <w:numId w:val="111"/>
        </w:numPr>
      </w:pPr>
      <w:r>
        <w:rPr>
          <w:rFonts w:ascii="Aptos" w:hAnsi="Aptos"/>
          <w:b w:val="0"/>
          <w:i w:val="0"/>
          <w:color w:val="14243A"/>
          <w:sz w:val="21"/>
        </w:rPr>
        <w:t>Open ForeTees and select the tee-sheet date to import.</w:t>
      </w:r>
    </w:p>
    <w:p>
      <w:pPr>
        <w:spacing w:after="80" w:line="283" w:lineRule="auto"/>
        <w:numPr>
          <w:ilvl w:val="0"/>
          <w:numId w:val="111"/>
        </w:numPr>
      </w:pPr>
      <w:r>
        <w:rPr>
          <w:rFonts w:ascii="Aptos" w:hAnsi="Aptos"/>
          <w:b w:val="0"/>
          <w:i w:val="0"/>
          <w:color w:val="14243A"/>
          <w:sz w:val="21"/>
        </w:rPr>
        <w:t>Set Course to -ALL-.</w:t>
      </w:r>
    </w:p>
    <w:p>
      <w:pPr>
        <w:spacing w:after="80" w:line="283" w:lineRule="auto"/>
        <w:numPr>
          <w:ilvl w:val="0"/>
          <w:numId w:val="111"/>
        </w:numPr>
      </w:pPr>
      <w:r>
        <w:rPr>
          <w:rFonts w:ascii="Aptos" w:hAnsi="Aptos"/>
          <w:b w:val="0"/>
          <w:i w:val="0"/>
          <w:color w:val="14243A"/>
          <w:sz w:val="21"/>
        </w:rPr>
        <w:t>Select the blue printer icon above the tee sheet.</w:t>
      </w:r>
    </w:p>
    <w:p>
      <w:pPr>
        <w:spacing w:after="80" w:line="283" w:lineRule="auto"/>
        <w:numPr>
          <w:ilvl w:val="0"/>
          <w:numId w:val="111"/>
        </w:numPr>
      </w:pPr>
      <w:r>
        <w:rPr>
          <w:rFonts w:ascii="Aptos" w:hAnsi="Aptos"/>
          <w:b w:val="0"/>
          <w:i w:val="0"/>
          <w:color w:val="14243A"/>
          <w:sz w:val="21"/>
        </w:rPr>
        <w:t>Choose Bag Report, then Double Line, then Large Font.</w:t>
      </w:r>
    </w:p>
    <w:p>
      <w:pPr>
        <w:spacing w:after="80" w:line="283" w:lineRule="auto"/>
        <w:numPr>
          <w:ilvl w:val="0"/>
          <w:numId w:val="111"/>
        </w:numPr>
      </w:pPr>
      <w:r>
        <w:t>Allow the report page to load while the extension sends it automatically.</w:t>
      </w:r>
    </w:p>
    <w:p>
      <w:pPr>
        <w:spacing w:after="80" w:line="283" w:lineRule="auto"/>
        <w:numPr>
          <w:ilvl w:val="0"/>
          <w:numId w:val="111"/>
        </w:numPr>
      </w:pPr>
      <w:r>
        <w:rPr>
          <w:rFonts w:ascii="Aptos" w:hAnsi="Aptos"/>
          <w:b w:val="0"/>
          <w:i w:val="0"/>
          <w:color w:val="14243A"/>
          <w:sz w:val="21"/>
        </w:rPr>
        <w:t>Wait for the green Import Successful confirmation.</w:t>
      </w:r>
    </w:p>
    <w:p>
      <w:pPr>
        <w:spacing w:after="80" w:line="283" w:lineRule="auto"/>
        <w:numPr>
          <w:ilvl w:val="0"/>
          <w:numId w:val="111"/>
        </w:numPr>
      </w:pPr>
      <w:r>
        <w:rPr>
          <w:rFonts w:ascii="Aptos" w:hAnsi="Aptos"/>
          <w:b w:val="0"/>
          <w:i w:val="0"/>
          <w:color w:val="14243A"/>
          <w:sz w:val="21"/>
        </w:rPr>
        <w:t>Return to GolfOps Live and verify the imported date and player count.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EEF0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4F46E5"/>
                <w:sz w:val="20"/>
              </w:rPr>
              <w:t xml:space="preserve">GOOD PRACTICE  </w:t>
            </w:r>
            <w:r>
              <w:rPr>
                <w:rFonts w:ascii="Aptos" w:hAnsi="Aptos"/>
                <w:b w:val="0"/>
                <w:i w:val="0"/>
                <w:color w:val="14243A"/>
                <w:sz w:val="20"/>
              </w:rPr>
              <w:t>Do not close the report page before the extension confirms a successful import.</w:t>
            </w:r>
          </w:p>
        </w:tc>
      </w:tr>
    </w:tbl>
    <w:p>
      <w:pPr>
        <w:spacing w:after="20"/>
      </w:pPr>
    </w:p>
    <w:p>
      <w:pPr>
        <w:pStyle w:val="Heading2"/>
      </w:pPr>
      <w:r>
        <w:t>Bag Finder</w:t>
      </w:r>
    </w:p>
    <w:p>
      <w:r>
        <w:rPr>
          <w:rFonts w:ascii="Aptos" w:hAnsi="Aptos"/>
          <w:b w:val="0"/>
          <w:i w:val="0"/>
          <w:color w:val="14243A"/>
          <w:sz w:val="21"/>
        </w:rPr>
        <w:t>Bag Finder provides a fast search of the member bag directory and is optimized for use at Bag Drop and in the cart-storage area.</w:t>
      </w:r>
    </w:p>
    <w:p>
      <w:pPr>
        <w:pStyle w:val="Heading3"/>
      </w:pPr>
      <w:r>
        <w:t>How it is used</w:t>
      </w:r>
    </w:p>
    <w:p>
      <w:pPr>
        <w:spacing w:after="80" w:line="283" w:lineRule="auto"/>
        <w:numPr>
          <w:ilvl w:val="0"/>
          <w:numId w:val="112"/>
        </w:numPr>
      </w:pPr>
      <w:r>
        <w:rPr>
          <w:rFonts w:ascii="Aptos" w:hAnsi="Aptos"/>
          <w:b w:val="0"/>
          <w:i w:val="0"/>
          <w:color w:val="14243A"/>
          <w:sz w:val="21"/>
        </w:rPr>
        <w:t>Search by member name, bag number, or member number.</w:t>
      </w:r>
    </w:p>
    <w:p>
      <w:pPr>
        <w:spacing w:after="80" w:line="283" w:lineRule="auto"/>
        <w:numPr>
          <w:ilvl w:val="0"/>
          <w:numId w:val="112"/>
        </w:numPr>
      </w:pPr>
      <w:r>
        <w:rPr>
          <w:rFonts w:ascii="Aptos" w:hAnsi="Aptos"/>
          <w:b w:val="0"/>
          <w:i w:val="0"/>
          <w:color w:val="14243A"/>
          <w:sz w:val="21"/>
        </w:rPr>
        <w:t>Confirm the member identity before relying on the displayed bag number.</w:t>
      </w:r>
    </w:p>
    <w:p>
      <w:pPr>
        <w:spacing w:after="80" w:line="283" w:lineRule="auto"/>
        <w:numPr>
          <w:ilvl w:val="0"/>
          <w:numId w:val="112"/>
        </w:numPr>
      </w:pPr>
      <w:r>
        <w:rPr>
          <w:rFonts w:ascii="Aptos" w:hAnsi="Aptos"/>
          <w:b w:val="0"/>
          <w:i w:val="0"/>
          <w:color w:val="14243A"/>
          <w:sz w:val="21"/>
        </w:rPr>
        <w:t>Use the prominent bag-number result to locate the correct stored bag.</w:t>
      </w:r>
    </w:p>
    <w:p>
      <w:pPr>
        <w:spacing w:after="80" w:line="283" w:lineRule="auto"/>
        <w:numPr>
          <w:ilvl w:val="0"/>
          <w:numId w:val="112"/>
        </w:numPr>
      </w:pPr>
      <w:r>
        <w:rPr>
          <w:rFonts w:ascii="Aptos" w:hAnsi="Aptos"/>
          <w:b w:val="0"/>
          <w:i w:val="0"/>
          <w:color w:val="14243A"/>
          <w:sz w:val="21"/>
        </w:rPr>
        <w:t>Clear the search before assisting the next member.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EEF0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4F46E5"/>
              </w:rPr>
              <w:t xml:space="preserve">GOOD PRACTICE  </w:t>
            </w:r>
            <w:r>
              <w:t>Managers update Bag Slot in ForeTees Admin and choose Save and Close. Confirm the green “GolfOps updated” message before using the new Bag Finder value.</w:t>
            </w:r>
          </w:p>
        </w:tc>
      </w:tr>
    </w:tbl>
    <w:p>
      <w:pPr>
        <w:pageBreakBefore/>
        <w:spacing w:before="80" w:after="40"/>
      </w:pPr>
      <w:r>
        <w:rPr>
          <w:rFonts w:ascii="Aptos" w:hAnsi="Aptos"/>
          <w:b/>
          <w:i w:val="0"/>
          <w:color w:val="B9975B"/>
          <w:sz w:val="18"/>
        </w:rPr>
        <w:t>FLEET READINESS</w:t>
      </w:r>
    </w:p>
    <w:p>
      <w:pPr>
        <w:pStyle w:val="Heading1"/>
      </w:pPr>
      <w:r>
        <w:t>Golf Carts</w:t>
      </w:r>
    </w:p>
    <w:p>
      <w:pPr>
        <w:pStyle w:val="Heading2"/>
      </w:pPr>
      <w:r>
        <w:t>Golf Carts</w:t>
      </w:r>
    </w:p>
    <w:p>
      <w:r>
        <w:rPr>
          <w:rFonts w:ascii="Aptos" w:hAnsi="Aptos"/>
          <w:b w:val="0"/>
          <w:i w:val="0"/>
          <w:color w:val="14243A"/>
          <w:sz w:val="21"/>
        </w:rPr>
        <w:t>The Golf Carts page maintains fleet readiness, detailing history, notes, and damage records.</w:t>
      </w:r>
    </w:p>
    <w:p>
      <w:pPr>
        <w:pStyle w:val="Heading3"/>
      </w:pPr>
      <w:r>
        <w:t>How it is used</w:t>
      </w:r>
    </w:p>
    <w:p>
      <w:pPr>
        <w:spacing w:after="80" w:line="283" w:lineRule="auto"/>
        <w:numPr>
          <w:ilvl w:val="0"/>
          <w:numId w:val="113"/>
        </w:numPr>
      </w:pPr>
      <w:r>
        <w:rPr>
          <w:rFonts w:ascii="Aptos" w:hAnsi="Aptos"/>
          <w:b w:val="0"/>
          <w:i w:val="0"/>
          <w:color w:val="14243A"/>
          <w:sz w:val="21"/>
        </w:rPr>
        <w:t>Use Fleet view to search carts and filter Active, Damaged, Out of Service, or Retired units.</w:t>
      </w:r>
    </w:p>
    <w:p>
      <w:pPr>
        <w:spacing w:after="80" w:line="283" w:lineRule="auto"/>
        <w:numPr>
          <w:ilvl w:val="0"/>
          <w:numId w:val="113"/>
        </w:numPr>
      </w:pPr>
      <w:r>
        <w:rPr>
          <w:rFonts w:ascii="Aptos" w:hAnsi="Aptos"/>
          <w:b w:val="0"/>
          <w:i w:val="0"/>
          <w:color w:val="14243A"/>
          <w:sz w:val="21"/>
        </w:rPr>
        <w:t>Update a cart's operational status when it enters or leaves service.</w:t>
      </w:r>
    </w:p>
    <w:p>
      <w:pPr>
        <w:spacing w:after="80" w:line="283" w:lineRule="auto"/>
        <w:numPr>
          <w:ilvl w:val="0"/>
          <w:numId w:val="113"/>
        </w:numPr>
      </w:pPr>
      <w:r>
        <w:rPr>
          <w:rFonts w:ascii="Aptos" w:hAnsi="Aptos"/>
          <w:b w:val="0"/>
          <w:i w:val="0"/>
          <w:color w:val="14243A"/>
          <w:sz w:val="21"/>
        </w:rPr>
        <w:t>Record damage promptly with a clear description and the reporting TEAM member's name.</w:t>
      </w:r>
    </w:p>
    <w:p>
      <w:pPr>
        <w:spacing w:after="80" w:line="283" w:lineRule="auto"/>
        <w:numPr>
          <w:ilvl w:val="0"/>
          <w:numId w:val="113"/>
        </w:numPr>
      </w:pPr>
      <w:r>
        <w:rPr>
          <w:rFonts w:ascii="Aptos" w:hAnsi="Aptos"/>
          <w:b w:val="0"/>
          <w:i w:val="0"/>
          <w:color w:val="14243A"/>
          <w:sz w:val="21"/>
        </w:rPr>
        <w:t>Resolve damage only after the repair or operational response is complete, including resolution notes.</w:t>
      </w:r>
    </w:p>
    <w:p>
      <w:pPr>
        <w:spacing w:after="80" w:line="283" w:lineRule="auto"/>
        <w:numPr>
          <w:ilvl w:val="0"/>
          <w:numId w:val="113"/>
        </w:numPr>
      </w:pPr>
      <w:r>
        <w:rPr>
          <w:rFonts w:ascii="Aptos" w:hAnsi="Aptos"/>
          <w:b w:val="0"/>
          <w:i w:val="0"/>
          <w:color w:val="14243A"/>
          <w:sz w:val="21"/>
        </w:rPr>
        <w:t>Record completed detailing with the TEAM member's name and relevant notes.</w:t>
      </w:r>
    </w:p>
    <w:p>
      <w:pPr>
        <w:spacing w:after="80" w:line="283" w:lineRule="auto"/>
        <w:numPr>
          <w:ilvl w:val="0"/>
          <w:numId w:val="113"/>
        </w:numPr>
      </w:pPr>
      <w:r>
        <w:rPr>
          <w:rFonts w:ascii="Aptos" w:hAnsi="Aptos"/>
          <w:b w:val="0"/>
          <w:i w:val="0"/>
          <w:color w:val="14243A"/>
          <w:sz w:val="21"/>
        </w:rPr>
        <w:t>Use Detailing view to identify overdue carts, carts due today, and the upcoming seven-day schedule.</w:t>
      </w:r>
    </w:p>
    <w:p>
      <w:pPr>
        <w:spacing w:after="80" w:line="283" w:lineRule="auto"/>
        <w:numPr>
          <w:ilvl w:val="0"/>
          <w:numId w:val="113"/>
        </w:numPr>
      </w:pPr>
      <w:r>
        <w:rPr>
          <w:rFonts w:ascii="Aptos" w:hAnsi="Aptos"/>
          <w:b w:val="0"/>
          <w:i w:val="0"/>
          <w:color w:val="14243A"/>
          <w:sz w:val="21"/>
        </w:rPr>
        <w:t>Use cart notes for durable operational information that other shifts need to know.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EEF0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4F46E5"/>
                <w:sz w:val="20"/>
              </w:rPr>
              <w:t xml:space="preserve">GOOD PRACTICE  </w:t>
            </w:r>
            <w:r>
              <w:rPr>
                <w:rFonts w:ascii="Aptos" w:hAnsi="Aptos"/>
                <w:b w:val="0"/>
                <w:i w:val="0"/>
                <w:color w:val="14243A"/>
                <w:sz w:val="20"/>
              </w:rPr>
              <w:t>Accurate cart status is essential. A cart marked Active is expected to be available for member service.</w:t>
            </w:r>
          </w:p>
        </w:tc>
      </w:tr>
    </w:tbl>
    <w:p>
      <w:pPr>
        <w:spacing w:after="20"/>
      </w:pPr>
    </w:p>
    <w:p>
      <w:pPr>
        <w:pStyle w:val="Heading2"/>
      </w:pPr>
      <w:r>
        <w:t>Status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76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4243A"/>
                <w:sz w:val="19"/>
              </w:rPr>
              <w:t>Status</w:t>
            </w:r>
          </w:p>
        </w:tc>
        <w:tc>
          <w:tcPr>
            <w:tcW w:type="dxa" w:w="7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4243A"/>
                <w:sz w:val="19"/>
              </w:rPr>
              <w:t>Meaning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4243A"/>
                <w:sz w:val="19"/>
              </w:rPr>
              <w:t>ACTIVE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4243A"/>
                <w:sz w:val="19"/>
              </w:rPr>
              <w:t>Available for normal operations unless an open damage note states otherwise.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4243A"/>
                <w:sz w:val="19"/>
              </w:rPr>
              <w:t>OUT OF SERVICE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4243A"/>
                <w:sz w:val="19"/>
              </w:rPr>
              <w:t>Not available for member use until returned to service.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4243A"/>
                <w:sz w:val="19"/>
              </w:rPr>
              <w:t>RETIRED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4243A"/>
                <w:sz w:val="19"/>
              </w:rPr>
              <w:t>Removed from the active fleet and excluded from detailing requirements.</w:t>
            </w:r>
          </w:p>
        </w:tc>
      </w:tr>
    </w:tbl>
    <w:p>
      <w:pPr>
        <w:pageBreakBefore/>
        <w:spacing w:before="80" w:after="40"/>
      </w:pPr>
      <w:r>
        <w:rPr>
          <w:rFonts w:ascii="Aptos" w:hAnsi="Aptos"/>
          <w:b/>
          <w:i w:val="0"/>
          <w:color w:val="B9975B"/>
          <w:sz w:val="18"/>
        </w:rPr>
        <w:t>ADMINISTRATION</w:t>
      </w:r>
    </w:p>
    <w:p>
      <w:pPr>
        <w:pStyle w:val="Heading1"/>
      </w:pPr>
      <w:r>
        <w:t>Settings and User Management</w:t>
      </w:r>
    </w:p>
    <w:p>
      <w:r>
        <w:rPr>
          <w:rFonts w:ascii="Aptos" w:hAnsi="Aptos"/>
          <w:b w:val="0"/>
          <w:i w:val="0"/>
          <w:color w:val="14243A"/>
          <w:sz w:val="21"/>
        </w:rPr>
        <w:t>Settings contains personal preferences, club data, operational configuration, integrations, and administrative controls. Available sections depend on the user's role.</w:t>
      </w:r>
    </w:p>
    <w:p>
      <w:pPr>
        <w:pStyle w:val="Heading2"/>
      </w:pPr>
      <w:r>
        <w:t>Settings sections</w:t>
      </w:r>
    </w:p>
    <w:p>
      <w:pPr>
        <w:spacing w:after="80" w:line="283" w:lineRule="auto"/>
        <w:numPr>
          <w:ilvl w:val="0"/>
          <w:numId w:val="114"/>
        </w:numPr>
      </w:pPr>
      <w:r>
        <w:rPr>
          <w:rFonts w:ascii="Aptos" w:hAnsi="Aptos"/>
          <w:b w:val="0"/>
          <w:i w:val="0"/>
          <w:color w:val="14243A"/>
          <w:sz w:val="21"/>
        </w:rPr>
        <w:t>Account: Review personal account information and sign-in details.</w:t>
      </w:r>
    </w:p>
    <w:p>
      <w:pPr>
        <w:spacing w:after="80" w:line="283" w:lineRule="auto"/>
        <w:numPr>
          <w:ilvl w:val="0"/>
          <w:numId w:val="114"/>
        </w:numPr>
      </w:pPr>
      <w:r>
        <w:rPr>
          <w:rFonts w:ascii="Aptos" w:hAnsi="Aptos"/>
          <w:b w:val="0"/>
          <w:i w:val="0"/>
          <w:color w:val="14243A"/>
          <w:sz w:val="21"/>
        </w:rPr>
        <w:t>Appearance: Select supported display preferences.</w:t>
      </w:r>
    </w:p>
    <w:p>
      <w:pPr>
        <w:spacing w:after="80" w:line="283" w:lineRule="auto"/>
        <w:numPr>
          <w:ilvl w:val="0"/>
          <w:numId w:val="114"/>
        </w:numPr>
      </w:pPr>
      <w:r>
        <w:t>Integrations: Review extension version 1.2.1, supported applications, workflows, and release highlights.</w:t>
      </w:r>
    </w:p>
    <w:p>
      <w:pPr>
        <w:spacing w:after="80" w:line="283" w:lineRule="auto"/>
        <w:numPr>
          <w:ilvl w:val="0"/>
          <w:numId w:val="114"/>
        </w:numPr>
      </w:pPr>
      <w:r>
        <w:rPr>
          <w:rFonts w:ascii="Aptos" w:hAnsi="Aptos"/>
          <w:b w:val="0"/>
          <w:i w:val="0"/>
          <w:color w:val="14243A"/>
          <w:sz w:val="21"/>
        </w:rPr>
        <w:t>Club: Maintain club-level information when authorized.</w:t>
      </w:r>
    </w:p>
    <w:p>
      <w:pPr>
        <w:spacing w:after="80" w:line="283" w:lineRule="auto"/>
        <w:numPr>
          <w:ilvl w:val="0"/>
          <w:numId w:val="114"/>
        </w:numPr>
      </w:pPr>
      <w:r>
        <w:rPr>
          <w:rFonts w:ascii="Aptos" w:hAnsi="Aptos"/>
          <w:b w:val="0"/>
          <w:i w:val="0"/>
          <w:color w:val="14243A"/>
          <w:sz w:val="21"/>
        </w:rPr>
        <w:t>Members: Import, review, and maintain the member and bag directory.</w:t>
      </w:r>
    </w:p>
    <w:p>
      <w:pPr>
        <w:spacing w:after="80" w:line="283" w:lineRule="auto"/>
        <w:numPr>
          <w:ilvl w:val="0"/>
          <w:numId w:val="114"/>
        </w:numPr>
      </w:pPr>
      <w:r>
        <w:t>Tee Sheet Settings: Manage display options, cart-sign cleanup labels, and tee-sheet behavior.</w:t>
      </w:r>
    </w:p>
    <w:p>
      <w:pPr>
        <w:spacing w:after="80" w:line="283" w:lineRule="auto"/>
        <w:numPr>
          <w:ilvl w:val="0"/>
          <w:numId w:val="114"/>
        </w:numPr>
      </w:pPr>
      <w:r>
        <w:t>Users: Admin-only management of logins, Admin status, module permissions (including TV and Starter), and user removal.</w:t>
      </w:r>
    </w:p>
    <w:p>
      <w:pPr/>
      <w:r>
        <w:t>User Guide: Read the current guide, review version history, and download the approved edition.</w:t>
      </w:r>
    </w:p>
    <w:p>
      <w:pPr>
        <w:pStyle w:val="Heading2"/>
      </w:pPr>
      <w:r>
        <w:t>Adding or changing a user</w:t>
      </w:r>
    </w:p>
    <w:p>
      <w:pPr>
        <w:spacing w:after="80" w:line="283" w:lineRule="auto"/>
        <w:numPr>
          <w:ilvl w:val="0"/>
          <w:numId w:val="115"/>
        </w:numPr>
      </w:pPr>
      <w:r>
        <w:rPr>
          <w:rFonts w:ascii="Aptos" w:hAnsi="Aptos"/>
          <w:b w:val="0"/>
          <w:i w:val="0"/>
          <w:color w:val="14243A"/>
          <w:sz w:val="21"/>
        </w:rPr>
        <w:t>Open Settings &gt; Users using an Admin account.</w:t>
      </w:r>
    </w:p>
    <w:p>
      <w:pPr>
        <w:spacing w:after="80" w:line="283" w:lineRule="auto"/>
        <w:numPr>
          <w:ilvl w:val="0"/>
          <w:numId w:val="115"/>
        </w:numPr>
      </w:pPr>
      <w:r>
        <w:rPr>
          <w:rFonts w:ascii="Aptos" w:hAnsi="Aptos"/>
          <w:b w:val="0"/>
          <w:i w:val="0"/>
          <w:color w:val="14243A"/>
          <w:sz w:val="21"/>
        </w:rPr>
        <w:t>Create the user with a name, technical email, and temporary password.</w:t>
      </w:r>
    </w:p>
    <w:p>
      <w:pPr>
        <w:spacing w:after="80" w:line="283" w:lineRule="auto"/>
        <w:numPr>
          <w:ilvl w:val="0"/>
          <w:numId w:val="115"/>
        </w:numPr>
      </w:pPr>
      <w:r>
        <w:rPr>
          <w:rFonts w:ascii="Aptos" w:hAnsi="Aptos"/>
          <w:b w:val="0"/>
          <w:i w:val="0"/>
          <w:color w:val="14243A"/>
          <w:sz w:val="21"/>
        </w:rPr>
        <w:t>Choose Admin only when the employee requires full administrative control.</w:t>
      </w:r>
    </w:p>
    <w:p>
      <w:pPr>
        <w:spacing w:after="80" w:line="283" w:lineRule="auto"/>
        <w:numPr>
          <w:ilvl w:val="0"/>
          <w:numId w:val="115"/>
        </w:numPr>
      </w:pPr>
      <w:r>
        <w:rPr>
          <w:rFonts w:ascii="Aptos" w:hAnsi="Aptos"/>
          <w:b w:val="0"/>
          <w:i w:val="0"/>
          <w:color w:val="14243A"/>
          <w:sz w:val="21"/>
        </w:rPr>
        <w:t>For standard users, select only the modules required for their role.</w:t>
      </w:r>
    </w:p>
    <w:p>
      <w:pPr>
        <w:spacing w:after="80" w:line="283" w:lineRule="auto"/>
        <w:numPr>
          <w:ilvl w:val="0"/>
          <w:numId w:val="115"/>
        </w:numPr>
      </w:pPr>
      <w:r>
        <w:rPr>
          <w:rFonts w:ascii="Aptos" w:hAnsi="Aptos"/>
          <w:b w:val="0"/>
          <w:i w:val="0"/>
          <w:color w:val="14243A"/>
          <w:sz w:val="21"/>
        </w:rPr>
        <w:t>Review permissions whenever an employee changes positions or responsibilities.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FDECE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4F46E5"/>
                <w:sz w:val="20"/>
              </w:rPr>
              <w:t xml:space="preserve">CAUTION  </w:t>
            </w:r>
            <w:r>
              <w:rPr>
                <w:rFonts w:ascii="Aptos" w:hAnsi="Aptos"/>
                <w:b w:val="0"/>
                <w:i w:val="0"/>
                <w:color w:val="14243A"/>
                <w:sz w:val="20"/>
              </w:rPr>
              <w:t>Remove User permanently deletes the selected login and access. The system prevents an Admin from removing their own account. Verify the selected person before confirming removal.</w:t>
            </w:r>
          </w:p>
        </w:tc>
      </w:tr>
    </w:tbl>
    <w:p>
      <w:pPr>
        <w:pageBreakBefore/>
        <w:spacing w:before="80" w:after="40"/>
      </w:pPr>
      <w:r>
        <w:rPr>
          <w:rFonts w:ascii="Aptos" w:hAnsi="Aptos"/>
          <w:b/>
          <w:i w:val="0"/>
          <w:color w:val="B9975B"/>
          <w:sz w:val="18"/>
        </w:rPr>
        <w:t>DAILY PRACTICE</w:t>
      </w:r>
    </w:p>
    <w:p>
      <w:pPr>
        <w:pStyle w:val="Heading1"/>
      </w:pPr>
      <w:r>
        <w:t>Recommended Shift Workflow</w:t>
      </w:r>
    </w:p>
    <w:p>
      <w:pPr>
        <w:pStyle w:val="Heading2"/>
      </w:pPr>
      <w:r>
        <w:t>Opening or beginning a shift</w:t>
      </w:r>
    </w:p>
    <w:p>
      <w:pPr>
        <w:spacing w:after="80" w:line="283" w:lineRule="auto"/>
        <w:numPr>
          <w:ilvl w:val="0"/>
          <w:numId w:val="116"/>
        </w:numPr>
      </w:pPr>
      <w:r>
        <w:rPr>
          <w:rFonts w:ascii="Aptos" w:hAnsi="Aptos"/>
          <w:b w:val="0"/>
          <w:i w:val="0"/>
          <w:color w:val="14243A"/>
          <w:sz w:val="21"/>
        </w:rPr>
        <w:t>Sign in and review the Operations page.</w:t>
      </w:r>
    </w:p>
    <w:p>
      <w:pPr>
        <w:spacing w:after="80" w:line="283" w:lineRule="auto"/>
        <w:numPr>
          <w:ilvl w:val="0"/>
          <w:numId w:val="116"/>
        </w:numPr>
      </w:pPr>
      <w:r>
        <w:t>Confirm today's event, player count, latest import, weather, staffing, and cart exceptions.</w:t>
      </w:r>
    </w:p>
    <w:p>
      <w:pPr>
        <w:spacing w:after="80" w:line="283" w:lineRule="auto"/>
        <w:numPr>
          <w:ilvl w:val="0"/>
          <w:numId w:val="116"/>
        </w:numPr>
      </w:pPr>
      <w:r>
        <w:rPr>
          <w:rFonts w:ascii="Aptos" w:hAnsi="Aptos"/>
          <w:b w:val="0"/>
          <w:i w:val="0"/>
          <w:color w:val="14243A"/>
          <w:sz w:val="21"/>
        </w:rPr>
        <w:t>Review open Changes and communicate anything affecting bags, carts, or staging.</w:t>
      </w:r>
    </w:p>
    <w:p>
      <w:pPr>
        <w:spacing w:after="80" w:line="283" w:lineRule="auto"/>
        <w:numPr>
          <w:ilvl w:val="0"/>
          <w:numId w:val="116"/>
        </w:numPr>
      </w:pPr>
      <w:r>
        <w:rPr>
          <w:rFonts w:ascii="Aptos" w:hAnsi="Aptos"/>
          <w:b w:val="0"/>
          <w:i w:val="0"/>
          <w:color w:val="14243A"/>
          <w:sz w:val="21"/>
        </w:rPr>
        <w:t>Review active Pro Shop requests and confirm ownership of each task.</w:t>
      </w:r>
    </w:p>
    <w:p>
      <w:pPr>
        <w:spacing w:after="80" w:line="283" w:lineRule="auto"/>
        <w:numPr>
          <w:ilvl w:val="0"/>
          <w:numId w:val="116"/>
        </w:numPr>
      </w:pPr>
      <w:r>
        <w:rPr>
          <w:rFonts w:ascii="Aptos" w:hAnsi="Aptos"/>
          <w:b w:val="0"/>
          <w:i w:val="0"/>
          <w:color w:val="14243A"/>
          <w:sz w:val="21"/>
        </w:rPr>
        <w:t>Confirm Golf Cart exceptions and detailing priorities.</w:t>
      </w:r>
    </w:p>
    <w:p>
      <w:pPr>
        <w:pStyle w:val="Heading2"/>
      </w:pPr>
      <w:r>
        <w:t>During the shift</w:t>
      </w:r>
    </w:p>
    <w:p>
      <w:pPr>
        <w:spacing w:after="80" w:line="283" w:lineRule="auto"/>
        <w:numPr>
          <w:ilvl w:val="0"/>
          <w:numId w:val="117"/>
        </w:numPr>
      </w:pPr>
      <w:r>
        <w:rPr>
          <w:rFonts w:ascii="Aptos" w:hAnsi="Aptos"/>
          <w:b w:val="0"/>
          <w:i w:val="0"/>
          <w:color w:val="14243A"/>
          <w:sz w:val="21"/>
        </w:rPr>
        <w:t>Keep check-in and cart assignments current on the Tee Sheet.</w:t>
      </w:r>
    </w:p>
    <w:p>
      <w:pPr>
        <w:spacing w:after="80" w:line="283" w:lineRule="auto"/>
        <w:numPr>
          <w:ilvl w:val="0"/>
          <w:numId w:val="117"/>
        </w:numPr>
      </w:pPr>
      <w:r>
        <w:rPr>
          <w:rFonts w:ascii="Aptos" w:hAnsi="Aptos"/>
          <w:b w:val="0"/>
          <w:i w:val="0"/>
          <w:color w:val="14243A"/>
          <w:sz w:val="21"/>
        </w:rPr>
        <w:t>Complete or cancel Pro Shop requests promptly.</w:t>
      </w:r>
    </w:p>
    <w:p>
      <w:pPr>
        <w:spacing w:after="80" w:line="283" w:lineRule="auto"/>
        <w:numPr>
          <w:ilvl w:val="0"/>
          <w:numId w:val="117"/>
        </w:numPr>
      </w:pPr>
      <w:r>
        <w:rPr>
          <w:rFonts w:ascii="Aptos" w:hAnsi="Aptos"/>
          <w:b w:val="0"/>
          <w:i w:val="0"/>
          <w:color w:val="14243A"/>
          <w:sz w:val="21"/>
        </w:rPr>
        <w:t>Record cart damage and status changes when they occur.</w:t>
      </w:r>
    </w:p>
    <w:p>
      <w:pPr>
        <w:spacing w:after="80" w:line="283" w:lineRule="auto"/>
        <w:numPr>
          <w:ilvl w:val="0"/>
          <w:numId w:val="117"/>
        </w:numPr>
      </w:pPr>
      <w:r>
        <w:t>Re-import the ForeTees Bag Report when significant tee-sheet changes need to be captured.</w:t>
      </w:r>
    </w:p>
    <w:p>
      <w:pPr>
        <w:spacing w:after="80" w:line="283" w:lineRule="auto"/>
        <w:numPr>
          <w:ilvl w:val="0"/>
          <w:numId w:val="117"/>
        </w:numPr>
      </w:pPr>
      <w:r>
        <w:rPr>
          <w:rFonts w:ascii="Aptos" w:hAnsi="Aptos"/>
          <w:b w:val="0"/>
          <w:i w:val="0"/>
          <w:color w:val="14243A"/>
          <w:sz w:val="21"/>
        </w:rPr>
        <w:t>Communicate unresolved items directly during shift changes.</w:t>
      </w:r>
    </w:p>
    <w:p>
      <w:pPr>
        <w:pStyle w:val="Heading2"/>
      </w:pPr>
      <w:r>
        <w:t>End of shift</w:t>
      </w:r>
    </w:p>
    <w:p>
      <w:pPr>
        <w:spacing w:after="80" w:line="283" w:lineRule="auto"/>
        <w:numPr>
          <w:ilvl w:val="0"/>
          <w:numId w:val="118"/>
        </w:numPr>
      </w:pPr>
      <w:r>
        <w:rPr>
          <w:rFonts w:ascii="Aptos" w:hAnsi="Aptos"/>
          <w:b w:val="0"/>
          <w:i w:val="0"/>
          <w:color w:val="14243A"/>
          <w:sz w:val="21"/>
        </w:rPr>
        <w:t>Review the Operations Action Center for remaining exceptions.</w:t>
      </w:r>
    </w:p>
    <w:p>
      <w:pPr>
        <w:spacing w:after="80" w:line="283" w:lineRule="auto"/>
        <w:numPr>
          <w:ilvl w:val="0"/>
          <w:numId w:val="118"/>
        </w:numPr>
      </w:pPr>
      <w:r>
        <w:rPr>
          <w:rFonts w:ascii="Aptos" w:hAnsi="Aptos"/>
          <w:b w:val="0"/>
          <w:i w:val="0"/>
          <w:color w:val="14243A"/>
          <w:sz w:val="21"/>
        </w:rPr>
        <w:t>Confirm active requests reflect work that is genuinely still outstanding.</w:t>
      </w:r>
    </w:p>
    <w:p>
      <w:pPr>
        <w:spacing w:after="80" w:line="283" w:lineRule="auto"/>
        <w:numPr>
          <w:ilvl w:val="0"/>
          <w:numId w:val="118"/>
        </w:numPr>
      </w:pPr>
      <w:r>
        <w:rPr>
          <w:rFonts w:ascii="Aptos" w:hAnsi="Aptos"/>
          <w:b w:val="0"/>
          <w:i w:val="0"/>
          <w:color w:val="14243A"/>
          <w:sz w:val="21"/>
        </w:rPr>
        <w:t>Verify out-of-service carts and open damage reports are documented.</w:t>
      </w:r>
    </w:p>
    <w:p>
      <w:pPr>
        <w:spacing w:after="80" w:line="283" w:lineRule="auto"/>
        <w:numPr>
          <w:ilvl w:val="0"/>
          <w:numId w:val="118"/>
        </w:numPr>
      </w:pPr>
      <w:r>
        <w:t>Complete the Outside Operations checklist and leave a clear handoff for work carrying to the next shift.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EEF0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4F46E5"/>
              </w:rPr>
              <w:t xml:space="preserve">NOW AVAILABLE  </w:t>
            </w:r>
            <w:r>
              <w:t>Outside Operations checklists and handoffs, SchedulePop staffing, Starter Display, Perry Weather, and ForeTees Admin bag-slot sync are live. E-Z-GO PACE remains a future connection.</w:t>
            </w:r>
          </w:p>
        </w:tc>
      </w:tr>
    </w:tbl>
    <w:p>
      <w:pPr>
        <w:pageBreakBefore/>
        <w:spacing w:before="80" w:after="40"/>
      </w:pPr>
      <w:r>
        <w:rPr>
          <w:rFonts w:ascii="Aptos" w:hAnsi="Aptos"/>
          <w:b/>
          <w:i w:val="0"/>
          <w:color w:val="B9975B"/>
          <w:sz w:val="18"/>
        </w:rPr>
        <w:t>SUPPORT</w:t>
      </w:r>
    </w:p>
    <w:p>
      <w:pPr>
        <w:pStyle w:val="Heading1"/>
      </w:pPr>
      <w:r>
        <w:t>Troubleshooting and Quick Reference</w:t>
      </w:r>
    </w:p>
    <w:p>
      <w:pPr>
        <w:pStyle w:val="Heading2"/>
      </w:pPr>
      <w:r>
        <w:t>I cannot see a tab</w:t>
      </w:r>
    </w:p>
    <w:p>
      <w:r>
        <w:rPr>
          <w:rFonts w:ascii="Aptos" w:hAnsi="Aptos"/>
          <w:b w:val="0"/>
          <w:i w:val="0"/>
          <w:color w:val="14243A"/>
          <w:sz w:val="21"/>
        </w:rPr>
        <w:t>Your account may not have permission for that module. Ask an Admin to review Settings &gt; Users. Signing out and back in may be required after an access change.</w:t>
      </w:r>
    </w:p>
    <w:p>
      <w:pPr>
        <w:pStyle w:val="Heading2"/>
      </w:pPr>
      <w:r>
        <w:t>The Tee Sheet is missing or outdated</w:t>
      </w:r>
    </w:p>
    <w:p>
      <w:pPr>
        <w:spacing w:after="80" w:line="283" w:lineRule="auto"/>
        <w:numPr>
          <w:ilvl w:val="0"/>
          <w:numId w:val="119"/>
        </w:numPr>
      </w:pPr>
      <w:r>
        <w:rPr>
          <w:rFonts w:ascii="Aptos" w:hAnsi="Aptos"/>
          <w:b w:val="0"/>
          <w:i w:val="0"/>
          <w:color w:val="14243A"/>
          <w:sz w:val="21"/>
        </w:rPr>
        <w:t>Confirm that you selected the correct date.</w:t>
      </w:r>
    </w:p>
    <w:p>
      <w:pPr>
        <w:spacing w:after="80" w:line="283" w:lineRule="auto"/>
        <w:numPr>
          <w:ilvl w:val="0"/>
          <w:numId w:val="119"/>
        </w:numPr>
      </w:pPr>
      <w:r>
        <w:rPr>
          <w:rFonts w:ascii="Aptos" w:hAnsi="Aptos"/>
          <w:b w:val="0"/>
          <w:i w:val="0"/>
          <w:color w:val="14243A"/>
          <w:sz w:val="21"/>
        </w:rPr>
        <w:t>Check the latest import time on Operations.</w:t>
      </w:r>
    </w:p>
    <w:p>
      <w:pPr>
        <w:spacing w:after="80" w:line="283" w:lineRule="auto"/>
        <w:numPr>
          <w:ilvl w:val="0"/>
          <w:numId w:val="119"/>
        </w:numPr>
      </w:pPr>
      <w:r>
        <w:rPr>
          <w:rFonts w:ascii="Aptos" w:hAnsi="Aptos"/>
          <w:b w:val="0"/>
          <w:i w:val="0"/>
          <w:color w:val="14243A"/>
          <w:sz w:val="21"/>
        </w:rPr>
        <w:t>Repeat the Print Bag Report workflow and wait for Import Successful.</w:t>
      </w:r>
    </w:p>
    <w:p>
      <w:pPr>
        <w:spacing w:after="80" w:line="283" w:lineRule="auto"/>
        <w:numPr>
          <w:ilvl w:val="0"/>
          <w:numId w:val="119"/>
        </w:numPr>
      </w:pPr>
      <w:r>
        <w:rPr>
          <w:rFonts w:ascii="Aptos" w:hAnsi="Aptos"/>
          <w:b w:val="0"/>
          <w:i w:val="0"/>
          <w:color w:val="14243A"/>
          <w:sz w:val="21"/>
        </w:rPr>
        <w:t>Confirm that ForeTees is showing Course -ALL- before printing the report.</w:t>
      </w:r>
    </w:p>
    <w:p>
      <w:pPr>
        <w:pStyle w:val="Heading2"/>
      </w:pPr>
      <w:r>
        <w:t>A save did not work</w:t>
      </w:r>
    </w:p>
    <w:p>
      <w:pPr>
        <w:spacing w:after="80" w:line="283" w:lineRule="auto"/>
        <w:numPr>
          <w:ilvl w:val="0"/>
          <w:numId w:val="120"/>
        </w:numPr>
      </w:pPr>
      <w:r>
        <w:rPr>
          <w:rFonts w:ascii="Aptos" w:hAnsi="Aptos"/>
          <w:b w:val="0"/>
          <w:i w:val="0"/>
          <w:color w:val="14243A"/>
          <w:sz w:val="21"/>
        </w:rPr>
        <w:t>Confirm the device has an internet connection.</w:t>
      </w:r>
    </w:p>
    <w:p>
      <w:pPr>
        <w:spacing w:after="80" w:line="283" w:lineRule="auto"/>
        <w:numPr>
          <w:ilvl w:val="0"/>
          <w:numId w:val="120"/>
        </w:numPr>
      </w:pPr>
      <w:r>
        <w:rPr>
          <w:rFonts w:ascii="Aptos" w:hAnsi="Aptos"/>
          <w:b w:val="0"/>
          <w:i w:val="0"/>
          <w:color w:val="14243A"/>
          <w:sz w:val="21"/>
        </w:rPr>
        <w:t>Wait briefly and try the action once more.</w:t>
      </w:r>
    </w:p>
    <w:p>
      <w:pPr>
        <w:spacing w:after="80" w:line="283" w:lineRule="auto"/>
        <w:numPr>
          <w:ilvl w:val="0"/>
          <w:numId w:val="120"/>
        </w:numPr>
      </w:pPr>
      <w:r>
        <w:rPr>
          <w:rFonts w:ascii="Aptos" w:hAnsi="Aptos"/>
          <w:b w:val="0"/>
          <w:i w:val="0"/>
          <w:color w:val="14243A"/>
          <w:sz w:val="21"/>
        </w:rPr>
        <w:t>Refresh the page and verify whether the update was saved.</w:t>
      </w:r>
    </w:p>
    <w:p>
      <w:pPr>
        <w:spacing w:after="80" w:line="283" w:lineRule="auto"/>
        <w:numPr>
          <w:ilvl w:val="0"/>
          <w:numId w:val="120"/>
        </w:numPr>
      </w:pPr>
      <w:r>
        <w:rPr>
          <w:rFonts w:ascii="Aptos" w:hAnsi="Aptos"/>
          <w:b w:val="0"/>
          <w:i w:val="0"/>
          <w:color w:val="14243A"/>
          <w:sz w:val="21"/>
        </w:rPr>
        <w:t>Record the page, action, time, and error message before contacting a manager.</w:t>
      </w:r>
    </w:p>
    <w:p>
      <w:pPr>
        <w:pStyle w:val="Heading2"/>
      </w:pPr>
      <w:r>
        <w:t>A display stopped updating</w:t>
      </w:r>
    </w:p>
    <w:p>
      <w:pPr>
        <w:spacing w:after="80" w:line="283" w:lineRule="auto"/>
        <w:numPr>
          <w:ilvl w:val="0"/>
          <w:numId w:val="121"/>
        </w:numPr>
      </w:pPr>
      <w:r>
        <w:rPr>
          <w:rFonts w:ascii="Aptos" w:hAnsi="Aptos"/>
          <w:b w:val="0"/>
          <w:i w:val="0"/>
          <w:color w:val="14243A"/>
          <w:sz w:val="21"/>
        </w:rPr>
        <w:t>Confirm the browser remains open and connected to the internet.</w:t>
      </w:r>
    </w:p>
    <w:p>
      <w:pPr>
        <w:spacing w:after="80" w:line="283" w:lineRule="auto"/>
        <w:numPr>
          <w:ilvl w:val="0"/>
          <w:numId w:val="121"/>
        </w:numPr>
      </w:pPr>
      <w:r>
        <w:rPr>
          <w:rFonts w:ascii="Aptos" w:hAnsi="Aptos"/>
          <w:b w:val="0"/>
          <w:i w:val="0"/>
          <w:color w:val="14243A"/>
          <w:sz w:val="21"/>
        </w:rPr>
        <w:t>Refresh the page once.</w:t>
      </w:r>
    </w:p>
    <w:p>
      <w:pPr>
        <w:spacing w:after="80" w:line="283" w:lineRule="auto"/>
        <w:numPr>
          <w:ilvl w:val="0"/>
          <w:numId w:val="121"/>
        </w:numPr>
      </w:pPr>
      <w:r>
        <w:t>If the login page appears, sign back in using the approved TV or Starter account; on Starter, confirm both tee sheet and Perry Weather reload.</w:t>
      </w:r>
    </w:p>
    <w:p>
      <w:pPr>
        <w:pStyle w:val="Heading2"/>
      </w:pPr>
      <w:r>
        <w:t>Important operating principle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F5F1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4F46E5"/>
                <w:sz w:val="20"/>
              </w:rPr>
              <w:t xml:space="preserve">ACCURACY BUILDS TRUST  </w:t>
            </w:r>
            <w:r>
              <w:rPr>
                <w:rFonts w:ascii="Aptos" w:hAnsi="Aptos"/>
                <w:b w:val="0"/>
                <w:i w:val="0"/>
                <w:color w:val="14243A"/>
                <w:sz w:val="20"/>
              </w:rPr>
              <w:t>GolfOps Live is a shared operational record. Update information when the work occurs, verify member and cart details, and leave clear notes for the next TEAM member.</w:t>
            </w:r>
          </w:p>
        </w:tc>
      </w:tr>
    </w:tbl>
    <w:p>
      <w:pPr>
        <w:spacing w:after="20"/>
      </w:pPr>
    </w:p>
    <w:p>
      <w:r>
        <w:t>For access changes or technical support, contact Golf Operations leadership.</w:t>
      </w:r>
    </w:p>
    <w:p>
      <w:pPr>
        <w:pStyle w:val="Heading1"/>
        <w:pageBreakBefore/>
      </w:pPr>
      <w:r>
        <w:t>Version History</w:t>
      </w:r>
    </w:p>
    <w:p>
      <w:pPr>
        <w:pStyle w:val="Heading2"/>
      </w:pPr>
      <w:r>
        <w:t>Version 1.1 — September 8, 2026</w:t>
      </w:r>
    </w:p>
    <w:p>
      <w:pPr>
        <w:ind w:left="360" w:hanging="216"/>
      </w:pPr>
      <w:r>
        <w:t>• Starter Display, Displays navigation, and Starter permissions.</w:t>
      </w:r>
    </w:p>
    <w:p>
      <w:pPr>
        <w:ind w:left="360" w:hanging="216"/>
      </w:pPr>
      <w:r>
        <w:t>• Perry Weather on Starter and Operations.</w:t>
      </w:r>
    </w:p>
    <w:p>
      <w:pPr>
        <w:ind w:left="360" w:hanging="216"/>
      </w:pPr>
      <w:r>
        <w:t>• SchedulePop staffing, Outside Operations checklists and handoffs, and ForeTees Admin Bag Finder sync.</w:t>
      </w:r>
    </w:p>
    <w:p>
      <w:pPr>
        <w:ind w:left="360" w:hanging="216"/>
      </w:pPr>
      <w:r>
        <w:t>• Updated Tee Sheet check-in, cart pairing, cart signs, extension 1.2.1, and Settings User Guide.</w:t>
      </w:r>
    </w:p>
    <w:p>
      <w:pPr>
        <w:pStyle w:val="Heading2"/>
      </w:pPr>
      <w:r>
        <w:t>Version 1.0 — September 6, 2026</w:t>
      </w:r>
    </w:p>
    <w:p>
      <w:pPr/>
      <w:r>
        <w:t>Initial GolfOps Live new-staff quick-start guide.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  <w:r>
      <w:rPr>
        <w:rFonts w:ascii="Aptos" w:hAnsi="Aptos"/>
        <w:b w:val="0"/>
        <w:i w:val="0"/>
        <w:color w:val="586274"/>
        <w:sz w:val="16"/>
      </w:rPr>
      <w:t xml:space="preserve">   |   TwinEagles Club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ptos" w:hAnsi="Aptos"/>
        <w:b/>
        <w:i w:val="0"/>
        <w:color w:val="586274"/>
        <w:sz w:val="16"/>
      </w:rPr>
      <w:t>GOLFOPS LIVE  |  NEW STAFF QUICK-START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</w:pPr>
    </w:lvl>
  </w:abstractNum>
  <w:num w:numId="101">
    <w:abstractNumId w:val="101"/>
  </w:num>
  <w:abstractNum w:abstractNumId="102">
    <w:multiLevelType w:val="singleLevel"/>
    <w:lvl w:ilvl="0">
      <w:start w:val="1"/>
      <w:numFmt w:val="decimal"/>
      <w:lvlText w:val="%1."/>
      <w:suff w:val="tab"/>
      <w:pPr>
        <w:tabs>
          <w:tab w:val="num" w:pos="620"/>
        </w:tabs>
        <w:ind w:left="620" w:hanging="320"/>
      </w:pPr>
    </w:lvl>
  </w:abstractNum>
  <w:num w:numId="102">
    <w:abstractNumId w:val="102"/>
  </w:num>
  <w:abstractNum w:abstractNumId="10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</w:pPr>
    </w:lvl>
  </w:abstractNum>
  <w:num w:numId="103">
    <w:abstractNumId w:val="103"/>
  </w:num>
  <w:abstractNum w:abstractNumId="10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</w:pPr>
    </w:lvl>
  </w:abstractNum>
  <w:num w:numId="104">
    <w:abstractNumId w:val="104"/>
  </w:num>
  <w:abstractNum w:abstractNumId="10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</w:pPr>
    </w:lvl>
  </w:abstractNum>
  <w:num w:numId="105">
    <w:abstractNumId w:val="105"/>
  </w:num>
  <w:abstractNum w:abstractNumId="10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</w:pPr>
    </w:lvl>
  </w:abstractNum>
  <w:num w:numId="106">
    <w:abstractNumId w:val="106"/>
  </w:num>
  <w:abstractNum w:abstractNumId="10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</w:pPr>
    </w:lvl>
  </w:abstractNum>
  <w:num w:numId="107">
    <w:abstractNumId w:val="107"/>
  </w:num>
  <w:abstractNum w:abstractNumId="108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</w:pPr>
    </w:lvl>
  </w:abstractNum>
  <w:num w:numId="108">
    <w:abstractNumId w:val="108"/>
  </w:num>
  <w:abstractNum w:abstractNumId="10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</w:pPr>
    </w:lvl>
  </w:abstractNum>
  <w:num w:numId="109">
    <w:abstractNumId w:val="109"/>
  </w:num>
  <w:abstractNum w:abstractNumId="1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</w:pPr>
    </w:lvl>
  </w:abstractNum>
  <w:num w:numId="110">
    <w:abstractNumId w:val="110"/>
  </w:num>
  <w:abstractNum w:abstractNumId="1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</w:pPr>
    </w:lvl>
  </w:abstractNum>
  <w:num w:numId="111">
    <w:abstractNumId w:val="111"/>
  </w:num>
  <w:abstractNum w:abstractNumId="11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</w:pPr>
    </w:lvl>
  </w:abstractNum>
  <w:num w:numId="112">
    <w:abstractNumId w:val="112"/>
  </w:num>
  <w:abstractNum w:abstractNumId="11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</w:pPr>
    </w:lvl>
  </w:abstractNum>
  <w:num w:numId="113">
    <w:abstractNumId w:val="113"/>
  </w:num>
  <w:abstractNum w:abstractNumId="11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</w:pPr>
    </w:lvl>
  </w:abstractNum>
  <w:num w:numId="114">
    <w:abstractNumId w:val="114"/>
  </w:num>
  <w:abstractNum w:abstractNumId="115">
    <w:multiLevelType w:val="singleLevel"/>
    <w:lvl w:ilvl="0">
      <w:start w:val="1"/>
      <w:numFmt w:val="decimal"/>
      <w:lvlText w:val="%1."/>
      <w:suff w:val="tab"/>
      <w:pPr>
        <w:tabs>
          <w:tab w:val="num" w:pos="620"/>
        </w:tabs>
        <w:ind w:left="620" w:hanging="320"/>
      </w:pPr>
    </w:lvl>
  </w:abstractNum>
  <w:num w:numId="115">
    <w:abstractNumId w:val="115"/>
  </w:num>
  <w:abstractNum w:abstractNumId="116">
    <w:multiLevelType w:val="singleLevel"/>
    <w:lvl w:ilvl="0">
      <w:start w:val="1"/>
      <w:numFmt w:val="decimal"/>
      <w:lvlText w:val="%1."/>
      <w:suff w:val="tab"/>
      <w:pPr>
        <w:tabs>
          <w:tab w:val="num" w:pos="620"/>
        </w:tabs>
        <w:ind w:left="620" w:hanging="320"/>
      </w:pPr>
    </w:lvl>
  </w:abstractNum>
  <w:num w:numId="116">
    <w:abstractNumId w:val="116"/>
  </w:num>
  <w:abstractNum w:abstractNumId="11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</w:pPr>
    </w:lvl>
  </w:abstractNum>
  <w:num w:numId="117">
    <w:abstractNumId w:val="117"/>
  </w:num>
  <w:abstractNum w:abstractNumId="118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</w:pPr>
    </w:lvl>
  </w:abstractNum>
  <w:num w:numId="118">
    <w:abstractNumId w:val="118"/>
  </w:num>
  <w:abstractNum w:abstractNumId="11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</w:pPr>
    </w:lvl>
  </w:abstractNum>
  <w:num w:numId="119">
    <w:abstractNumId w:val="119"/>
  </w:num>
  <w:abstractNum w:abstractNumId="12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</w:pPr>
    </w:lvl>
  </w:abstractNum>
  <w:num w:numId="120">
    <w:abstractNumId w:val="120"/>
  </w:num>
  <w:abstractNum w:abstractNumId="12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</w:pPr>
    </w:lvl>
  </w:abstractNum>
  <w:num w:numId="121">
    <w:abstractNumId w:val="1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1424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F46E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46E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424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GolfOps Live New Staff Quick-Start Guide</dc:title>
  <dc:subject>TwinEagles Club Golf Operations training manual, version 1.1</dc:subject>
  <dc:creator>The TwinEagles Club Golf Operations</dc:creator>
  <cp:keywords>GolfOps Live, TwinEagles, training, onboarding, golf operations</cp:keywords>
  <dc:description>Updated September 8,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