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5A58" w14:textId="16207C37" w:rsidR="003D5B48" w:rsidRDefault="003D5B48">
      <w:pPr>
        <w:rPr>
          <w:rFonts w:ascii="Times New Roman" w:hAnsi="Times New Roman" w:cs="Times New Roman"/>
          <w:sz w:val="36"/>
          <w:szCs w:val="36"/>
        </w:rPr>
      </w:pPr>
      <w:r w:rsidRPr="003D5B48">
        <w:rPr>
          <w:rFonts w:ascii="Times New Roman" w:hAnsi="Times New Roman" w:cs="Times New Roman"/>
          <w:sz w:val="36"/>
          <w:szCs w:val="36"/>
        </w:rPr>
        <w:t>Question 5</w:t>
      </w:r>
    </w:p>
    <w:p w14:paraId="6C8D534F" w14:textId="6F08D9BF" w:rsidR="003D5B48" w:rsidRDefault="003D5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commercial place</w:t>
      </w:r>
      <w:r w:rsidR="00BC59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coffee bar</w:t>
      </w:r>
      <w:r w:rsidR="00BC59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 supermarket</w:t>
      </w:r>
      <w:r w:rsidR="00BC59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592B">
        <w:rPr>
          <w:rFonts w:ascii="Times New Roman" w:hAnsi="Times New Roman" w:cs="Times New Roman"/>
          <w:sz w:val="24"/>
          <w:szCs w:val="24"/>
        </w:rPr>
        <w:t>some of them provide free charging service.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92B">
        <w:rPr>
          <w:rFonts w:ascii="Times New Roman" w:hAnsi="Times New Roman" w:cs="Times New Roman"/>
          <w:sz w:val="24"/>
          <w:szCs w:val="24"/>
        </w:rPr>
        <w:t>However, the dramatical increase of energy consumption will cost a lot. Therefore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592B">
        <w:rPr>
          <w:rFonts w:ascii="Times New Roman" w:hAnsi="Times New Roman" w:cs="Times New Roman"/>
          <w:sz w:val="24"/>
          <w:szCs w:val="24"/>
        </w:rPr>
        <w:t>it is impossible for them to provide this service for free forever.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92B">
        <w:rPr>
          <w:rFonts w:ascii="Times New Roman" w:hAnsi="Times New Roman" w:cs="Times New Roman"/>
          <w:sz w:val="24"/>
          <w:szCs w:val="24"/>
        </w:rPr>
        <w:t>One way to solve this problem is to raise the price of goods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592B">
        <w:rPr>
          <w:rFonts w:ascii="Times New Roman" w:hAnsi="Times New Roman" w:cs="Times New Roman"/>
          <w:sz w:val="24"/>
          <w:szCs w:val="24"/>
        </w:rPr>
        <w:t>In this case, consumers are actually paying for this service without noticing</w:t>
      </w:r>
      <w:r>
        <w:rPr>
          <w:rFonts w:ascii="Times New Roman" w:hAnsi="Times New Roman" w:cs="Times New Roman"/>
          <w:sz w:val="24"/>
          <w:szCs w:val="24"/>
        </w:rPr>
        <w:t>. Howe</w:t>
      </w:r>
      <w:r w:rsidR="006207BC">
        <w:rPr>
          <w:rFonts w:ascii="Times New Roman" w:hAnsi="Times New Roman" w:cs="Times New Roman"/>
          <w:sz w:val="24"/>
          <w:szCs w:val="24"/>
        </w:rPr>
        <w:t>ver, according to the basic principle of demand, when the price of a commodity increase</w:t>
      </w:r>
      <w:r w:rsidR="00D812CA">
        <w:rPr>
          <w:rFonts w:ascii="Times New Roman" w:hAnsi="Times New Roman" w:cs="Times New Roman"/>
          <w:sz w:val="24"/>
          <w:szCs w:val="24"/>
        </w:rPr>
        <w:t>s</w:t>
      </w:r>
      <w:r w:rsidR="006207BC">
        <w:rPr>
          <w:rFonts w:ascii="Times New Roman" w:hAnsi="Times New Roman" w:cs="Times New Roman"/>
          <w:sz w:val="24"/>
          <w:szCs w:val="24"/>
        </w:rPr>
        <w:t>, the demand for it will decrease because the consumer become</w:t>
      </w:r>
      <w:r w:rsidR="00D812CA">
        <w:rPr>
          <w:rFonts w:ascii="Times New Roman" w:hAnsi="Times New Roman" w:cs="Times New Roman"/>
          <w:sz w:val="24"/>
          <w:szCs w:val="24"/>
        </w:rPr>
        <w:t>s</w:t>
      </w:r>
      <w:r w:rsidR="006207BC">
        <w:rPr>
          <w:rFonts w:ascii="Times New Roman" w:hAnsi="Times New Roman" w:cs="Times New Roman"/>
          <w:sz w:val="24"/>
          <w:szCs w:val="24"/>
        </w:rPr>
        <w:t xml:space="preserve"> less willing to buy it. </w:t>
      </w:r>
      <w:r w:rsidR="00BC592B">
        <w:rPr>
          <w:rFonts w:ascii="Times New Roman" w:hAnsi="Times New Roman" w:cs="Times New Roman"/>
          <w:sz w:val="24"/>
          <w:szCs w:val="24"/>
        </w:rPr>
        <w:t>Therefore, we build a model to find the adaptive price increment for shop keepers.</w:t>
      </w:r>
    </w:p>
    <w:p w14:paraId="7B5D5CB5" w14:textId="47BA831D" w:rsidR="003D5B48" w:rsidRPr="00BC592B" w:rsidRDefault="003D5B48">
      <w:pPr>
        <w:rPr>
          <w:rFonts w:ascii="Times New Roman" w:hAnsi="Times New Roman" w:cs="Times New Roman"/>
          <w:sz w:val="24"/>
          <w:szCs w:val="24"/>
        </w:rPr>
      </w:pPr>
    </w:p>
    <w:p w14:paraId="10820E8B" w14:textId="4C293354" w:rsidR="003D5B48" w:rsidRDefault="008E06B4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we can describe the revenue as</w:t>
      </w:r>
      <w:r w:rsidR="003D5B48">
        <w:rPr>
          <w:rFonts w:ascii="Times New Roman" w:hAnsi="Times New Roman" w:cs="Times New Roman"/>
          <w:sz w:val="24"/>
          <w:szCs w:val="24"/>
        </w:rPr>
        <w:t>:</w:t>
      </w:r>
      <w:r w:rsidR="003D5B48">
        <w:rPr>
          <w:rFonts w:ascii="Times New Roman" w:hAnsi="Times New Roman" w:cs="Times New Roman"/>
          <w:sz w:val="24"/>
          <w:szCs w:val="24"/>
        </w:rPr>
        <w:br/>
      </w:r>
    </w:p>
    <w:p w14:paraId="6385178B" w14:textId="2DAE77B9" w:rsidR="003D5B48" w:rsidRPr="003D5B48" w:rsidRDefault="003D5B48">
      <w:pPr>
        <w:rPr>
          <w:rFonts w:ascii="Cambria Math" w:eastAsia="宋体" w:hAnsi="Cambria Math" w:cs="Times New Roman"/>
          <w:color w:val="1F0909"/>
          <w:kern w:val="0"/>
          <w:sz w:val="24"/>
          <w:szCs w:val="24"/>
          <w:oMath/>
        </w:rPr>
      </w:pPr>
      <m:oMathPara>
        <m:oMath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R = P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d</m:t>
          </m:r>
        </m:oMath>
      </m:oMathPara>
    </w:p>
    <w:p w14:paraId="3D0ADDF1" w14:textId="77777777" w:rsidR="006207BC" w:rsidRPr="006207BC" w:rsidRDefault="006207B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374270AD" w14:textId="41966DFF" w:rsidR="003D5B48" w:rsidRPr="008E06B4" w:rsidRDefault="003D5B48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Whereas the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P</m:t>
        </m:r>
      </m:oMath>
      <w:r w:rsidR="008E06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represent</w:t>
      </w:r>
      <w:r w:rsidR="008E06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the revenue per commodity, C means the </w:t>
      </w:r>
      <w:r w:rsidR="008E06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number of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consumer</w:t>
      </w:r>
      <w:r w:rsidR="008E06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per day and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d</m:t>
        </m:r>
      </m:oMath>
      <w:r w:rsidR="008E06B4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means the number of the day.</w:t>
      </w: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="006207B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For the revenue that before the shop build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 w:rsidR="006207B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the charging devices, the revenue function is:</w:t>
      </w:r>
    </w:p>
    <w:p w14:paraId="5A387C15" w14:textId="43FD29E4" w:rsidR="006207BC" w:rsidRDefault="006207B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623CD7C2" w14:textId="65556FA5" w:rsidR="006207BC" w:rsidRPr="006207BC" w:rsidRDefault="007628AB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origin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C</m:t>
              </m:r>
              <m:ctrlP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origin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d</m:t>
          </m:r>
        </m:oMath>
      </m:oMathPara>
    </w:p>
    <w:p w14:paraId="19A90A00" w14:textId="04F15B8D" w:rsidR="006207BC" w:rsidRDefault="006207B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3A51D084" w14:textId="777486C7" w:rsidR="006207BC" w:rsidRDefault="006207B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However, after 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shop start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to build free charging devices and began to increase the price of their commodity, the revenue model will become like:</w:t>
      </w:r>
    </w:p>
    <w:p w14:paraId="5F26484D" w14:textId="5AB0A13D" w:rsidR="006207BC" w:rsidRDefault="006207B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5AFF41F8" w14:textId="16AA6618" w:rsidR="006207BC" w:rsidRPr="00AA0C71" w:rsidRDefault="007628AB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R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2"/>
                </w:rPr>
                <m:t>after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after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2"/>
            </w:rPr>
            <m:t>×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C</m:t>
              </m:r>
              <m:ctrlP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after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2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d-Cost</m:t>
          </m:r>
          <m:r>
            <m:rPr>
              <m:sty m:val="p"/>
            </m:rPr>
            <w:rPr>
              <w:rFonts w:ascii="Cambria Math" w:eastAsia="宋体" w:hAnsi="Cambria Math" w:cs="Times New Roman"/>
              <w:color w:val="1F0909"/>
              <w:kern w:val="0"/>
              <w:sz w:val="22"/>
            </w:rPr>
            <w:br/>
          </m:r>
        </m:oMath>
        <m:oMath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 xml:space="preserve">              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after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2"/>
            </w:rPr>
            <m:t>×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C</m:t>
              </m:r>
              <m:ctrlP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after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2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d-Cos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fixed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-Cos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variable</m:t>
              </m:r>
            </m:sub>
          </m:sSub>
        </m:oMath>
      </m:oMathPara>
    </w:p>
    <w:p w14:paraId="21F76A17" w14:textId="77777777" w:rsidR="00AA0C71" w:rsidRDefault="00AA0C71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28C50259" w14:textId="1495C0A1" w:rsidR="00AA0C71" w:rsidRPr="00AA0C71" w:rsidRDefault="006207B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Whereas the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Cost</m:t>
        </m:r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represents the cost for building the charging devices (include E-car charging station and plug-in).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fixed</m:t>
            </m:r>
          </m:sub>
        </m:sSub>
      </m:oMath>
      <w:r w:rsidR="00AA0C71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="00AA0C71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means the fixed cost and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variable</m:t>
            </m:r>
          </m:sub>
        </m:sSub>
      </m:oMath>
      <w:r w:rsidR="00AA0C71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="00AA0C71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means variable cost.</w:t>
      </w:r>
    </w:p>
    <w:p w14:paraId="597991AA" w14:textId="27D605C5" w:rsidR="006207BC" w:rsidRDefault="006207B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58A81654" w14:textId="21B35299" w:rsidR="006207BC" w:rsidRDefault="006F0BCE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r w:rsidRPr="00965AD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n economics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, it is known to us that w</w:t>
      </w:r>
      <w:r w:rsidR="006207B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hen the price of a good increased, the demand for this goodwill decrease by a linear relationship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. T</w:t>
      </w:r>
      <w:r w:rsidR="00965AD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his kind of correlation is called price elastic, which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is shown</w:t>
      </w:r>
      <w:r w:rsidR="00965AD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below:</w:t>
      </w:r>
    </w:p>
    <w:p w14:paraId="7C3A8CBB" w14:textId="12224FB0" w:rsidR="00965ADC" w:rsidRPr="00F96DA2" w:rsidRDefault="00965ADC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ϵ</m:t>
          </m:r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Q</m:t>
              </m: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P</m:t>
              </m: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den>
          </m:f>
        </m:oMath>
      </m:oMathPara>
    </w:p>
    <w:p w14:paraId="4957D194" w14:textId="490FEEE9" w:rsidR="00F96DA2" w:rsidRDefault="00F96DA2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698B1B03" w14:textId="173A4F76" w:rsidR="00F96DA2" w:rsidRPr="006F0BCE" w:rsidRDefault="00F96DA2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Whereas the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Q</m:t>
        </m:r>
      </m:oMath>
      <w:r w:rsidR="006F0BCE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above means the quantity of demand, 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origin</m:t>
            </m:r>
          </m:sub>
        </m:sSub>
      </m:oMath>
      <w:r w:rsidR="0002349C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means the price.</w:t>
      </w: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We also define a variable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σ</m:t>
        </m:r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to represent the change ratio of demand as the price change</w:t>
      </w:r>
      <w:r w:rsidR="006F0BCE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.</w:t>
      </w:r>
    </w:p>
    <w:p w14:paraId="4B1367B4" w14:textId="1FE09876" w:rsidR="00F96DA2" w:rsidRPr="00F96DA2" w:rsidRDefault="00F96DA2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σ</m:t>
          </m:r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P</m:t>
              </m: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1F0909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1F0909"/>
                      <w:kern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1F0909"/>
                      <w:kern w:val="0"/>
                      <w:sz w:val="24"/>
                      <w:szCs w:val="24"/>
                    </w:rPr>
                    <m:t>origin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PE</m:t>
          </m:r>
        </m:oMath>
      </m:oMathPara>
    </w:p>
    <w:p w14:paraId="247CDDD9" w14:textId="2127CDEC" w:rsidR="00F96DA2" w:rsidRDefault="00F96DA2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lastRenderedPageBreak/>
        <w:t>F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or the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1F0909"/>
                <w:kern w:val="0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i/>
                <w:color w:val="1F0909"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1F0909"/>
                <w:kern w:val="0"/>
                <w:sz w:val="24"/>
                <w:szCs w:val="24"/>
              </w:rPr>
              <m:t>after</m:t>
            </m:r>
          </m:sub>
        </m:sSub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and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1F0909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color w:val="1F0909"/>
                <w:kern w:val="0"/>
                <w:sz w:val="24"/>
                <w:szCs w:val="24"/>
              </w:rPr>
              <m:t>after</m:t>
            </m:r>
          </m:sub>
        </m:sSub>
      </m:oMath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1F0909"/>
                <w:kern w:val="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1F0909"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1F0909"/>
                <w:kern w:val="0"/>
                <w:sz w:val="24"/>
                <w:szCs w:val="24"/>
              </w:rPr>
              <m:t>after</m:t>
            </m:r>
          </m:sub>
        </m:sSub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function, </w:t>
      </w:r>
      <w:r w:rsidR="00AA0C71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each of them also equal to: </w:t>
      </w:r>
    </w:p>
    <w:p w14:paraId="0F13A9AF" w14:textId="7A60AE35" w:rsidR="00AA0C71" w:rsidRPr="00AA0C71" w:rsidRDefault="007628AB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P</m:t>
              </m:r>
              <m:ctrlPr>
                <w:rPr>
                  <w:rFonts w:ascii="Cambria Math" w:eastAsia="宋体" w:hAnsi="Cambria Math" w:cs="Times New Roman" w:hint="eastAsia"/>
                  <w:i/>
                  <w:color w:val="1F0909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after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origin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Δ</m:t>
          </m:r>
          <m: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P</m:t>
          </m:r>
        </m:oMath>
      </m:oMathPara>
    </w:p>
    <w:p w14:paraId="6A082701" w14:textId="16502D37" w:rsidR="00AA0C71" w:rsidRPr="00AA0C71" w:rsidRDefault="007628AB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C</m:t>
              </m:r>
              <m:ctrlPr>
                <w:rPr>
                  <w:rFonts w:ascii="Cambria Math" w:eastAsia="宋体" w:hAnsi="Cambria Math" w:cs="Times New Roman" w:hint="eastAsia"/>
                  <w:i/>
                  <w:color w:val="1F0909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after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origin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w:br/>
          </m:r>
        </m:oMath>
      </m:oMathPara>
    </w:p>
    <w:p w14:paraId="5D34B775" w14:textId="4A6EE343" w:rsidR="006F0BCE" w:rsidRPr="006F0BCE" w:rsidRDefault="00AA0C71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or the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fix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ed</m:t>
            </m:r>
          </m:sub>
        </m:sSub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and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variable</m:t>
            </m:r>
          </m:sub>
        </m:sSub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according to the Energy model in question </w:t>
      </w:r>
      <w:r w:rsidR="006F0BCE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. Both of them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∝</m:t>
        </m:r>
        <m:r>
          <m:rPr>
            <m:sty m:val="p"/>
          </m:rP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 xml:space="preserve"> C</m:t>
        </m:r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Therefore, for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Cost</m:t>
        </m:r>
      </m:oMath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, which equal to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fixed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 xml:space="preserve">+ 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variable</m:t>
            </m:r>
          </m:sub>
        </m:sSub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also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∝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C</m:t>
        </m:r>
      </m:oMath>
    </w:p>
    <w:p w14:paraId="7EDF6F9D" w14:textId="16D039AD" w:rsidR="00AA0C71" w:rsidRDefault="00AA0C71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1D9CAFC3" w14:textId="1545ECB9" w:rsidR="00AA0C71" w:rsidRDefault="00AA0C71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inally, we can build the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after</m:t>
            </m:r>
          </m:sub>
        </m:sSub>
      </m:oMath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model as below:</w:t>
      </w:r>
    </w:p>
    <w:p w14:paraId="369740A9" w14:textId="77777777" w:rsidR="00AA0C71" w:rsidRDefault="00AA0C71" w:rsidP="003D5B48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218824A6" w14:textId="0F1DE3BE" w:rsidR="00AA0C71" w:rsidRPr="00AA0C71" w:rsidRDefault="007628AB" w:rsidP="003D5B48">
      <w:pPr>
        <w:rPr>
          <w:rFonts w:ascii="Times New Roman" w:eastAsia="宋体" w:hAnsi="Times New Roman" w:cs="Times New Roman"/>
          <w:color w:val="1F0909"/>
          <w:kern w:val="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after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1F0909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1F0909"/>
                      <w:kern w:val="0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1F0909"/>
                      <w:kern w:val="0"/>
                      <w:sz w:val="18"/>
                      <w:szCs w:val="18"/>
                    </w:rPr>
                    <m:t>origin</m:t>
                  </m:r>
                </m:sub>
              </m:s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18"/>
                  <w:szCs w:val="18"/>
                </w:rPr>
                <m:t>Δ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1F0909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1F0909"/>
                      <w:kern w:val="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1F0909"/>
                      <w:kern w:val="0"/>
                      <w:sz w:val="18"/>
                      <w:szCs w:val="18"/>
                    </w:rPr>
                    <m:t>origin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18"/>
                  <w:szCs w:val="18"/>
                </w:rPr>
                <m:t>×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18"/>
              <w:szCs w:val="18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18"/>
              <w:szCs w:val="18"/>
            </w:rPr>
            <m:t>d-Cos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fix-origin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18"/>
              <w:szCs w:val="18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18"/>
              <w:szCs w:val="18"/>
            </w:rPr>
            <m:t>σ-Cos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 w:val="18"/>
                  <w:szCs w:val="18"/>
                </w:rPr>
                <m:t>variable-origin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18"/>
              <w:szCs w:val="18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18"/>
              <w:szCs w:val="18"/>
            </w:rPr>
            <m:t>σ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18"/>
              <w:szCs w:val="18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18"/>
              <w:szCs w:val="18"/>
            </w:rPr>
            <m:t>d</m:t>
          </m:r>
        </m:oMath>
      </m:oMathPara>
    </w:p>
    <w:p w14:paraId="48123E8A" w14:textId="7EF608A6" w:rsidR="00AA0C71" w:rsidRDefault="00AA0C71" w:rsidP="003D5B48">
      <w:pPr>
        <w:rPr>
          <w:rFonts w:ascii="Times New Roman" w:eastAsia="宋体" w:hAnsi="Times New Roman" w:cs="Times New Roman"/>
          <w:color w:val="1F0909"/>
          <w:kern w:val="0"/>
          <w:sz w:val="18"/>
          <w:szCs w:val="18"/>
        </w:rPr>
      </w:pPr>
    </w:p>
    <w:p w14:paraId="63E46087" w14:textId="34DAF6EE" w:rsidR="00CF3621" w:rsidRPr="00CF3621" w:rsidRDefault="00CF3621" w:rsidP="00CF3621">
      <w:pPr>
        <w:rPr>
          <w:rFonts w:ascii="Times New Roman" w:eastAsia="宋体" w:hAnsi="Times New Roman" w:cs="Times New Roman"/>
          <w:color w:val="1F0909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Cs w:val="21"/>
            </w:rPr>
            <m:t>Δ</m:t>
          </m:r>
          <m:r>
            <w:rPr>
              <w:rFonts w:ascii="Cambria Math" w:eastAsia="宋体" w:hAnsi="Cambria Math" w:cs="Times New Roman"/>
              <w:color w:val="1F0909"/>
              <w:kern w:val="0"/>
              <w:szCs w:val="21"/>
            </w:rPr>
            <m:t>R=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Cs w:val="21"/>
                </w:rPr>
                <m:t>after</m:t>
              </m:r>
            </m:sub>
          </m:sSub>
          <m:r>
            <w:rPr>
              <w:rFonts w:ascii="Cambria Math" w:eastAsia="宋体" w:hAnsi="Cambria Math" w:cs="Times New Roman"/>
              <w:color w:val="1F0909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1F0909"/>
                  <w:kern w:val="0"/>
                  <w:szCs w:val="21"/>
                </w:rPr>
                <m:t>before</m:t>
              </m:r>
            </m:sub>
          </m:sSub>
        </m:oMath>
      </m:oMathPara>
    </w:p>
    <w:p w14:paraId="0A0A585D" w14:textId="203CBA33" w:rsidR="00CF3621" w:rsidRPr="008A756C" w:rsidRDefault="00CF3621" w:rsidP="00CF3621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For the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R</m:t>
        </m:r>
      </m:oMath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function, it mean</w:t>
      </w:r>
      <w:r w:rsidR="006F0BCE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the revenue after </w:t>
      </w:r>
      <w:r w:rsidR="006F0BCE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shop</w:t>
      </w: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build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charging devices. To achieve their goal that making money by providing free charging service, we should find </w:t>
      </w:r>
      <w:r w:rsidR="006F0BCE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t</w:t>
      </w: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he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P</m:t>
        </m:r>
      </m:oMath>
      <w:r w:rsidRPr="008A756C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when the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R</m:t>
        </m:r>
      </m:oMath>
      <w:r w:rsidRPr="008A756C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function reach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es</w:t>
      </w:r>
      <w:r w:rsidRPr="008A756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the max value.</w:t>
      </w:r>
    </w:p>
    <w:p w14:paraId="3AA31EE6" w14:textId="1EE5348C" w:rsidR="00CF3621" w:rsidRDefault="00CF3621" w:rsidP="00CF3621">
      <w:pPr>
        <w:rPr>
          <w:rFonts w:ascii="Times New Roman" w:eastAsia="宋体" w:hAnsi="Times New Roman" w:cs="Times New Roman"/>
          <w:color w:val="1F0909"/>
          <w:kern w:val="0"/>
          <w:szCs w:val="21"/>
        </w:rPr>
      </w:pPr>
    </w:p>
    <w:p w14:paraId="5A1DB447" w14:textId="67E5BCF6" w:rsidR="00CF3621" w:rsidRDefault="00CF3621" w:rsidP="00CF3621">
      <w:pPr>
        <w:rPr>
          <w:rFonts w:ascii="Times New Roman" w:eastAsia="宋体" w:hAnsi="Times New Roman" w:cs="Times New Roman"/>
          <w:color w:val="1F0909"/>
          <w:kern w:val="0"/>
          <w:sz w:val="32"/>
          <w:szCs w:val="32"/>
        </w:rPr>
      </w:pPr>
      <w:r w:rsidRPr="00CF3621">
        <w:rPr>
          <w:rFonts w:ascii="Times New Roman" w:eastAsia="宋体" w:hAnsi="Times New Roman" w:cs="Times New Roman" w:hint="eastAsia"/>
          <w:color w:val="1F0909"/>
          <w:kern w:val="0"/>
          <w:sz w:val="32"/>
          <w:szCs w:val="32"/>
        </w:rPr>
        <w:t>A</w:t>
      </w:r>
      <w:r w:rsidRPr="00CF3621">
        <w:rPr>
          <w:rFonts w:ascii="Times New Roman" w:eastAsia="宋体" w:hAnsi="Times New Roman" w:cs="Times New Roman"/>
          <w:color w:val="1F0909"/>
          <w:kern w:val="0"/>
          <w:sz w:val="32"/>
          <w:szCs w:val="32"/>
        </w:rPr>
        <w:t>pplication</w:t>
      </w:r>
    </w:p>
    <w:p w14:paraId="34FFFD50" w14:textId="634A0578" w:rsidR="008A756C" w:rsidRDefault="008A756C" w:rsidP="00CF3621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We will still use the example of 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coffee bar we mentioned in question 2 to calculate the price that the shop should increase to make up their price for free charging,</w:t>
      </w:r>
    </w:p>
    <w:p w14:paraId="2C3211E4" w14:textId="17E53065" w:rsidR="008A756C" w:rsidRDefault="008A756C" w:rsidP="00CF3621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6500FDF6" w14:textId="0811E20F" w:rsidR="0002349C" w:rsidRDefault="008A756C" w:rsidP="00CF3621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Assume all the commodity in this shop cost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1F0909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1F0909"/>
                <w:kern w:val="0"/>
                <w:sz w:val="24"/>
                <w:szCs w:val="24"/>
              </w:rPr>
              <m:t>origin</m:t>
            </m:r>
          </m:sub>
        </m:sSub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=3</m:t>
        </m:r>
      </m:oMath>
      <w:r w:rsidR="0002349C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="0002349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and the revenue for every single commodity 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are</w:t>
      </w:r>
      <w:r w:rsidR="0002349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P = 1</m:t>
        </m:r>
      </m:oMath>
      <w:r w:rsidR="0002349C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.</w:t>
      </w:r>
      <w:r w:rsidR="0002349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For the coffee shop, they hope that they can begin to make money from their charging service after one year.</w:t>
      </w:r>
      <w:r w:rsidR="0002349C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="0002349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The data below shows the information 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about</w:t>
      </w:r>
      <w:r w:rsidR="0002349C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this shop:</w:t>
      </w:r>
    </w:p>
    <w:p w14:paraId="0D749341" w14:textId="77777777" w:rsidR="00630F0E" w:rsidRDefault="00630F0E" w:rsidP="00CF3621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47AA5A9F" w14:textId="31B4410B" w:rsidR="00630F0E" w:rsidRPr="00630F0E" w:rsidRDefault="005D1AB2" w:rsidP="00630F0E">
      <w:pPr>
        <w:jc w:val="center"/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Table1: Basic information before offering ‘free’ charging service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0F0E" w14:paraId="39C6D7D3" w14:textId="77777777" w:rsidTr="00630F0E">
        <w:trPr>
          <w:jc w:val="center"/>
        </w:trPr>
        <w:tc>
          <w:tcPr>
            <w:tcW w:w="1659" w:type="dxa"/>
            <w:vMerge w:val="restart"/>
          </w:tcPr>
          <w:p w14:paraId="18F10C57" w14:textId="4C916708" w:rsidR="00630F0E" w:rsidRDefault="007628AB" w:rsidP="00CF3621">
            <w:pP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1F0909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1F0909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1F0909"/>
                        <w:kern w:val="0"/>
                        <w:sz w:val="24"/>
                        <w:szCs w:val="24"/>
                      </w:rPr>
                      <m:t>origin</m:t>
                    </m:r>
                  </m:sub>
                </m:sSub>
              </m:oMath>
            </m:oMathPara>
          </w:p>
        </w:tc>
        <w:tc>
          <w:tcPr>
            <w:tcW w:w="1659" w:type="dxa"/>
            <w:vMerge w:val="restart"/>
          </w:tcPr>
          <w:p w14:paraId="7273327B" w14:textId="5C1BD1DA" w:rsidR="00630F0E" w:rsidRDefault="00630F0E" w:rsidP="00CF3621">
            <w:pP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1F0909"/>
                    <w:kern w:val="0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659" w:type="dxa"/>
            <w:vMerge w:val="restart"/>
          </w:tcPr>
          <w:p w14:paraId="48648076" w14:textId="0DAFB922" w:rsidR="00630F0E" w:rsidRDefault="00630F0E" w:rsidP="00CF3621">
            <w:pP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1F0909"/>
                    <w:kern w:val="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319" w:type="dxa"/>
            <w:gridSpan w:val="2"/>
          </w:tcPr>
          <w:p w14:paraId="0465359F" w14:textId="0921AE54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ost</w:t>
            </w:r>
          </w:p>
        </w:tc>
      </w:tr>
      <w:tr w:rsidR="00630F0E" w14:paraId="777B4654" w14:textId="77777777" w:rsidTr="00630F0E">
        <w:trPr>
          <w:jc w:val="center"/>
        </w:trPr>
        <w:tc>
          <w:tcPr>
            <w:tcW w:w="1659" w:type="dxa"/>
            <w:vMerge/>
          </w:tcPr>
          <w:p w14:paraId="1C5282EF" w14:textId="77777777" w:rsidR="00630F0E" w:rsidRDefault="00630F0E" w:rsidP="00CF3621">
            <w:pP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2475D707" w14:textId="77777777" w:rsidR="00630F0E" w:rsidRDefault="00630F0E" w:rsidP="00CF3621">
            <w:pP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14:paraId="57C6F6F7" w14:textId="77777777" w:rsidR="00630F0E" w:rsidRDefault="00630F0E" w:rsidP="00CF3621">
            <w:pP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6FD5041" w14:textId="3729ADD8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Fixed</w:t>
            </w:r>
          </w:p>
        </w:tc>
        <w:tc>
          <w:tcPr>
            <w:tcW w:w="1660" w:type="dxa"/>
          </w:tcPr>
          <w:p w14:paraId="3EFC7E04" w14:textId="31D0044D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Variable</w:t>
            </w:r>
          </w:p>
        </w:tc>
      </w:tr>
      <w:tr w:rsidR="00630F0E" w14:paraId="257D0B51" w14:textId="77777777" w:rsidTr="00630F0E">
        <w:trPr>
          <w:trHeight w:val="553"/>
          <w:jc w:val="center"/>
        </w:trPr>
        <w:tc>
          <w:tcPr>
            <w:tcW w:w="1659" w:type="dxa"/>
          </w:tcPr>
          <w:p w14:paraId="4F45ED6A" w14:textId="1FC7E0B6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48B1E0BC" w14:textId="52045BEA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6B077558" w14:textId="34C771DB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63</w:t>
            </w:r>
          </w:p>
        </w:tc>
        <w:tc>
          <w:tcPr>
            <w:tcW w:w="1659" w:type="dxa"/>
          </w:tcPr>
          <w:p w14:paraId="182DA423" w14:textId="26D75F7E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740</w:t>
            </w:r>
          </w:p>
        </w:tc>
        <w:tc>
          <w:tcPr>
            <w:tcW w:w="1660" w:type="dxa"/>
          </w:tcPr>
          <w:p w14:paraId="29FE8D3C" w14:textId="4F0CF26D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28</w:t>
            </w:r>
          </w:p>
        </w:tc>
      </w:tr>
    </w:tbl>
    <w:p w14:paraId="1408CEC6" w14:textId="3CF7F387" w:rsidR="0002349C" w:rsidRDefault="0002349C" w:rsidP="00CF3621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0F464495" w14:textId="19AE241B" w:rsidR="00630F0E" w:rsidRPr="005D1AB2" w:rsidRDefault="00630F0E" w:rsidP="00630F0E">
      <w:pPr>
        <w:jc w:val="center"/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</w:pPr>
      <w:r w:rsidRPr="005D1AB2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Table</w:t>
      </w:r>
      <w:r w:rsidR="005D1AB2" w:rsidRPr="005D1AB2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2: Basic information after offering ‘free’ charging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6"/>
        <w:gridCol w:w="1591"/>
        <w:gridCol w:w="1592"/>
        <w:gridCol w:w="1592"/>
        <w:gridCol w:w="1593"/>
      </w:tblGrid>
      <w:tr w:rsidR="00630F0E" w14:paraId="4A64E2CF" w14:textId="77777777" w:rsidTr="00630F0E">
        <w:trPr>
          <w:trHeight w:val="284"/>
        </w:trPr>
        <w:tc>
          <w:tcPr>
            <w:tcW w:w="1886" w:type="dxa"/>
            <w:vMerge w:val="restart"/>
          </w:tcPr>
          <w:p w14:paraId="7055456B" w14:textId="5ABEC710" w:rsidR="00630F0E" w:rsidRDefault="007628AB" w:rsidP="00630F0E">
            <w:pP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1F0909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1F0909"/>
                        <w:kern w:val="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1F0909"/>
                        <w:kern w:val="0"/>
                        <w:sz w:val="24"/>
                        <w:szCs w:val="24"/>
                      </w:rPr>
                      <m:t>origin</m:t>
                    </m:r>
                  </m:sub>
                </m:sSub>
              </m:oMath>
            </m:oMathPara>
          </w:p>
        </w:tc>
        <w:tc>
          <w:tcPr>
            <w:tcW w:w="1591" w:type="dxa"/>
            <w:vMerge w:val="restart"/>
          </w:tcPr>
          <w:p w14:paraId="12550579" w14:textId="443F2A8D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1F0909"/>
                    <w:kern w:val="0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592" w:type="dxa"/>
            <w:vMerge w:val="restart"/>
          </w:tcPr>
          <w:p w14:paraId="62BFA023" w14:textId="6F5E6464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1F0909"/>
                    <w:kern w:val="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185" w:type="dxa"/>
            <w:gridSpan w:val="2"/>
          </w:tcPr>
          <w:p w14:paraId="04E46E37" w14:textId="316DC9FB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ost</w:t>
            </w:r>
          </w:p>
        </w:tc>
      </w:tr>
      <w:tr w:rsidR="00630F0E" w14:paraId="1BF1A178" w14:textId="77777777" w:rsidTr="00630F0E">
        <w:trPr>
          <w:trHeight w:val="303"/>
        </w:trPr>
        <w:tc>
          <w:tcPr>
            <w:tcW w:w="1886" w:type="dxa"/>
            <w:vMerge/>
          </w:tcPr>
          <w:p w14:paraId="1B5E0D32" w14:textId="77777777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14:paraId="022D0385" w14:textId="77777777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14:paraId="13ECBC51" w14:textId="77777777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</w:p>
        </w:tc>
        <w:tc>
          <w:tcPr>
            <w:tcW w:w="1592" w:type="dxa"/>
          </w:tcPr>
          <w:p w14:paraId="7C012F57" w14:textId="1E2BB445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ixed</w:t>
            </w:r>
          </w:p>
        </w:tc>
        <w:tc>
          <w:tcPr>
            <w:tcW w:w="1593" w:type="dxa"/>
          </w:tcPr>
          <w:p w14:paraId="54820B20" w14:textId="200BE3D2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ariable</w:t>
            </w:r>
          </w:p>
        </w:tc>
      </w:tr>
      <w:tr w:rsidR="00630F0E" w14:paraId="46A1C1B0" w14:textId="77777777" w:rsidTr="00630F0E">
        <w:trPr>
          <w:trHeight w:val="349"/>
        </w:trPr>
        <w:tc>
          <w:tcPr>
            <w:tcW w:w="1886" w:type="dxa"/>
          </w:tcPr>
          <w:p w14:paraId="1FCC4014" w14:textId="54B1D1DC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P</m:t>
              </m:r>
            </m:oMath>
          </w:p>
        </w:tc>
        <w:tc>
          <w:tcPr>
            <w:tcW w:w="1591" w:type="dxa"/>
          </w:tcPr>
          <w:p w14:paraId="79C2FDAD" w14:textId="12C449B5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P</m:t>
              </m:r>
            </m:oMath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92" w:type="dxa"/>
          </w:tcPr>
          <w:p w14:paraId="488AE1D0" w14:textId="3542C9B4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63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σ</m:t>
              </m:r>
            </m:oMath>
          </w:p>
        </w:tc>
        <w:tc>
          <w:tcPr>
            <w:tcW w:w="1592" w:type="dxa"/>
          </w:tcPr>
          <w:p w14:paraId="1305CE18" w14:textId="7DF7B4AF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1F0909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  <w:t>740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σ</m:t>
              </m:r>
            </m:oMath>
          </w:p>
        </w:tc>
        <w:tc>
          <w:tcPr>
            <w:tcW w:w="1593" w:type="dxa"/>
          </w:tcPr>
          <w:p w14:paraId="60C026EA" w14:textId="1DEF6085" w:rsidR="00630F0E" w:rsidRDefault="00630F0E" w:rsidP="00630F0E">
            <w:pPr>
              <w:jc w:val="center"/>
              <w:rPr>
                <w:rFonts w:ascii="Times New Roman" w:eastAsia="宋体" w:hAnsi="Times New Roman" w:cs="Times New Roman"/>
                <w:color w:val="1F0909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1F0909"/>
                    <w:kern w:val="0"/>
                    <w:sz w:val="24"/>
                    <w:szCs w:val="24"/>
                  </w:rPr>
                  <m:t>228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1F0909"/>
                    <w:kern w:val="0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1F0909"/>
                    <w:kern w:val="0"/>
                    <w:sz w:val="24"/>
                    <w:szCs w:val="24"/>
                  </w:rPr>
                  <m:t>σ</m:t>
                </m:r>
              </m:oMath>
            </m:oMathPara>
          </w:p>
        </w:tc>
      </w:tr>
    </w:tbl>
    <w:p w14:paraId="0C1FECE1" w14:textId="77777777" w:rsidR="00630F0E" w:rsidRPr="0002349C" w:rsidRDefault="00630F0E" w:rsidP="00630F0E">
      <w:pPr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2C3A18AC" w14:textId="77777777" w:rsidR="005D1AB2" w:rsidRDefault="005D1AB2" w:rsidP="00630F0E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22EE0BA3" w14:textId="311A0AFA" w:rsidR="00630F0E" w:rsidRDefault="00630F0E" w:rsidP="00630F0E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y applying the model, we can get two function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:</w:t>
      </w:r>
    </w:p>
    <w:p w14:paraId="284FDD4E" w14:textId="389E824F" w:rsidR="005D1AB2" w:rsidRPr="005D1AB2" w:rsidRDefault="00630F0E" w:rsidP="00630F0E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2"/>
            </w:rPr>
            <m:t>Δ</m:t>
          </m:r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R=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1+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2"/>
                </w:rPr>
                <m:t>Δ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2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2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363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1F0909"/>
                  <w:kern w:val="0"/>
                  <w:sz w:val="22"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color w:val="1F0909"/>
              <w:kern w:val="0"/>
              <w:sz w:val="22"/>
            </w:rPr>
            <m:t>×</m:t>
          </m:r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100-1740</m:t>
          </m:r>
          <m:r>
            <m:rPr>
              <m:sty m:val="p"/>
            </m:rP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σ</m:t>
          </m:r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-22863.816</m:t>
          </m:r>
          <m:r>
            <m:rPr>
              <m:sty m:val="p"/>
            </m:rP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σ</m:t>
          </m:r>
          <m:r>
            <w:rPr>
              <w:rFonts w:ascii="Cambria Math" w:eastAsia="宋体" w:hAnsi="Cambria Math" w:cs="Times New Roman"/>
              <w:color w:val="1F0909"/>
              <w:kern w:val="0"/>
              <w:sz w:val="22"/>
            </w:rPr>
            <m:t>-36300</m:t>
          </m:r>
        </m:oMath>
      </m:oMathPara>
    </w:p>
    <w:p w14:paraId="50DF1D65" w14:textId="0C654C3D" w:rsidR="005D1AB2" w:rsidRPr="005D1AB2" w:rsidRDefault="005D1AB2" w:rsidP="00630F0E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σ</m:t>
          </m:r>
          <m:r>
            <w:rPr>
              <w:rFonts w:ascii="Cambria Math" w:eastAsia="宋体" w:hAnsi="Cambria Math" w:cs="Times New Roman"/>
              <w:color w:val="1F0909"/>
              <w:kern w:val="0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0.03</m:t>
              </m: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1F0909"/>
                  <w:kern w:val="0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cs="Times New Roman"/>
                  <w:color w:val="1F0909"/>
                  <w:kern w:val="0"/>
                  <w:sz w:val="24"/>
                  <w:szCs w:val="24"/>
                </w:rPr>
                <m:t>0.1</m:t>
              </m:r>
              <m:ctrlPr>
                <w:rPr>
                  <w:rFonts w:ascii="Cambria Math" w:eastAsia="宋体" w:hAnsi="Cambria Math" w:cs="Times New Roman"/>
                  <w:i/>
                  <w:color w:val="1F0909"/>
                  <w:kern w:val="0"/>
                  <w:sz w:val="24"/>
                  <w:szCs w:val="24"/>
                </w:rPr>
              </m:ctrlPr>
            </m:den>
          </m:f>
        </m:oMath>
      </m:oMathPara>
    </w:p>
    <w:p w14:paraId="45261CEF" w14:textId="77777777" w:rsidR="005D1AB2" w:rsidRDefault="005D1AB2" w:rsidP="00630F0E">
      <w:pP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4DAEA918" w14:textId="708D587E" w:rsidR="0055342E" w:rsidRDefault="005D1AB2" w:rsidP="0055342E">
      <w:pPr>
        <w:ind w:left="120" w:hangingChars="50" w:hanging="120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Assuming that the shop keeper wants to recover their investment in one year, the</w:t>
      </w: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R</m:t>
        </m:r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vs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P</m:t>
        </m:r>
      </m:oMath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is shown below:</w:t>
      </w:r>
    </w:p>
    <w:p w14:paraId="7988DACC" w14:textId="3000385D" w:rsidR="000309B5" w:rsidRDefault="000309B5" w:rsidP="0055342E">
      <w:pPr>
        <w:ind w:left="120" w:hangingChars="50" w:hanging="120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</w:p>
    <w:p w14:paraId="3914AA82" w14:textId="68DE05D4" w:rsidR="000309B5" w:rsidRPr="000309B5" w:rsidRDefault="000309B5" w:rsidP="000309B5">
      <w:pPr>
        <w:ind w:left="120" w:hangingChars="50" w:hanging="120"/>
        <w:jc w:val="center"/>
        <w:rPr>
          <w:rStyle w:val="md-math-after-sym"/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</w:pPr>
      <w:r w:rsidRPr="000309B5">
        <w:rPr>
          <w:rStyle w:val="md-math-after-sym"/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Pricing curve</w:t>
      </w:r>
    </w:p>
    <w:p w14:paraId="7A6B4443" w14:textId="351671B3" w:rsidR="005D1AB2" w:rsidRDefault="005D1AB2" w:rsidP="005D1AB2">
      <w:pPr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>
        <w:rPr>
          <w:rStyle w:val="md-math-after-sym"/>
          <w:rFonts w:ascii="Times New Roman" w:hAnsi="Times New Roman" w:cs="Times New Roman"/>
          <w:noProof/>
          <w:color w:val="1F0909"/>
          <w:shd w:val="clear" w:color="auto" w:fill="F3F2EE"/>
        </w:rPr>
        <w:drawing>
          <wp:inline distT="0" distB="0" distL="0" distR="0" wp14:anchorId="093275C1" wp14:editId="4FE8E7EE">
            <wp:extent cx="4209918" cy="2279894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4" b="2391"/>
                    <a:stretch/>
                  </pic:blipFill>
                  <pic:spPr bwMode="auto">
                    <a:xfrm>
                      <a:off x="0" y="0"/>
                      <a:ext cx="4220805" cy="22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9C9D8" w14:textId="052AFA98" w:rsidR="00805D79" w:rsidRPr="00AE5E0B" w:rsidRDefault="005D1AB2" w:rsidP="00630F0E">
      <w:pP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onsidered it is a </w:t>
      </w:r>
      <w:r w:rsidRPr="005D1AB2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Quadratic function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="00033C9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when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P</m:t>
        </m:r>
      </m:oMath>
      <w:r w:rsidR="00033C97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="00033C9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lays between 0.72 and 0.73,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1F0909"/>
            <w:kern w:val="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1F0909"/>
            <w:kern w:val="0"/>
            <w:sz w:val="24"/>
            <w:szCs w:val="24"/>
          </w:rPr>
          <m:t>R=0</m:t>
        </m:r>
      </m:oMath>
      <w:r w:rsidR="00033C97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.</w:t>
      </w:r>
      <w:r w:rsidR="00033C9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Therefore, to ensure the coffee shop start making money after one year, the price should be added by 0.73.</w:t>
      </w:r>
      <w:r w:rsidR="0055342E"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 xml:space="preserve"> </w:t>
      </w:r>
      <w:r w:rsidR="0055342E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 this situation, </w:t>
      </w:r>
      <w:r w:rsidR="00ED6122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this coffee shop can get back revenue after 224.06 day</w:t>
      </w:r>
      <w:r w:rsidR="00D812CA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</w:t>
      </w:r>
      <w:r w:rsidR="00ED6122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.</w:t>
      </w:r>
      <w:bookmarkStart w:id="0" w:name="_GoBack"/>
      <w:bookmarkEnd w:id="0"/>
    </w:p>
    <w:sectPr w:rsidR="00805D79" w:rsidRPr="00AE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34B1E" w14:textId="77777777" w:rsidR="007628AB" w:rsidRDefault="007628AB" w:rsidP="00630F0E">
      <w:r>
        <w:separator/>
      </w:r>
    </w:p>
  </w:endnote>
  <w:endnote w:type="continuationSeparator" w:id="0">
    <w:p w14:paraId="11C15043" w14:textId="77777777" w:rsidR="007628AB" w:rsidRDefault="007628AB" w:rsidP="0063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83281" w14:textId="77777777" w:rsidR="007628AB" w:rsidRDefault="007628AB" w:rsidP="00630F0E">
      <w:r>
        <w:separator/>
      </w:r>
    </w:p>
  </w:footnote>
  <w:footnote w:type="continuationSeparator" w:id="0">
    <w:p w14:paraId="1AC8DE03" w14:textId="77777777" w:rsidR="007628AB" w:rsidRDefault="007628AB" w:rsidP="00630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NTA3trQwMzQ1NDRS0lEKTi0uzszPAykwrgUAIb56CywAAAA="/>
  </w:docVars>
  <w:rsids>
    <w:rsidRoot w:val="00B76B28"/>
    <w:rsid w:val="0002349C"/>
    <w:rsid w:val="000309B5"/>
    <w:rsid w:val="00033C97"/>
    <w:rsid w:val="003D5B48"/>
    <w:rsid w:val="005307F2"/>
    <w:rsid w:val="0055342E"/>
    <w:rsid w:val="005D1AB2"/>
    <w:rsid w:val="006207BC"/>
    <w:rsid w:val="00630F0E"/>
    <w:rsid w:val="006F0BCE"/>
    <w:rsid w:val="007628AB"/>
    <w:rsid w:val="007F5D4B"/>
    <w:rsid w:val="00805D79"/>
    <w:rsid w:val="008A756C"/>
    <w:rsid w:val="008E06B4"/>
    <w:rsid w:val="00965ADC"/>
    <w:rsid w:val="00AA0C71"/>
    <w:rsid w:val="00AE5E0B"/>
    <w:rsid w:val="00B76B28"/>
    <w:rsid w:val="00BC592B"/>
    <w:rsid w:val="00CF3621"/>
    <w:rsid w:val="00D812CA"/>
    <w:rsid w:val="00ED6122"/>
    <w:rsid w:val="00F8024A"/>
    <w:rsid w:val="00F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EF7ED"/>
  <w15:chartTrackingRefBased/>
  <w15:docId w15:val="{0B7AA484-2BA4-407F-897C-2479A13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ath-after-sym">
    <w:name w:val="md-math-after-sym"/>
    <w:basedOn w:val="a0"/>
    <w:rsid w:val="003D5B48"/>
  </w:style>
  <w:style w:type="paragraph" w:customStyle="1" w:styleId="md-end-block">
    <w:name w:val="md-end-block"/>
    <w:basedOn w:val="a"/>
    <w:rsid w:val="003D5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3D5B48"/>
    <w:rPr>
      <w:color w:val="808080"/>
    </w:rPr>
  </w:style>
  <w:style w:type="table" w:styleId="a4">
    <w:name w:val="Table Grid"/>
    <w:basedOn w:val="a1"/>
    <w:uiPriority w:val="39"/>
    <w:rsid w:val="00023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30F0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0F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F0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Huang</dc:creator>
  <cp:keywords/>
  <dc:description/>
  <cp:lastModifiedBy>Wyatt Huang</cp:lastModifiedBy>
  <cp:revision>11</cp:revision>
  <dcterms:created xsi:type="dcterms:W3CDTF">2019-11-17T07:52:00Z</dcterms:created>
  <dcterms:modified xsi:type="dcterms:W3CDTF">2019-11-17T13:24:00Z</dcterms:modified>
</cp:coreProperties>
</file>