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77745652"/>
        <w:docPartObj>
          <w:docPartGallery w:val="Cover Pages"/>
          <w:docPartUnique/>
        </w:docPartObj>
      </w:sdtPr>
      <w:sdtContent>
        <w:p w14:paraId="34107DA9" w14:textId="5692FC31" w:rsidR="00041070" w:rsidRDefault="000410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B17CFB" wp14:editId="6F1499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53E3E" w14:textId="77777777" w:rsidR="00041070" w:rsidRDefault="0004107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F188F2" w14:textId="086C4FDD" w:rsidR="00041070" w:rsidRDefault="0004107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4107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PROG8850 – Database Automation-Assignment 1</w:t>
                                      </w:r>
                                    </w:p>
                                  </w:sdtContent>
                                </w:sdt>
                                <w:p w14:paraId="551F7D23" w14:textId="21C3466D" w:rsidR="00041070" w:rsidRPr="00041070" w:rsidRDefault="00041070">
                                  <w:pPr>
                                    <w:pStyle w:val="NoSpacing"/>
                                    <w:spacing w:before="120"/>
                                    <w:rPr>
                                      <w:color w:val="F2F2F2" w:themeColor="background1" w:themeShade="F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2F2F2" w:themeColor="background1" w:themeShade="F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Student ID: 8894858 </w:t>
                                      </w:r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| Due </w:t>
                                      </w:r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Date: May 16, </w:t>
                                      </w:r>
                                      <w:proofErr w:type="gramStart"/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>2025</w:t>
                                      </w:r>
                                      <w:proofErr w:type="gramEnd"/>
                                      <w:r w:rsidRPr="00041070">
                                        <w:rPr>
                                          <w:color w:val="F2F2F2" w:themeColor="background1" w:themeShade="F2"/>
                                          <w:sz w:val="36"/>
                                          <w:szCs w:val="36"/>
                                        </w:rPr>
                                        <w:t xml:space="preserve"> Instructor: </w:t>
                                      </w:r>
                                    </w:sdtContent>
                                  </w:sdt>
                                  <w:r w:rsidRPr="00041070">
                                    <w:rPr>
                                      <w:color w:val="F2F2F2" w:themeColor="background1" w:themeShade="F2"/>
                                      <w:sz w:val="36"/>
                                      <w:szCs w:val="36"/>
                                    </w:rPr>
                                    <w:t>Prof. Richard Hildred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B17CFB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0BC53E3E" w14:textId="77777777" w:rsidR="00041070" w:rsidRDefault="00041070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F188F2" w14:textId="086C4FDD" w:rsidR="00041070" w:rsidRDefault="0004107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04107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PROG8850 – Database Automation-Assignment 1</w:t>
                                </w:r>
                              </w:p>
                            </w:sdtContent>
                          </w:sdt>
                          <w:p w14:paraId="551F7D23" w14:textId="21C3466D" w:rsidR="00041070" w:rsidRPr="00041070" w:rsidRDefault="00041070">
                            <w:pPr>
                              <w:pStyle w:val="NoSpacing"/>
                              <w:spacing w:before="120"/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2F2F2" w:themeColor="background1" w:themeShade="F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Student ID: 8894858 </w:t>
                                </w:r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| Due </w:t>
                                </w:r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Date: May 16, </w:t>
                                </w:r>
                                <w:proofErr w:type="gramStart"/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2025</w:t>
                                </w:r>
                                <w:proofErr w:type="gramEnd"/>
                                <w:r w:rsidRPr="00041070">
                                  <w:rPr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Instructor: </w:t>
                                </w:r>
                              </w:sdtContent>
                            </w:sdt>
                            <w:r w:rsidRPr="00041070">
                              <w:rPr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Prof. Richard Hildred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75D6FB" w14:textId="72B2C71F" w:rsidR="00041070" w:rsidRDefault="0004107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14:paraId="14BF2262" w14:textId="3EA8B007" w:rsidR="00C410B6" w:rsidRDefault="00000000">
      <w:pPr>
        <w:pStyle w:val="Heading1"/>
      </w:pPr>
      <w:r>
        <w:lastRenderedPageBreak/>
        <w:t>Question 1: Understanding Database Automation</w:t>
      </w:r>
    </w:p>
    <w:p w14:paraId="0396D61B" w14:textId="77777777" w:rsidR="00C410B6" w:rsidRPr="00041070" w:rsidRDefault="00000000" w:rsidP="00D6796E">
      <w:pPr>
        <w:pStyle w:val="Heading2"/>
        <w:spacing w:line="360" w:lineRule="auto"/>
        <w:rPr>
          <w:color w:val="000000" w:themeColor="text1"/>
        </w:rPr>
      </w:pPr>
      <w:r w:rsidRPr="00041070">
        <w:rPr>
          <w:color w:val="000000" w:themeColor="text1"/>
        </w:rPr>
        <w:t>1.1 Explanation of Database Automation and Its Significance</w:t>
      </w:r>
    </w:p>
    <w:p w14:paraId="47F69382" w14:textId="44F7E638" w:rsidR="00D6796E" w:rsidRPr="00056739" w:rsidRDefault="00D6796E" w:rsidP="00D6796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>Database automation is basically a process of using scripts or tools to handle repetitive database tasks like backups, schema updates, monitoring, and more without manual intervention.</w:t>
      </w:r>
    </w:p>
    <w:p w14:paraId="7AE5C5D6" w14:textId="4F5AAA49" w:rsidR="00D6796E" w:rsidRPr="00056739" w:rsidRDefault="00D6796E" w:rsidP="00D6796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 xml:space="preserve">It plays a crucial role in modern day data management, especially as systems grow larger and more n more complex. For </w:t>
      </w:r>
      <w:r w:rsidRPr="00056739">
        <w:rPr>
          <w:rFonts w:asciiTheme="majorHAnsi" w:hAnsiTheme="majorHAnsi" w:cstheme="majorHAnsi"/>
        </w:rPr>
        <w:t>e.g.</w:t>
      </w:r>
      <w:r w:rsidRPr="00056739">
        <w:rPr>
          <w:rFonts w:asciiTheme="majorHAnsi" w:hAnsiTheme="majorHAnsi" w:cstheme="majorHAnsi"/>
        </w:rPr>
        <w:t xml:space="preserve"> in an organization that deals with customer data or online transactions, automating daily backups helps ensure that data isn’t lost. Similarly, automating schema updates when rolling out a new feature can help reduce downtime and avoid manual errors.</w:t>
      </w:r>
    </w:p>
    <w:p w14:paraId="4CA08EBE" w14:textId="25FAAD8F" w:rsidR="00C410B6" w:rsidRPr="00056739" w:rsidRDefault="00D6796E" w:rsidP="00D6796E">
      <w:pPr>
        <w:pStyle w:val="ListParagraph"/>
        <w:numPr>
          <w:ilvl w:val="0"/>
          <w:numId w:val="11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 xml:space="preserve">I realized during this assignment how valuable automation </w:t>
      </w:r>
      <w:r w:rsidRPr="00056739">
        <w:rPr>
          <w:rFonts w:asciiTheme="majorHAnsi" w:hAnsiTheme="majorHAnsi" w:cstheme="majorHAnsi"/>
        </w:rPr>
        <w:t>is even</w:t>
      </w:r>
      <w:r w:rsidRPr="00056739">
        <w:rPr>
          <w:rFonts w:asciiTheme="majorHAnsi" w:hAnsiTheme="majorHAnsi" w:cstheme="majorHAnsi"/>
        </w:rPr>
        <w:t xml:space="preserve"> for a student assignment. Instead of manually exporting the database each time, a script does it in seconds, with consistent results. That’s the same principle used in real companies running banking apps or large websites where reliability and speed matter.</w:t>
      </w:r>
    </w:p>
    <w:p w14:paraId="4690ED0F" w14:textId="77777777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>1.2 Benefits of Automating Database Tasks</w:t>
      </w:r>
    </w:p>
    <w:p w14:paraId="2A9DD67F" w14:textId="77777777" w:rsidR="00D6796E" w:rsidRPr="00056739" w:rsidRDefault="00000000" w:rsidP="00D6796E">
      <w:pPr>
        <w:rPr>
          <w:rFonts w:asciiTheme="majorHAnsi" w:hAnsiTheme="majorHAnsi" w:cstheme="majorHAnsi"/>
          <w:lang w:val="en-IN"/>
        </w:rPr>
      </w:pPr>
      <w:r>
        <w:br/>
      </w:r>
      <w:r w:rsidR="00D6796E" w:rsidRPr="00056739">
        <w:rPr>
          <w:rFonts w:asciiTheme="majorHAnsi" w:hAnsiTheme="majorHAnsi" w:cstheme="majorHAnsi"/>
          <w:lang w:val="en-IN"/>
        </w:rPr>
        <w:t>Here are a few key benefits I experienced (and researched):</w:t>
      </w:r>
    </w:p>
    <w:p w14:paraId="043AA141" w14:textId="37440E64" w:rsidR="00D6796E" w:rsidRPr="00D6796E" w:rsidRDefault="00D6796E" w:rsidP="00D6796E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D6796E">
        <w:rPr>
          <w:rFonts w:asciiTheme="majorHAnsi" w:hAnsiTheme="majorHAnsi" w:cstheme="majorHAnsi"/>
          <w:b/>
          <w:bCs/>
          <w:lang w:val="en-IN"/>
        </w:rPr>
        <w:t>Fewer Mistakes</w:t>
      </w:r>
      <w:r w:rsidRPr="00D6796E">
        <w:rPr>
          <w:rFonts w:asciiTheme="majorHAnsi" w:hAnsiTheme="majorHAnsi" w:cstheme="majorHAnsi"/>
          <w:lang w:val="en-IN"/>
        </w:rPr>
        <w:t>:</w:t>
      </w:r>
      <w:r w:rsidR="00C86057" w:rsidRPr="00056739">
        <w:rPr>
          <w:rFonts w:asciiTheme="majorHAnsi" w:hAnsiTheme="majorHAnsi" w:cstheme="majorHAnsi"/>
        </w:rPr>
        <w:t xml:space="preserve"> </w:t>
      </w:r>
      <w:r w:rsidR="00C86057" w:rsidRPr="00056739">
        <w:rPr>
          <w:rFonts w:asciiTheme="majorHAnsi" w:hAnsiTheme="majorHAnsi" w:cstheme="majorHAnsi"/>
        </w:rPr>
        <w:t>Manual changes often lead to typos or missed steps, but automation ensures the process is consistently accurate.</w:t>
      </w:r>
    </w:p>
    <w:p w14:paraId="5848E94B" w14:textId="77777777" w:rsidR="00D6796E" w:rsidRPr="00D6796E" w:rsidRDefault="00D6796E" w:rsidP="00D6796E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D6796E">
        <w:rPr>
          <w:rFonts w:asciiTheme="majorHAnsi" w:hAnsiTheme="majorHAnsi" w:cstheme="majorHAnsi"/>
          <w:b/>
          <w:bCs/>
          <w:lang w:val="en-IN"/>
        </w:rPr>
        <w:t>More Consistency</w:t>
      </w:r>
      <w:r w:rsidRPr="00D6796E">
        <w:rPr>
          <w:rFonts w:asciiTheme="majorHAnsi" w:hAnsiTheme="majorHAnsi" w:cstheme="majorHAnsi"/>
          <w:lang w:val="en-IN"/>
        </w:rPr>
        <w:t>: Every time the script runs, it performs the task the same way. That consistency is great for team projects or production environments.</w:t>
      </w:r>
    </w:p>
    <w:p w14:paraId="002AC24F" w14:textId="77777777" w:rsidR="00D6796E" w:rsidRPr="00D6796E" w:rsidRDefault="00D6796E" w:rsidP="00D6796E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D6796E">
        <w:rPr>
          <w:rFonts w:asciiTheme="majorHAnsi" w:hAnsiTheme="majorHAnsi" w:cstheme="majorHAnsi"/>
          <w:b/>
          <w:bCs/>
          <w:lang w:val="en-IN"/>
        </w:rPr>
        <w:t>Speed</w:t>
      </w:r>
      <w:r w:rsidRPr="00D6796E">
        <w:rPr>
          <w:rFonts w:asciiTheme="majorHAnsi" w:hAnsiTheme="majorHAnsi" w:cstheme="majorHAnsi"/>
          <w:lang w:val="en-IN"/>
        </w:rPr>
        <w:t>: Changes that might take minutes to do manually can be done instantly with a script.</w:t>
      </w:r>
    </w:p>
    <w:p w14:paraId="036CFEEF" w14:textId="77777777" w:rsidR="00D6796E" w:rsidRPr="00D6796E" w:rsidRDefault="00D6796E" w:rsidP="00D6796E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D6796E">
        <w:rPr>
          <w:rFonts w:asciiTheme="majorHAnsi" w:hAnsiTheme="majorHAnsi" w:cstheme="majorHAnsi"/>
          <w:b/>
          <w:bCs/>
          <w:lang w:val="en-IN"/>
        </w:rPr>
        <w:t>Saves Time and Resources</w:t>
      </w:r>
      <w:r w:rsidRPr="00D6796E">
        <w:rPr>
          <w:rFonts w:asciiTheme="majorHAnsi" w:hAnsiTheme="majorHAnsi" w:cstheme="majorHAnsi"/>
          <w:lang w:val="en-IN"/>
        </w:rPr>
        <w:t>: Once a script is ready, you don’t need someone to repeat the same task again. This frees up time for more important work.</w:t>
      </w:r>
    </w:p>
    <w:p w14:paraId="077CCD14" w14:textId="77777777" w:rsidR="00D6796E" w:rsidRPr="00D6796E" w:rsidRDefault="00D6796E" w:rsidP="00D6796E">
      <w:pPr>
        <w:rPr>
          <w:rFonts w:asciiTheme="majorHAnsi" w:hAnsiTheme="majorHAnsi" w:cstheme="majorHAnsi"/>
          <w:lang w:val="en-IN"/>
        </w:rPr>
      </w:pPr>
      <w:r w:rsidRPr="00D6796E">
        <w:rPr>
          <w:rFonts w:asciiTheme="majorHAnsi" w:hAnsiTheme="majorHAnsi" w:cstheme="majorHAnsi"/>
          <w:lang w:val="en-IN"/>
        </w:rPr>
        <w:t>In my case, I created a backup script using Python that stores the MySQL database with a timestamp. I also made another script that checks if a column exists in a table and adds it if needed. This experience gave me a basic but clear understanding of how DevOps teams use automation in the real world.</w:t>
      </w:r>
    </w:p>
    <w:p w14:paraId="40E330B7" w14:textId="59D4273B" w:rsidR="00C410B6" w:rsidRDefault="00C410B6"/>
    <w:p w14:paraId="66D0B545" w14:textId="77777777" w:rsidR="00C410B6" w:rsidRDefault="00000000">
      <w:pPr>
        <w:pStyle w:val="Heading1"/>
      </w:pPr>
      <w:r>
        <w:lastRenderedPageBreak/>
        <w:t>Question 2: Scripting for Database Automation</w:t>
      </w:r>
    </w:p>
    <w:p w14:paraId="6FC6FB45" w14:textId="09934C03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 xml:space="preserve">2.1 </w:t>
      </w:r>
      <w:r w:rsidR="00C86057" w:rsidRPr="00C86057">
        <w:rPr>
          <w:color w:val="000000" w:themeColor="text1"/>
        </w:rPr>
        <w:t>Database Backup Automation</w:t>
      </w:r>
      <w:r w:rsidR="00D6796E" w:rsidRPr="00D6796E">
        <w:rPr>
          <w:color w:val="000000" w:themeColor="text1"/>
        </w:rPr>
        <w:t>:</w:t>
      </w:r>
      <w:r w:rsidR="00D6796E">
        <w:rPr>
          <w:color w:val="000000" w:themeColor="text1"/>
        </w:rPr>
        <w:t xml:space="preserve"> </w:t>
      </w:r>
      <w:r w:rsidR="00D6796E" w:rsidRPr="00C86057">
        <w:rPr>
          <w:i/>
          <w:iCs/>
          <w:color w:val="C0504D" w:themeColor="accent2"/>
        </w:rPr>
        <w:t>backup_script.py</w:t>
      </w:r>
    </w:p>
    <w:p w14:paraId="11CC5218" w14:textId="45569791" w:rsidR="00D6796E" w:rsidRPr="00056739" w:rsidRDefault="00D6796E" w:rsidP="00D6796E">
      <w:pPr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 xml:space="preserve">For the backup, I have created a Python script that runs the </w:t>
      </w:r>
      <w:proofErr w:type="spellStart"/>
      <w:r w:rsidRPr="00056739">
        <w:rPr>
          <w:rFonts w:asciiTheme="majorHAnsi" w:hAnsiTheme="majorHAnsi" w:cstheme="majorHAnsi"/>
          <w:b/>
          <w:bCs/>
        </w:rPr>
        <w:t>mysqldump</w:t>
      </w:r>
      <w:proofErr w:type="spellEnd"/>
      <w:r w:rsidRPr="00056739">
        <w:rPr>
          <w:rFonts w:asciiTheme="majorHAnsi" w:hAnsiTheme="majorHAnsi" w:cstheme="majorHAnsi"/>
        </w:rPr>
        <w:t xml:space="preserve"> command via the subprocess module. The credentials (username, password, host, and database name) are specified at the top. A timestamp was added to the filename </w:t>
      </w:r>
      <w:proofErr w:type="gramStart"/>
      <w:r w:rsidRPr="00056739">
        <w:rPr>
          <w:rFonts w:asciiTheme="majorHAnsi" w:hAnsiTheme="majorHAnsi" w:cstheme="majorHAnsi"/>
        </w:rPr>
        <w:t>in order to</w:t>
      </w:r>
      <w:proofErr w:type="gramEnd"/>
      <w:r w:rsidRPr="00056739">
        <w:rPr>
          <w:rFonts w:asciiTheme="majorHAnsi" w:hAnsiTheme="majorHAnsi" w:cstheme="majorHAnsi"/>
        </w:rPr>
        <w:t xml:space="preserve"> guarantee that every backup file was unique.</w:t>
      </w:r>
    </w:p>
    <w:p w14:paraId="5AEDDCF5" w14:textId="352AC865" w:rsidR="00D6796E" w:rsidRPr="00056739" w:rsidRDefault="00D6796E" w:rsidP="00D6796E">
      <w:pPr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>Here’s what the script does in simple steps:</w:t>
      </w:r>
    </w:p>
    <w:p w14:paraId="7DE7032D" w14:textId="3FE7A827" w:rsidR="00D6796E" w:rsidRPr="00056739" w:rsidRDefault="00D6796E" w:rsidP="00D6796E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>Generates a timestamp.</w:t>
      </w:r>
    </w:p>
    <w:p w14:paraId="0595C2E7" w14:textId="7BBDEADA" w:rsidR="00D6796E" w:rsidRPr="00056739" w:rsidRDefault="00D6796E" w:rsidP="00D6796E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 xml:space="preserve">Runs the </w:t>
      </w:r>
      <w:proofErr w:type="spellStart"/>
      <w:r w:rsidRPr="00056739">
        <w:rPr>
          <w:rFonts w:asciiTheme="majorHAnsi" w:hAnsiTheme="majorHAnsi" w:cstheme="majorHAnsi"/>
        </w:rPr>
        <w:t>mysqldump</w:t>
      </w:r>
      <w:proofErr w:type="spellEnd"/>
      <w:r w:rsidRPr="00056739">
        <w:rPr>
          <w:rFonts w:asciiTheme="majorHAnsi" w:hAnsiTheme="majorHAnsi" w:cstheme="majorHAnsi"/>
        </w:rPr>
        <w:t xml:space="preserve"> command with the proper credentials.</w:t>
      </w:r>
    </w:p>
    <w:p w14:paraId="32135403" w14:textId="010D713D" w:rsidR="00D6796E" w:rsidRPr="00056739" w:rsidRDefault="00D6796E" w:rsidP="00D6796E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>Stores the .</w:t>
      </w:r>
      <w:proofErr w:type="spellStart"/>
      <w:r w:rsidRPr="00056739">
        <w:rPr>
          <w:rFonts w:asciiTheme="majorHAnsi" w:hAnsiTheme="majorHAnsi" w:cstheme="majorHAnsi"/>
        </w:rPr>
        <w:t>sql</w:t>
      </w:r>
      <w:proofErr w:type="spellEnd"/>
      <w:r w:rsidRPr="00056739">
        <w:rPr>
          <w:rFonts w:asciiTheme="majorHAnsi" w:hAnsiTheme="majorHAnsi" w:cstheme="majorHAnsi"/>
        </w:rPr>
        <w:t xml:space="preserve"> backup in the current directory.</w:t>
      </w:r>
    </w:p>
    <w:p w14:paraId="27C38B90" w14:textId="2430D94F" w:rsidR="00D6796E" w:rsidRPr="00056739" w:rsidRDefault="00D6796E" w:rsidP="00D6796E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>If anything fails (like wrong credentials or connection issues), the script prints a helpful error.</w:t>
      </w:r>
    </w:p>
    <w:p w14:paraId="58D71EFA" w14:textId="02EB9E9F" w:rsidR="00D6796E" w:rsidRPr="00056739" w:rsidRDefault="00D6796E" w:rsidP="00D6796E">
      <w:pPr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</w:rPr>
        <w:t xml:space="preserve">This script can be easily scheduled using Task Scheduler on Windows or a </w:t>
      </w:r>
      <w:proofErr w:type="spellStart"/>
      <w:r w:rsidRPr="00056739">
        <w:rPr>
          <w:rFonts w:asciiTheme="majorHAnsi" w:hAnsiTheme="majorHAnsi" w:cstheme="majorHAnsi"/>
        </w:rPr>
        <w:t>cron</w:t>
      </w:r>
      <w:proofErr w:type="spellEnd"/>
      <w:r w:rsidRPr="00056739">
        <w:rPr>
          <w:rFonts w:asciiTheme="majorHAnsi" w:hAnsiTheme="majorHAnsi" w:cstheme="majorHAnsi"/>
        </w:rPr>
        <w:t xml:space="preserve"> job on Linux to run at regular intervals.</w:t>
      </w:r>
    </w:p>
    <w:p w14:paraId="561A7870" w14:textId="6D42D390" w:rsidR="00C410B6" w:rsidRPr="00D6796E" w:rsidRDefault="00000000">
      <w:pPr>
        <w:pStyle w:val="Heading2"/>
        <w:rPr>
          <w:color w:val="000000" w:themeColor="text1"/>
        </w:rPr>
      </w:pPr>
      <w:r w:rsidRPr="00D6796E">
        <w:rPr>
          <w:color w:val="000000" w:themeColor="text1"/>
        </w:rPr>
        <w:t xml:space="preserve">2.2 </w:t>
      </w:r>
      <w:r w:rsidR="00C86057" w:rsidRPr="00C86057">
        <w:rPr>
          <w:color w:val="000000" w:themeColor="text1"/>
        </w:rPr>
        <w:t>Database Change Deployment</w:t>
      </w:r>
      <w:r w:rsidR="00C86057">
        <w:rPr>
          <w:color w:val="000000" w:themeColor="text1"/>
        </w:rPr>
        <w:t xml:space="preserve">: </w:t>
      </w:r>
      <w:r w:rsidR="00C86057" w:rsidRPr="00C86057">
        <w:rPr>
          <w:i/>
          <w:iCs/>
          <w:color w:val="C0504D" w:themeColor="accent2"/>
        </w:rPr>
        <w:t>deploy_changes_script.py</w:t>
      </w:r>
    </w:p>
    <w:p w14:paraId="0ABA3905" w14:textId="3D0CEC83" w:rsidR="00C86057" w:rsidRPr="00056739" w:rsidRDefault="00000000" w:rsidP="00C86057">
      <w:pPr>
        <w:rPr>
          <w:rFonts w:asciiTheme="majorHAnsi" w:hAnsiTheme="majorHAnsi" w:cstheme="majorHAnsi"/>
        </w:rPr>
      </w:pPr>
      <w:r>
        <w:br/>
      </w:r>
      <w:r w:rsidR="00C86057" w:rsidRPr="00056739">
        <w:rPr>
          <w:rFonts w:asciiTheme="majorHAnsi" w:hAnsiTheme="majorHAnsi" w:cstheme="majorHAnsi"/>
        </w:rPr>
        <w:t xml:space="preserve">The second script uses the </w:t>
      </w:r>
      <w:proofErr w:type="spellStart"/>
      <w:r w:rsidR="00C86057" w:rsidRPr="00551C21">
        <w:rPr>
          <w:rFonts w:asciiTheme="majorHAnsi" w:hAnsiTheme="majorHAnsi" w:cstheme="majorHAnsi"/>
          <w:b/>
          <w:bCs/>
        </w:rPr>
        <w:t>mysql</w:t>
      </w:r>
      <w:proofErr w:type="spellEnd"/>
      <w:r w:rsidR="00C86057" w:rsidRPr="00551C21">
        <w:rPr>
          <w:rFonts w:asciiTheme="majorHAnsi" w:hAnsiTheme="majorHAnsi" w:cstheme="majorHAnsi"/>
          <w:b/>
          <w:bCs/>
        </w:rPr>
        <w:t>-connector-python</w:t>
      </w:r>
      <w:r w:rsidR="00C86057" w:rsidRPr="00056739">
        <w:rPr>
          <w:rFonts w:asciiTheme="majorHAnsi" w:hAnsiTheme="majorHAnsi" w:cstheme="majorHAnsi"/>
        </w:rPr>
        <w:t xml:space="preserve"> module to connect to the database and deploy schema changes. I focused on creating a new table named Employee if it </w:t>
      </w:r>
      <w:r w:rsidR="00C86057" w:rsidRPr="00056739">
        <w:rPr>
          <w:rFonts w:asciiTheme="majorHAnsi" w:hAnsiTheme="majorHAnsi" w:cstheme="majorHAnsi"/>
        </w:rPr>
        <w:t>doesn’t</w:t>
      </w:r>
      <w:r w:rsidR="00C86057" w:rsidRPr="00056739">
        <w:rPr>
          <w:rFonts w:asciiTheme="majorHAnsi" w:hAnsiTheme="majorHAnsi" w:cstheme="majorHAnsi"/>
        </w:rPr>
        <w:t xml:space="preserve"> exist. Then, using a query on </w:t>
      </w:r>
      <w:r w:rsidR="00C86057" w:rsidRPr="00551C21">
        <w:rPr>
          <w:rFonts w:asciiTheme="majorHAnsi" w:hAnsiTheme="majorHAnsi" w:cstheme="majorHAnsi"/>
          <w:b/>
          <w:bCs/>
        </w:rPr>
        <w:t>INFORMATION_SCHEMA</w:t>
      </w:r>
      <w:r w:rsidR="00C86057" w:rsidRPr="00056739">
        <w:rPr>
          <w:rFonts w:asciiTheme="majorHAnsi" w:hAnsiTheme="majorHAnsi" w:cstheme="majorHAnsi"/>
        </w:rPr>
        <w:t>, it checks whether a column called email is already there. If not, the script adds the column.</w:t>
      </w:r>
    </w:p>
    <w:p w14:paraId="0981E35A" w14:textId="77777777" w:rsidR="00C86057" w:rsidRPr="00056739" w:rsidRDefault="00C86057" w:rsidP="00C86057">
      <w:pPr>
        <w:rPr>
          <w:rFonts w:asciiTheme="majorHAnsi" w:hAnsiTheme="majorHAnsi" w:cstheme="majorHAnsi"/>
        </w:rPr>
      </w:pPr>
      <w:r w:rsidRPr="00056739">
        <w:rPr>
          <w:rFonts w:asciiTheme="majorHAnsi" w:hAnsiTheme="majorHAnsi" w:cstheme="majorHAnsi"/>
          <w:b/>
          <w:bCs/>
        </w:rPr>
        <w:t>Why this matters</w:t>
      </w:r>
      <w:r w:rsidRPr="00056739">
        <w:rPr>
          <w:rFonts w:asciiTheme="majorHAnsi" w:hAnsiTheme="majorHAnsi" w:cstheme="majorHAnsi"/>
        </w:rPr>
        <w:t xml:space="preserve">: In real-world deployment, we want scripts to be idempotent meaning they don’t break if run more than once. This script </w:t>
      </w:r>
      <w:proofErr w:type="gramStart"/>
      <w:r w:rsidRPr="00056739">
        <w:rPr>
          <w:rFonts w:asciiTheme="majorHAnsi" w:hAnsiTheme="majorHAnsi" w:cstheme="majorHAnsi"/>
        </w:rPr>
        <w:t>handles that using</w:t>
      </w:r>
      <w:proofErr w:type="gramEnd"/>
      <w:r w:rsidRPr="00056739">
        <w:rPr>
          <w:rFonts w:asciiTheme="majorHAnsi" w:hAnsiTheme="majorHAnsi" w:cstheme="majorHAnsi"/>
        </w:rPr>
        <w:t xml:space="preserve"> simple condition checks and </w:t>
      </w:r>
      <w:proofErr w:type="gramStart"/>
      <w:r w:rsidRPr="00056739">
        <w:rPr>
          <w:rFonts w:asciiTheme="majorHAnsi" w:hAnsiTheme="majorHAnsi" w:cstheme="majorHAnsi"/>
        </w:rPr>
        <w:t>structured</w:t>
      </w:r>
      <w:proofErr w:type="gramEnd"/>
      <w:r w:rsidRPr="00056739">
        <w:rPr>
          <w:rFonts w:asciiTheme="majorHAnsi" w:hAnsiTheme="majorHAnsi" w:cstheme="majorHAnsi"/>
        </w:rPr>
        <w:t xml:space="preserve"> error handling.</w:t>
      </w:r>
    </w:p>
    <w:p w14:paraId="347C279C" w14:textId="484CD43E" w:rsidR="00C86057" w:rsidRDefault="00C86057" w:rsidP="00C86057">
      <w:pPr>
        <w:pStyle w:val="Heading1"/>
      </w:pPr>
      <w:r>
        <w:t>Conclusion:</w:t>
      </w:r>
    </w:p>
    <w:p w14:paraId="508B3E59" w14:textId="62829E68" w:rsidR="00C410B6" w:rsidRPr="00056739" w:rsidRDefault="00C86057" w:rsidP="00C86057">
      <w:pPr>
        <w:rPr>
          <w:rFonts w:asciiTheme="majorHAnsi" w:hAnsiTheme="majorHAnsi" w:cstheme="majorHAnsi"/>
          <w:sz w:val="24"/>
          <w:szCs w:val="24"/>
        </w:rPr>
      </w:pPr>
      <w:r w:rsidRPr="00056739">
        <w:rPr>
          <w:rFonts w:asciiTheme="majorHAnsi" w:hAnsiTheme="majorHAnsi" w:cstheme="majorHAnsi"/>
          <w:sz w:val="24"/>
          <w:szCs w:val="24"/>
        </w:rPr>
        <w:t>Overall, this assignment gave me practical hands-on experience with Python-based automation and a better understanding of how DevOps teams maintain database efficiency in real scenarios.</w:t>
      </w:r>
    </w:p>
    <w:p w14:paraId="08E3B81F" w14:textId="77777777" w:rsidR="00C410B6" w:rsidRDefault="00000000">
      <w:pPr>
        <w:pStyle w:val="Heading1"/>
      </w:pPr>
      <w:r>
        <w:t>References</w:t>
      </w:r>
    </w:p>
    <w:p w14:paraId="43DC8900" w14:textId="77777777" w:rsidR="00C86057" w:rsidRDefault="00000000" w:rsidP="00C86057">
      <w:pPr>
        <w:pStyle w:val="ListParagraph"/>
        <w:numPr>
          <w:ilvl w:val="0"/>
          <w:numId w:val="14"/>
        </w:numPr>
      </w:pPr>
      <w:r>
        <w:t xml:space="preserve">MySQL Documentation: </w:t>
      </w:r>
      <w:hyperlink r:id="rId6" w:history="1">
        <w:r w:rsidRPr="00C86057">
          <w:rPr>
            <w:rStyle w:val="Hyperlink"/>
          </w:rPr>
          <w:t>https://dev.mysql.com/doc/</w:t>
        </w:r>
      </w:hyperlink>
    </w:p>
    <w:p w14:paraId="6FB34861" w14:textId="77777777" w:rsidR="00C86057" w:rsidRDefault="00000000" w:rsidP="00C86057">
      <w:pPr>
        <w:pStyle w:val="ListParagraph"/>
        <w:numPr>
          <w:ilvl w:val="0"/>
          <w:numId w:val="14"/>
        </w:numPr>
      </w:pPr>
      <w:r>
        <w:t xml:space="preserve">Python Subprocess Module: </w:t>
      </w:r>
      <w:hyperlink r:id="rId7" w:history="1">
        <w:r w:rsidRPr="00C86057">
          <w:rPr>
            <w:rStyle w:val="Hyperlink"/>
          </w:rPr>
          <w:t>https://</w:t>
        </w:r>
        <w:r w:rsidRPr="00C86057">
          <w:rPr>
            <w:rStyle w:val="Hyperlink"/>
          </w:rPr>
          <w:t>d</w:t>
        </w:r>
        <w:r w:rsidRPr="00C86057">
          <w:rPr>
            <w:rStyle w:val="Hyperlink"/>
          </w:rPr>
          <w:t>ocs.python.org/3/library/subprocess.html</w:t>
        </w:r>
      </w:hyperlink>
    </w:p>
    <w:p w14:paraId="231B444C" w14:textId="189D903E" w:rsidR="00C410B6" w:rsidRDefault="00000000" w:rsidP="00C86057">
      <w:pPr>
        <w:pStyle w:val="ListParagraph"/>
        <w:numPr>
          <w:ilvl w:val="0"/>
          <w:numId w:val="14"/>
        </w:numPr>
      </w:pPr>
      <w:r>
        <w:t xml:space="preserve">MySQL Connector for Python: </w:t>
      </w:r>
      <w:hyperlink r:id="rId8" w:history="1">
        <w:r w:rsidRPr="00C86057">
          <w:rPr>
            <w:rStyle w:val="Hyperlink"/>
          </w:rPr>
          <w:t>https://pypi.org/project/mysq</w:t>
        </w:r>
        <w:r w:rsidRPr="00C86057">
          <w:rPr>
            <w:rStyle w:val="Hyperlink"/>
          </w:rPr>
          <w:t>l</w:t>
        </w:r>
        <w:r w:rsidRPr="00C86057">
          <w:rPr>
            <w:rStyle w:val="Hyperlink"/>
          </w:rPr>
          <w:t>-connector-python/</w:t>
        </w:r>
      </w:hyperlink>
      <w:r>
        <w:br/>
      </w:r>
    </w:p>
    <w:sectPr w:rsidR="00C410B6" w:rsidSect="0004107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56EF1"/>
    <w:multiLevelType w:val="hybridMultilevel"/>
    <w:tmpl w:val="B0E827D6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0D367C9D"/>
    <w:multiLevelType w:val="hybridMultilevel"/>
    <w:tmpl w:val="D696B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279"/>
    <w:multiLevelType w:val="hybridMultilevel"/>
    <w:tmpl w:val="AE687A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150D"/>
    <w:multiLevelType w:val="multilevel"/>
    <w:tmpl w:val="A76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44BAE"/>
    <w:multiLevelType w:val="hybridMultilevel"/>
    <w:tmpl w:val="4EE071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37547">
    <w:abstractNumId w:val="8"/>
  </w:num>
  <w:num w:numId="2" w16cid:durableId="433522238">
    <w:abstractNumId w:val="6"/>
  </w:num>
  <w:num w:numId="3" w16cid:durableId="790129547">
    <w:abstractNumId w:val="5"/>
  </w:num>
  <w:num w:numId="4" w16cid:durableId="22365757">
    <w:abstractNumId w:val="4"/>
  </w:num>
  <w:num w:numId="5" w16cid:durableId="1439523079">
    <w:abstractNumId w:val="7"/>
  </w:num>
  <w:num w:numId="6" w16cid:durableId="1287156123">
    <w:abstractNumId w:val="3"/>
  </w:num>
  <w:num w:numId="7" w16cid:durableId="1531725426">
    <w:abstractNumId w:val="2"/>
  </w:num>
  <w:num w:numId="8" w16cid:durableId="667563964">
    <w:abstractNumId w:val="1"/>
  </w:num>
  <w:num w:numId="9" w16cid:durableId="1582910919">
    <w:abstractNumId w:val="0"/>
  </w:num>
  <w:num w:numId="10" w16cid:durableId="1061248210">
    <w:abstractNumId w:val="11"/>
  </w:num>
  <w:num w:numId="11" w16cid:durableId="2010479508">
    <w:abstractNumId w:val="13"/>
  </w:num>
  <w:num w:numId="12" w16cid:durableId="589775796">
    <w:abstractNumId w:val="12"/>
  </w:num>
  <w:num w:numId="13" w16cid:durableId="260381330">
    <w:abstractNumId w:val="10"/>
  </w:num>
  <w:num w:numId="14" w16cid:durableId="2025669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70"/>
    <w:rsid w:val="00056739"/>
    <w:rsid w:val="0006063C"/>
    <w:rsid w:val="0015074B"/>
    <w:rsid w:val="001804AE"/>
    <w:rsid w:val="0029639D"/>
    <w:rsid w:val="00326F90"/>
    <w:rsid w:val="00551C21"/>
    <w:rsid w:val="00A12EE2"/>
    <w:rsid w:val="00AA1D8D"/>
    <w:rsid w:val="00B47730"/>
    <w:rsid w:val="00C241A5"/>
    <w:rsid w:val="00C410B6"/>
    <w:rsid w:val="00C86057"/>
    <w:rsid w:val="00CB0664"/>
    <w:rsid w:val="00D679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EB762"/>
  <w14:defaultImageDpi w14:val="300"/>
  <w15:docId w15:val="{CA690687-3790-4469-9CFF-903B3258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1070"/>
  </w:style>
  <w:style w:type="character" w:styleId="Hyperlink">
    <w:name w:val="Hyperlink"/>
    <w:basedOn w:val="DefaultParagraphFont"/>
    <w:uiPriority w:val="99"/>
    <w:unhideWhenUsed/>
    <w:rsid w:val="00C86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0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ysql-connector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ubproces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PROG8850 – Database Automation-Assignment 1</vt:lpstr>
    </vt:vector>
  </TitlesOfParts>
  <Manager/>
  <Company/>
  <LinksUpToDate>false</LinksUpToDate>
  <CharactersWithSpaces>3862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PROG8850 – Database Automation-Assignment 1</dc:title>
  <dc:subject>Student ID: 8894858 | Due Date: May 16, 2025 Instructor:</dc:subject>
  <dc:creator>python-docx</dc:creator>
  <cp:keywords/>
  <dc:description>generated by python-docx</dc:description>
  <cp:lastModifiedBy>Twinkle M</cp:lastModifiedBy>
  <cp:revision>2</cp:revision>
  <dcterms:created xsi:type="dcterms:W3CDTF">2025-05-16T21:28:00Z</dcterms:created>
  <dcterms:modified xsi:type="dcterms:W3CDTF">2025-05-16T21:28:00Z</dcterms:modified>
  <cp:category/>
</cp:coreProperties>
</file>