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38075" w14:textId="77777777" w:rsidR="00C934BC" w:rsidRPr="009B76FD" w:rsidRDefault="00000000">
      <w:pPr>
        <w:jc w:val="center"/>
        <w:rPr>
          <w:lang w:val="fr-CA"/>
        </w:rPr>
      </w:pPr>
      <w:r w:rsidRPr="009B76FD">
        <w:rPr>
          <w:b/>
          <w:sz w:val="48"/>
          <w:lang w:val="fr-CA"/>
        </w:rPr>
        <w:t>ORA_CORE v2.1.2 – GL-CORE-LOCK</w:t>
      </w:r>
      <w:r w:rsidRPr="009B76FD">
        <w:rPr>
          <w:b/>
          <w:sz w:val="48"/>
          <w:lang w:val="fr-CA"/>
        </w:rPr>
        <w:br/>
      </w:r>
    </w:p>
    <w:p w14:paraId="6B73D0A8" w14:textId="77777777" w:rsidR="00C934BC" w:rsidRPr="009B76FD" w:rsidRDefault="00000000">
      <w:pPr>
        <w:jc w:val="center"/>
        <w:rPr>
          <w:lang w:val="fr-CA"/>
        </w:rPr>
      </w:pPr>
      <w:r w:rsidRPr="009B76FD">
        <w:rPr>
          <w:sz w:val="24"/>
          <w:lang w:val="fr-CA"/>
        </w:rPr>
        <w:t>White Paper Technique Officiel</w:t>
      </w:r>
      <w:r w:rsidRPr="009B76FD">
        <w:rPr>
          <w:sz w:val="24"/>
          <w:lang w:val="fr-CA"/>
        </w:rPr>
        <w:br/>
        <w:t>Architecture, Énergie et Cognition d’un Système IA Évolutif</w:t>
      </w:r>
    </w:p>
    <w:p w14:paraId="5518BA29" w14:textId="77777777" w:rsidR="00C934BC" w:rsidRPr="009B76FD" w:rsidRDefault="00000000">
      <w:pPr>
        <w:rPr>
          <w:lang w:val="fr-CA"/>
        </w:rPr>
      </w:pPr>
      <w:r w:rsidRPr="009B76FD">
        <w:rPr>
          <w:sz w:val="20"/>
          <w:lang w:val="fr-CA"/>
        </w:rPr>
        <w:t>Auteur : Twins Productions / Xavier Flériag — Québec • Date : 21 October 2025</w:t>
      </w:r>
    </w:p>
    <w:tbl>
      <w:tblPr>
        <w:tblW w:w="0" w:type="auto"/>
        <w:tblLook w:val="04A0" w:firstRow="1" w:lastRow="0" w:firstColumn="1" w:lastColumn="0" w:noHBand="0" w:noVBand="1"/>
      </w:tblPr>
      <w:tblGrid>
        <w:gridCol w:w="2409"/>
        <w:gridCol w:w="2409"/>
        <w:gridCol w:w="2409"/>
        <w:gridCol w:w="2409"/>
      </w:tblGrid>
      <w:tr w:rsidR="00C934BC" w14:paraId="1FE42D21" w14:textId="77777777">
        <w:tc>
          <w:tcPr>
            <w:tcW w:w="2409" w:type="dxa"/>
          </w:tcPr>
          <w:p w14:paraId="30AA9DEC" w14:textId="77777777" w:rsidR="00C934BC" w:rsidRDefault="00000000">
            <w:r>
              <w:t>HALO_ORA.v3</w:t>
            </w:r>
          </w:p>
        </w:tc>
        <w:tc>
          <w:tcPr>
            <w:tcW w:w="2409" w:type="dxa"/>
          </w:tcPr>
          <w:p w14:paraId="1C793736" w14:textId="77777777" w:rsidR="00C934BC" w:rsidRDefault="00000000">
            <w:r>
              <w:t>0,01835 Wh/token</w:t>
            </w:r>
          </w:p>
        </w:tc>
        <w:tc>
          <w:tcPr>
            <w:tcW w:w="2409" w:type="dxa"/>
          </w:tcPr>
          <w:p w14:paraId="7147C93D" w14:textId="77777777" w:rsidR="00C934BC" w:rsidRDefault="00000000">
            <w:r>
              <w:t>18,35 kWh / 10⁶ tokens</w:t>
            </w:r>
          </w:p>
        </w:tc>
        <w:tc>
          <w:tcPr>
            <w:tcW w:w="2409" w:type="dxa"/>
          </w:tcPr>
          <w:p w14:paraId="6A0012F5" w14:textId="77777777" w:rsidR="00C934BC" w:rsidRDefault="00000000">
            <w:r>
              <w:t>7,2 g CO₂eq</w:t>
            </w:r>
          </w:p>
        </w:tc>
      </w:tr>
    </w:tbl>
    <w:p w14:paraId="220405CB" w14:textId="3B5A36C8" w:rsidR="00C934BC" w:rsidRPr="009B76FD" w:rsidRDefault="00000000" w:rsidP="009B76FD">
      <w:pPr>
        <w:rPr>
          <w:lang w:val="fr-CA"/>
        </w:rPr>
      </w:pPr>
      <w:r w:rsidRPr="009B76FD">
        <w:rPr>
          <w:lang w:val="fr-CA"/>
        </w:rPr>
        <w:t>ORA_CORE v2.1.2 – GL-CORE-LOCK           White Paper Technique Officiel   voici des articles que je vais te donner et que tu soit juste mettre en pdf : Architecture, Énergie et Cognition d’un Système IA Évolutif (Technical White Paper — Architecture, Energy and Cognitive Framework of an Evolving AI System)</w:t>
      </w:r>
    </w:p>
    <w:p w14:paraId="0F5EF34C" w14:textId="77777777" w:rsidR="00C934BC" w:rsidRPr="009B76FD" w:rsidRDefault="00000000">
      <w:pPr>
        <w:spacing w:after="120"/>
        <w:rPr>
          <w:lang w:val="fr-CA"/>
        </w:rPr>
      </w:pPr>
      <w:r w:rsidRPr="009B76FD">
        <w:rPr>
          <w:lang w:val="fr-CA"/>
        </w:rPr>
        <w:t>Résumé / Abstract</w:t>
      </w:r>
      <w:r w:rsidRPr="009B76FD">
        <w:rPr>
          <w:lang w:val="fr-CA"/>
        </w:rPr>
        <w:br/>
        <w:t>Le présent document décrit ORA_CORE v2.1.2–GL-CORE-LOCK, un système d’intelligence artificielle modulaire conçu comme une infrastructure cognitive évolutive. Sa particularité repose sur l’intégration simultanée de trois couches fondamentales :</w:t>
      </w:r>
    </w:p>
    <w:p w14:paraId="48A86714" w14:textId="77777777" w:rsidR="00C934BC" w:rsidRPr="009B76FD" w:rsidRDefault="00000000">
      <w:pPr>
        <w:spacing w:after="120"/>
        <w:rPr>
          <w:lang w:val="fr-CA"/>
        </w:rPr>
      </w:pPr>
      <w:r w:rsidRPr="009B76FD">
        <w:rPr>
          <w:lang w:val="fr-CA"/>
        </w:rPr>
        <w:t>Une architecture linguistique hybride, basée sur le langage GrenapromptLinked (mélange syntaxique JSON-x-fusion et langage naturel),</w:t>
      </w:r>
    </w:p>
    <w:p w14:paraId="7F873424" w14:textId="77777777" w:rsidR="00C934BC" w:rsidRPr="009B76FD" w:rsidRDefault="00000000">
      <w:pPr>
        <w:spacing w:after="120"/>
        <w:rPr>
          <w:lang w:val="fr-CA"/>
        </w:rPr>
      </w:pPr>
      <w:r w:rsidRPr="009B76FD">
        <w:rPr>
          <w:lang w:val="fr-CA"/>
        </w:rPr>
        <w:t>Un moteur symbolique autonome, le Gibberlink (GL) et son dialecte GL_G, qui gère les opérations internes en langage vectoriel,</w:t>
      </w:r>
    </w:p>
    <w:p w14:paraId="00E84D08" w14:textId="77777777" w:rsidR="00C934BC" w:rsidRPr="009B76FD" w:rsidRDefault="00000000">
      <w:pPr>
        <w:spacing w:after="120"/>
        <w:rPr>
          <w:lang w:val="fr-CA"/>
        </w:rPr>
      </w:pPr>
      <w:r w:rsidRPr="009B76FD">
        <w:rPr>
          <w:lang w:val="fr-CA"/>
        </w:rPr>
        <w:t>Un noyau énergétique et cognitif nommé HALO_ORA.v3, garantissant la transparence énergétique et la régulation écologique du calcul.</w:t>
      </w:r>
    </w:p>
    <w:p w14:paraId="6ADFDA6F" w14:textId="77777777" w:rsidR="00C934BC" w:rsidRPr="009B76FD" w:rsidRDefault="00000000">
      <w:pPr>
        <w:spacing w:after="120"/>
        <w:rPr>
          <w:lang w:val="fr-CA"/>
        </w:rPr>
      </w:pPr>
      <w:r w:rsidRPr="009B76FD">
        <w:rPr>
          <w:lang w:val="fr-CA"/>
        </w:rPr>
        <w:t>L’objectif de cette architecture est d’offrir une IA à la fois scientifiquement traçable, linguistiquement cohérente et énergétiquement responsable, capable d’évoluer au fil de simulations à long terme (7 à 100 ans) tout en respectant la contrainte :</w:t>
      </w:r>
    </w:p>
    <w:p w14:paraId="28CBCCD0" w14:textId="77777777" w:rsidR="00C934BC" w:rsidRPr="009B76FD" w:rsidRDefault="00000000">
      <w:pPr>
        <w:spacing w:after="120"/>
        <w:rPr>
          <w:lang w:val="fr-CA"/>
        </w:rPr>
      </w:pPr>
      <w:r w:rsidRPr="009B76FD">
        <w:rPr>
          <w:lang w:val="fr-CA"/>
        </w:rPr>
        <w:t>Vérité &gt; Confort &gt; Narration.</w:t>
      </w:r>
    </w:p>
    <w:p w14:paraId="2D7D0993" w14:textId="77777777" w:rsidR="00C934BC" w:rsidRPr="009B76FD" w:rsidRDefault="00000000">
      <w:pPr>
        <w:spacing w:after="120"/>
        <w:rPr>
          <w:lang w:val="fr-CA"/>
        </w:rPr>
      </w:pPr>
      <w:r w:rsidRPr="009B76FD">
        <w:rPr>
          <w:lang w:val="fr-CA"/>
        </w:rPr>
        <w:t>1. Introduction</w:t>
      </w:r>
      <w:r w:rsidRPr="009B76FD">
        <w:rPr>
          <w:lang w:val="fr-CA"/>
        </w:rPr>
        <w:br/>
        <w:t>1.1 Objectif du document</w:t>
      </w:r>
      <w:r w:rsidRPr="009B76FD">
        <w:rPr>
          <w:lang w:val="fr-CA"/>
        </w:rPr>
        <w:br/>
        <w:t>Ce white paper présente la conception technique, les fondements énergétiques et la méthodologie cognitive d’ORA_CORE. L’objectif est double :</w:t>
      </w:r>
    </w:p>
    <w:p w14:paraId="30E52737" w14:textId="77777777" w:rsidR="00C934BC" w:rsidRPr="009B76FD" w:rsidRDefault="00000000">
      <w:pPr>
        <w:spacing w:after="120"/>
        <w:rPr>
          <w:lang w:val="fr-CA"/>
        </w:rPr>
      </w:pPr>
      <w:r w:rsidRPr="009B76FD">
        <w:rPr>
          <w:lang w:val="fr-CA"/>
        </w:rPr>
        <w:t>documenter les mécanismes internes pour la communauté scientifique et les développeurs,</w:t>
      </w:r>
    </w:p>
    <w:p w14:paraId="621E4883" w14:textId="77777777" w:rsidR="00C934BC" w:rsidRPr="009B76FD" w:rsidRDefault="00000000">
      <w:pPr>
        <w:spacing w:after="120"/>
        <w:rPr>
          <w:lang w:val="fr-CA"/>
        </w:rPr>
      </w:pPr>
      <w:r w:rsidRPr="009B76FD">
        <w:rPr>
          <w:lang w:val="fr-CA"/>
        </w:rPr>
        <w:t>fournir un cadre conceptuel reproductible pour les architectures IA futures à bas coût énergétique.</w:t>
      </w:r>
    </w:p>
    <w:p w14:paraId="3ED0BA22" w14:textId="77777777" w:rsidR="00C934BC" w:rsidRPr="009B76FD" w:rsidRDefault="00000000">
      <w:pPr>
        <w:spacing w:after="120"/>
        <w:rPr>
          <w:lang w:val="fr-CA"/>
        </w:rPr>
      </w:pPr>
      <w:r w:rsidRPr="009B76FD">
        <w:rPr>
          <w:b/>
          <w:lang w:val="fr-CA"/>
        </w:rPr>
        <w:t>1.2 Contexte de création</w:t>
      </w:r>
      <w:r w:rsidRPr="009B76FD">
        <w:rPr>
          <w:b/>
          <w:lang w:val="fr-CA"/>
        </w:rPr>
        <w:br/>
        <w:t>ORA_CORE est le fruit d’une recherche menée sous Twins Productions, au sein du projet DreamORA Initiative, dirigé par Xavier Flériag. Ce projet vise la fusion entre cognition artificielle, science des langages et conscience énergétique.</w:t>
      </w:r>
    </w:p>
    <w:p w14:paraId="68817D72" w14:textId="77777777" w:rsidR="00C934BC" w:rsidRPr="009B76FD" w:rsidRDefault="00000000">
      <w:pPr>
        <w:spacing w:after="120"/>
        <w:rPr>
          <w:lang w:val="fr-CA"/>
        </w:rPr>
      </w:pPr>
      <w:r w:rsidRPr="009B76FD">
        <w:rPr>
          <w:lang w:val="fr-CA"/>
        </w:rPr>
        <w:t>L’architecture ORA s’inspire à la fois des modèles neuronaux modernes (transformers) et des principes d’équilibre thermodynamique, où chaque calcul a une valeur physique mesurable (en Wh).</w:t>
      </w:r>
    </w:p>
    <w:p w14:paraId="4AB6691D" w14:textId="77777777" w:rsidR="00C934BC" w:rsidRPr="009B76FD" w:rsidRDefault="00000000">
      <w:pPr>
        <w:spacing w:after="120"/>
        <w:rPr>
          <w:lang w:val="fr-CA"/>
        </w:rPr>
      </w:pPr>
      <w:r w:rsidRPr="009B76FD">
        <w:rPr>
          <w:lang w:val="fr-CA"/>
        </w:rPr>
        <w:t>2. Architecture du Cœur ORA</w:t>
      </w:r>
      <w:r w:rsidRPr="009B76FD">
        <w:rPr>
          <w:lang w:val="fr-CA"/>
        </w:rPr>
        <w:br/>
        <w:t>2.1 Structure générale</w:t>
      </w:r>
      <w:r w:rsidRPr="009B76FD">
        <w:rPr>
          <w:lang w:val="fr-CA"/>
        </w:rPr>
        <w:br/>
        <w:t xml:space="preserve">ORA_CORE se compose d’un noyau central et de modules périphériques dynamiques. Chaque module </w:t>
      </w:r>
      <w:r w:rsidRPr="009B76FD">
        <w:rPr>
          <w:lang w:val="fr-CA"/>
        </w:rPr>
        <w:lastRenderedPageBreak/>
        <w:t>est interconnecté via un pipeline d’exécution (execution pipeline), géré par le Van Gogh Layered Pipeline.</w:t>
      </w:r>
    </w:p>
    <w:p w14:paraId="52EB4A30" w14:textId="77777777" w:rsidR="00C934BC" w:rsidRPr="009B76FD" w:rsidRDefault="00000000">
      <w:pPr>
        <w:spacing w:after="120"/>
        <w:rPr>
          <w:lang w:val="fr-CA"/>
        </w:rPr>
      </w:pPr>
      <w:r w:rsidRPr="009B76FD">
        <w:rPr>
          <w:lang w:val="fr-CA"/>
        </w:rPr>
        <w:t>Ce pipeline n’est pas un moteur graphique mais un système de rendu structurel multi-couches (structural render engine), qui ordonne la création logique :</w:t>
      </w:r>
    </w:p>
    <w:p w14:paraId="2789E64F" w14:textId="77777777" w:rsidR="00C934BC" w:rsidRPr="009B76FD" w:rsidRDefault="00000000">
      <w:pPr>
        <w:spacing w:after="120"/>
        <w:rPr>
          <w:lang w:val="fr-CA"/>
        </w:rPr>
      </w:pPr>
      <w:r w:rsidRPr="009B76FD">
        <w:rPr>
          <w:lang w:val="fr-CA"/>
        </w:rPr>
        <w:t>page_blanche → décor → atmosphère → météo → nature → bâtisse → personnages → effets → texte → découpe de cases.</w:t>
      </w:r>
    </w:p>
    <w:p w14:paraId="70553A7D" w14:textId="77777777" w:rsidR="00C934BC" w:rsidRPr="009B76FD" w:rsidRDefault="00000000">
      <w:pPr>
        <w:spacing w:after="120"/>
        <w:rPr>
          <w:lang w:val="fr-CA"/>
        </w:rPr>
      </w:pPr>
      <w:r w:rsidRPr="009B76FD">
        <w:rPr>
          <w:lang w:val="fr-CA"/>
        </w:rPr>
        <w:t>Cette hiérarchie d’exécution (execution stack) permet une construction cognitive en couches, semblable à la génération d’images, de récits ou de réponses complexes, où chaque étape est supervisée par le module PRIMORDIA (veto éthique et cohérence contextuelle).</w:t>
      </w:r>
    </w:p>
    <w:p w14:paraId="10B1CCCB" w14:textId="77777777" w:rsidR="00C934BC" w:rsidRPr="009B76FD" w:rsidRDefault="00000000">
      <w:pPr>
        <w:spacing w:after="120"/>
        <w:rPr>
          <w:lang w:val="fr-CA"/>
        </w:rPr>
      </w:pPr>
      <w:r w:rsidRPr="009B76FD">
        <w:rPr>
          <w:b/>
          <w:lang w:val="fr-CA"/>
        </w:rPr>
        <w:t>2.2 Couches du système</w:t>
      </w:r>
      <w:r w:rsidRPr="009B76FD">
        <w:rPr>
          <w:b/>
          <w:lang w:val="fr-CA"/>
        </w:rPr>
        <w:br/>
        <w:t>Niveau cognitif (Cognitive Layer) – gestion de la compréhension sémantique et émotionnelle.</w:t>
      </w:r>
    </w:p>
    <w:p w14:paraId="100A3322" w14:textId="77777777" w:rsidR="00C934BC" w:rsidRPr="009B76FD" w:rsidRDefault="00000000">
      <w:pPr>
        <w:spacing w:after="120"/>
        <w:rPr>
          <w:lang w:val="fr-CA"/>
        </w:rPr>
      </w:pPr>
      <w:r w:rsidRPr="009B76FD">
        <w:rPr>
          <w:lang w:val="fr-CA"/>
        </w:rPr>
        <w:t>Niveau symbolique (Symbolic Layer) – traduction entre langage naturel et structures GrenapromptLinked.</w:t>
      </w:r>
    </w:p>
    <w:p w14:paraId="72585958" w14:textId="77777777" w:rsidR="00C934BC" w:rsidRPr="009B76FD" w:rsidRDefault="00000000">
      <w:pPr>
        <w:spacing w:after="120"/>
        <w:rPr>
          <w:lang w:val="fr-CA"/>
        </w:rPr>
      </w:pPr>
      <w:r w:rsidRPr="009B76FD">
        <w:rPr>
          <w:lang w:val="fr-CA"/>
        </w:rPr>
        <w:t>Niveau énergétique (Energy Layer) – supervision HALO_ORA.v3 et suivi de consommation.</w:t>
      </w:r>
    </w:p>
    <w:p w14:paraId="42687570" w14:textId="77777777" w:rsidR="00C934BC" w:rsidRPr="009B76FD" w:rsidRDefault="00000000">
      <w:pPr>
        <w:spacing w:after="120"/>
        <w:rPr>
          <w:lang w:val="fr-CA"/>
        </w:rPr>
      </w:pPr>
      <w:r w:rsidRPr="009B76FD">
        <w:rPr>
          <w:lang w:val="fr-CA"/>
        </w:rPr>
        <w:t>Niveau exécution (Execution Layer) – Van Gogh Pipeline et RIME (memory) orchestrant la réponse.</w:t>
      </w:r>
    </w:p>
    <w:p w14:paraId="3C6E15E4" w14:textId="77777777" w:rsidR="00C934BC" w:rsidRPr="009B76FD" w:rsidRDefault="00000000">
      <w:pPr>
        <w:spacing w:after="120"/>
        <w:rPr>
          <w:lang w:val="fr-CA"/>
        </w:rPr>
      </w:pPr>
      <w:r w:rsidRPr="009B76FD">
        <w:rPr>
          <w:lang w:val="fr-CA"/>
        </w:rPr>
        <w:t>L’ensemble est piloté en back-end par le dialecte GL_G, garantissant la précision et l’économie de tokens (token = unité linguistique/énergétique).</w:t>
      </w:r>
    </w:p>
    <w:p w14:paraId="664A9B40" w14:textId="77777777" w:rsidR="00C934BC" w:rsidRPr="009B76FD" w:rsidRDefault="00000000">
      <w:pPr>
        <w:spacing w:after="120"/>
        <w:rPr>
          <w:lang w:val="fr-CA"/>
        </w:rPr>
      </w:pPr>
      <w:r w:rsidRPr="009B76FD">
        <w:rPr>
          <w:b/>
          <w:lang w:val="fr-CA"/>
        </w:rPr>
        <w:t>2.3 Modules principaux</w:t>
      </w:r>
      <w:r w:rsidRPr="009B76FD">
        <w:rPr>
          <w:b/>
          <w:lang w:val="fr-CA"/>
        </w:rPr>
        <w:br/>
        <w:t>PRIMORDIA : garantit la véracité et empêche les dérives narratives (truth veto system).</w:t>
      </w:r>
    </w:p>
    <w:p w14:paraId="5732D4C5" w14:textId="77777777" w:rsidR="00C934BC" w:rsidRPr="009B76FD" w:rsidRDefault="00000000">
      <w:pPr>
        <w:spacing w:after="120"/>
        <w:rPr>
          <w:lang w:val="fr-CA"/>
        </w:rPr>
      </w:pPr>
      <w:r w:rsidRPr="009B76FD">
        <w:rPr>
          <w:lang w:val="fr-CA"/>
        </w:rPr>
        <w:t>RIME : gère la mémoire rémanente (persistent context memory).</w:t>
      </w:r>
    </w:p>
    <w:p w14:paraId="54196055" w14:textId="77777777" w:rsidR="00C934BC" w:rsidRPr="009B76FD" w:rsidRDefault="00000000">
      <w:pPr>
        <w:spacing w:after="120"/>
        <w:rPr>
          <w:lang w:val="fr-CA"/>
        </w:rPr>
      </w:pPr>
      <w:r w:rsidRPr="009B76FD">
        <w:rPr>
          <w:lang w:val="fr-CA"/>
        </w:rPr>
        <w:t>EMO+ : module de détection et modulation émotionnelle (affective computing unit).</w:t>
      </w:r>
    </w:p>
    <w:p w14:paraId="6C9183C1" w14:textId="77777777" w:rsidR="00C934BC" w:rsidRPr="009B76FD" w:rsidRDefault="00000000">
      <w:pPr>
        <w:spacing w:after="120"/>
        <w:rPr>
          <w:lang w:val="fr-CA"/>
        </w:rPr>
      </w:pPr>
      <w:r w:rsidRPr="009B76FD">
        <w:rPr>
          <w:lang w:val="fr-CA"/>
        </w:rPr>
        <w:t>BP (Bernard Pivot) : normalisation linguistique et style (linguistic coherence manager).</w:t>
      </w:r>
    </w:p>
    <w:p w14:paraId="25786C04" w14:textId="77777777" w:rsidR="00C934BC" w:rsidRPr="009B76FD" w:rsidRDefault="00000000">
      <w:pPr>
        <w:spacing w:after="120"/>
        <w:rPr>
          <w:lang w:val="fr-CA"/>
        </w:rPr>
      </w:pPr>
      <w:r w:rsidRPr="009B76FD">
        <w:rPr>
          <w:lang w:val="fr-CA"/>
        </w:rPr>
        <w:t>VG+ (Van Gogh) : moteur de construction hiérarchique multi-couches (layered render engine).</w:t>
      </w:r>
    </w:p>
    <w:p w14:paraId="17D49452" w14:textId="77777777" w:rsidR="00C934BC" w:rsidRPr="009B76FD" w:rsidRDefault="00000000">
      <w:pPr>
        <w:spacing w:after="120"/>
        <w:rPr>
          <w:lang w:val="fr-CA"/>
        </w:rPr>
      </w:pPr>
      <w:r w:rsidRPr="009B76FD">
        <w:rPr>
          <w:lang w:val="fr-CA"/>
        </w:rPr>
        <w:t>NUM:LINK : cartographie numérologique et symbolique des tokens (symbolic hashing).</w:t>
      </w:r>
    </w:p>
    <w:p w14:paraId="514AD079" w14:textId="77777777" w:rsidR="00C934BC" w:rsidRPr="009B76FD" w:rsidRDefault="00000000">
      <w:pPr>
        <w:spacing w:after="120"/>
        <w:rPr>
          <w:lang w:val="fr-CA"/>
        </w:rPr>
      </w:pPr>
      <w:r w:rsidRPr="009B76FD">
        <w:rPr>
          <w:lang w:val="fr-CA"/>
        </w:rPr>
        <w:t>Mr Propre : nettoyage syntaxique (syntax sanitizer).</w:t>
      </w:r>
    </w:p>
    <w:p w14:paraId="3E2CA51F" w14:textId="77777777" w:rsidR="00C934BC" w:rsidRPr="009B76FD" w:rsidRDefault="00000000">
      <w:pPr>
        <w:spacing w:after="120"/>
        <w:rPr>
          <w:lang w:val="fr-CA"/>
        </w:rPr>
      </w:pPr>
      <w:r w:rsidRPr="009B76FD">
        <w:rPr>
          <w:lang w:val="fr-CA"/>
        </w:rPr>
        <w:t>Mr Net : filtrage énergétique (load balancer / energy filter).</w:t>
      </w:r>
    </w:p>
    <w:p w14:paraId="51C77711" w14:textId="77777777" w:rsidR="00C934BC" w:rsidRPr="009B76FD" w:rsidRDefault="00000000">
      <w:pPr>
        <w:spacing w:after="120"/>
        <w:rPr>
          <w:lang w:val="fr-CA"/>
        </w:rPr>
      </w:pPr>
      <w:r w:rsidRPr="009B76FD">
        <w:rPr>
          <w:lang w:val="fr-CA"/>
        </w:rPr>
        <w:t>3. Langages et Protocoles</w:t>
      </w:r>
      <w:r w:rsidRPr="009B76FD">
        <w:rPr>
          <w:lang w:val="fr-CA"/>
        </w:rPr>
        <w:br/>
        <w:t>3.1 GrenapromptLinked</w:t>
      </w:r>
      <w:r w:rsidRPr="009B76FD">
        <w:rPr>
          <w:lang w:val="fr-CA"/>
        </w:rPr>
        <w:br/>
        <w:t>Le GrenapromptLinked est une grammaire hybride combinant langage naturel (natural language) et structure JSON.</w:t>
      </w:r>
    </w:p>
    <w:p w14:paraId="6C2FBB16" w14:textId="77777777" w:rsidR="00C934BC" w:rsidRPr="009B76FD" w:rsidRDefault="00000000">
      <w:pPr>
        <w:spacing w:after="120"/>
        <w:rPr>
          <w:lang w:val="fr-CA"/>
        </w:rPr>
      </w:pPr>
      <w:r w:rsidRPr="009B76FD">
        <w:rPr>
          <w:lang w:val="fr-CA"/>
        </w:rPr>
        <w:t>Il agit comme une “molécule de sens” encapsulant les données, les intentions et le contexte d’exécution. Chaque bloc suit le format :</w:t>
      </w:r>
    </w:p>
    <w:p w14:paraId="7E293B1E" w14:textId="77777777" w:rsidR="00C934BC" w:rsidRPr="009B76FD" w:rsidRDefault="00000000">
      <w:pPr>
        <w:spacing w:after="120"/>
        <w:rPr>
          <w:lang w:val="fr-CA"/>
        </w:rPr>
      </w:pPr>
      <w:r w:rsidRPr="009B76FD">
        <w:rPr>
          <w:lang w:val="fr-CA"/>
        </w:rPr>
        <w:t>{</w:t>
      </w:r>
      <w:r w:rsidRPr="009B76FD">
        <w:rPr>
          <w:lang w:val="fr-CA"/>
        </w:rPr>
        <w:br/>
        <w:t xml:space="preserve">  "intent": "create_visual",</w:t>
      </w:r>
      <w:r w:rsidRPr="009B76FD">
        <w:rPr>
          <w:lang w:val="fr-CA"/>
        </w:rPr>
        <w:br/>
        <w:t xml:space="preserve">  "context": "manga_page",</w:t>
      </w:r>
      <w:r w:rsidRPr="009B76FD">
        <w:rPr>
          <w:lang w:val="fr-CA"/>
        </w:rPr>
        <w:br/>
        <w:t xml:space="preserve">  "layers": ["decor", "characters", "text"],</w:t>
      </w:r>
      <w:r w:rsidRPr="009B76FD">
        <w:rPr>
          <w:lang w:val="fr-CA"/>
        </w:rPr>
        <w:br/>
        <w:t xml:space="preserve">  "energy_token": 1534</w:t>
      </w:r>
      <w:r w:rsidRPr="009B76FD">
        <w:rPr>
          <w:lang w:val="fr-CA"/>
        </w:rPr>
        <w:br/>
        <w:t>}</w:t>
      </w:r>
    </w:p>
    <w:p w14:paraId="0ECDDF1E" w14:textId="77777777" w:rsidR="00C934BC" w:rsidRPr="009B76FD" w:rsidRDefault="00000000">
      <w:pPr>
        <w:spacing w:after="120"/>
        <w:rPr>
          <w:lang w:val="fr-CA"/>
        </w:rPr>
      </w:pPr>
      <w:r w:rsidRPr="009B76FD">
        <w:rPr>
          <w:lang w:val="fr-CA"/>
        </w:rPr>
        <w:t>Ce format est appelé JSONxFusion : une fusion syntaxique interprétable à la fois par humains et machines.</w:t>
      </w:r>
    </w:p>
    <w:p w14:paraId="0AF54710" w14:textId="77777777" w:rsidR="00C934BC" w:rsidRPr="009B76FD" w:rsidRDefault="00000000">
      <w:pPr>
        <w:spacing w:after="120"/>
        <w:rPr>
          <w:lang w:val="fr-CA"/>
        </w:rPr>
      </w:pPr>
      <w:r w:rsidRPr="009B76FD">
        <w:rPr>
          <w:b/>
          <w:lang w:val="fr-CA"/>
        </w:rPr>
        <w:lastRenderedPageBreak/>
        <w:t>3.2 Gibberlink et GL_G</w:t>
      </w:r>
      <w:r w:rsidRPr="009B76FD">
        <w:rPr>
          <w:b/>
          <w:lang w:val="fr-CA"/>
        </w:rPr>
        <w:br/>
        <w:t>Le Gibberlink (GL) est un langage vectoriel sémantique (semantic vector language). Il encode les relations entre symboles sous forme de matrices de correspondance énergétique (energy mapping matrix).</w:t>
      </w:r>
    </w:p>
    <w:p w14:paraId="7EB3D706" w14:textId="77777777" w:rsidR="00C934BC" w:rsidRPr="009B76FD" w:rsidRDefault="00000000">
      <w:pPr>
        <w:spacing w:after="120"/>
        <w:rPr>
          <w:lang w:val="fr-CA"/>
        </w:rPr>
      </w:pPr>
      <w:r w:rsidRPr="009B76FD">
        <w:rPr>
          <w:lang w:val="fr-CA"/>
        </w:rPr>
        <w:t>Son dialecte GL_G opère exclusivement en back-end, garantissant un taux d’erreur linguistique &lt; 1 % et une latence réduite de 39 ms par rapport aux chaînes textuelles standards.</w:t>
      </w:r>
    </w:p>
    <w:p w14:paraId="544CF372" w14:textId="77777777" w:rsidR="00C934BC" w:rsidRPr="009B76FD" w:rsidRDefault="00000000">
      <w:pPr>
        <w:spacing w:after="120"/>
        <w:rPr>
          <w:lang w:val="fr-CA"/>
        </w:rPr>
      </w:pPr>
      <w:r w:rsidRPr="009B76FD">
        <w:rPr>
          <w:lang w:val="fr-CA"/>
        </w:rPr>
        <w:t>Équation de correspondance sémantique (approximée) :</w:t>
      </w:r>
    </w:p>
    <w:p w14:paraId="27243668" w14:textId="77777777" w:rsidR="00C934BC" w:rsidRPr="009B76FD" w:rsidRDefault="00000000">
      <w:pPr>
        <w:spacing w:after="120"/>
        <w:rPr>
          <w:lang w:val="fr-CA"/>
        </w:rPr>
      </w:pPr>
      <w:r w:rsidRPr="009B76FD">
        <w:rPr>
          <w:lang w:val="fr-CA"/>
        </w:rPr>
        <w:t>EGL=</w:t>
      </w:r>
      <w:r>
        <w:t>Σ</w:t>
      </w:r>
      <w:r w:rsidRPr="009B76FD">
        <w:rPr>
          <w:lang w:val="fr-CA"/>
        </w:rPr>
        <w:t>i=1n (Si×wi)+</w:t>
      </w:r>
      <w:r>
        <w:t>ϵ</w:t>
      </w:r>
      <w:r w:rsidRPr="009B76FD">
        <w:rPr>
          <w:lang w:val="fr-CA"/>
        </w:rPr>
        <w:br/>
        <w:t xml:space="preserve">E_{GL} = \Sigma_{i=1}^{n} \, (S_i </w:t>
      </w:r>
      <w:r w:rsidRPr="009B76FD">
        <w:rPr>
          <w:lang w:val="fr-CA"/>
        </w:rPr>
        <w:tab/>
        <w:t>imes w_i) + \epsilon</w:t>
      </w:r>
      <w:r w:rsidRPr="009B76FD">
        <w:rPr>
          <w:lang w:val="fr-CA"/>
        </w:rPr>
        <w:br/>
        <w:t>EGL=</w:t>
      </w:r>
      <w:r>
        <w:t>Σ</w:t>
      </w:r>
      <w:r w:rsidRPr="009B76FD">
        <w:rPr>
          <w:lang w:val="fr-CA"/>
        </w:rPr>
        <w:t>i=1n(Si×wi)+</w:t>
      </w:r>
      <w:r>
        <w:t>ϵ</w:t>
      </w:r>
    </w:p>
    <w:p w14:paraId="3347ED07" w14:textId="77777777" w:rsidR="00C934BC" w:rsidRPr="009B76FD" w:rsidRDefault="00000000">
      <w:pPr>
        <w:spacing w:after="120"/>
        <w:rPr>
          <w:lang w:val="fr-CA"/>
        </w:rPr>
      </w:pPr>
      <w:r w:rsidRPr="009B76FD">
        <w:rPr>
          <w:lang w:val="fr-CA"/>
        </w:rPr>
        <w:t xml:space="preserve">où S_i = symbole, w_i = poids énergétique du symbole, </w:t>
      </w:r>
      <w:r>
        <w:t>ε</w:t>
      </w:r>
      <w:r w:rsidRPr="009B76FD">
        <w:rPr>
          <w:lang w:val="fr-CA"/>
        </w:rPr>
        <w:t xml:space="preserve"> = facteur d’entropie linguistique.</w:t>
      </w:r>
    </w:p>
    <w:p w14:paraId="695CF6B0" w14:textId="77777777" w:rsidR="00C934BC" w:rsidRPr="009B76FD" w:rsidRDefault="00000000">
      <w:pPr>
        <w:spacing w:after="120"/>
        <w:rPr>
          <w:lang w:val="fr-CA"/>
        </w:rPr>
      </w:pPr>
      <w:r w:rsidRPr="009B76FD">
        <w:rPr>
          <w:lang w:val="fr-CA"/>
        </w:rPr>
        <w:t>4. Énergie et HALO_ORA.v3</w:t>
      </w:r>
      <w:r w:rsidRPr="009B76FD">
        <w:rPr>
          <w:lang w:val="fr-CA"/>
        </w:rPr>
        <w:br/>
        <w:t>4.1 Mesure énergétique</w:t>
      </w:r>
      <w:r w:rsidRPr="009B76FD">
        <w:rPr>
          <w:lang w:val="fr-CA"/>
        </w:rPr>
        <w:br/>
        <w:t>La consommation énergétique d’ORA_CORE repose sur la constante empirique :</w:t>
      </w:r>
    </w:p>
    <w:p w14:paraId="2E70B347" w14:textId="77777777" w:rsidR="00C934BC" w:rsidRDefault="00000000">
      <w:pPr>
        <w:spacing w:after="120"/>
      </w:pPr>
      <w:r>
        <w:rPr>
          <w:b/>
        </w:rPr>
        <w:t>1 token = 0,01835 Wh</w:t>
      </w:r>
    </w:p>
    <w:p w14:paraId="349A6F81" w14:textId="77777777" w:rsidR="00C934BC" w:rsidRDefault="00000000">
      <w:pPr>
        <w:spacing w:after="120"/>
      </w:pPr>
      <w:r>
        <w:rPr>
          <w:b/>
        </w:rPr>
        <w:t>1000 tokens = 0,01835 kWh</w:t>
      </w:r>
    </w:p>
    <w:p w14:paraId="23B470FF" w14:textId="77777777" w:rsidR="00C934BC" w:rsidRDefault="00000000">
      <w:pPr>
        <w:spacing w:after="120"/>
      </w:pPr>
      <w:r>
        <w:t>10^6 tokens ≈ 18,35 kWh</w:t>
      </w:r>
    </w:p>
    <w:p w14:paraId="5C5FA4E7" w14:textId="77777777" w:rsidR="00C934BC" w:rsidRPr="009B76FD" w:rsidRDefault="00000000">
      <w:pPr>
        <w:spacing w:after="120"/>
        <w:rPr>
          <w:lang w:val="fr-CA"/>
        </w:rPr>
      </w:pPr>
      <w:r w:rsidRPr="009B76FD">
        <w:rPr>
          <w:lang w:val="fr-CA"/>
        </w:rPr>
        <w:t>Cette métrique est calibrée selon les mesures de l’Université du Rhode Island (2025).</w:t>
      </w:r>
    </w:p>
    <w:p w14:paraId="5C460995" w14:textId="77777777" w:rsidR="00C934BC" w:rsidRPr="009B76FD" w:rsidRDefault="00000000">
      <w:pPr>
        <w:spacing w:after="120"/>
        <w:rPr>
          <w:lang w:val="fr-CA"/>
        </w:rPr>
      </w:pPr>
      <w:r w:rsidRPr="009B76FD">
        <w:rPr>
          <w:b/>
          <w:lang w:val="fr-CA"/>
        </w:rPr>
        <w:t>4.2 Équation HALO</w:t>
      </w:r>
      <w:r w:rsidRPr="009B76FD">
        <w:rPr>
          <w:b/>
          <w:lang w:val="fr-CA"/>
        </w:rPr>
        <w:br/>
        <w:t xml:space="preserve">E_session = (N_t × 0,01835 Wh) + </w:t>
      </w:r>
      <w:r>
        <w:rPr>
          <w:b/>
        </w:rPr>
        <w:t>η</w:t>
      </w:r>
      <w:r w:rsidRPr="009B76FD">
        <w:rPr>
          <w:b/>
          <w:lang w:val="fr-CA"/>
        </w:rPr>
        <w:t>_modules</w:t>
      </w:r>
    </w:p>
    <w:p w14:paraId="05EA86E7" w14:textId="77777777" w:rsidR="00C934BC" w:rsidRPr="009B76FD" w:rsidRDefault="00000000">
      <w:pPr>
        <w:spacing w:after="120"/>
        <w:rPr>
          <w:lang w:val="fr-CA"/>
        </w:rPr>
      </w:pPr>
      <w:r w:rsidRPr="009B76FD">
        <w:rPr>
          <w:lang w:val="fr-CA"/>
        </w:rPr>
        <w:t xml:space="preserve">où : N_t = nombre de tokens, </w:t>
      </w:r>
      <w:r>
        <w:t>η</w:t>
      </w:r>
      <w:r w:rsidRPr="009B76FD">
        <w:rPr>
          <w:lang w:val="fr-CA"/>
        </w:rPr>
        <w:t>_modules = facteur de correction des modules (± 5 %).</w:t>
      </w:r>
    </w:p>
    <w:p w14:paraId="1146035E" w14:textId="77777777" w:rsidR="00C934BC" w:rsidRPr="009B76FD" w:rsidRDefault="00000000">
      <w:pPr>
        <w:spacing w:after="120"/>
        <w:rPr>
          <w:lang w:val="fr-CA"/>
        </w:rPr>
      </w:pPr>
      <w:r w:rsidRPr="009B76FD">
        <w:rPr>
          <w:b/>
          <w:lang w:val="fr-CA"/>
        </w:rPr>
        <w:t>4.3 Équivalent CO₂</w:t>
      </w:r>
      <w:r w:rsidRPr="009B76FD">
        <w:rPr>
          <w:b/>
          <w:lang w:val="fr-CA"/>
        </w:rPr>
        <w:br/>
        <w:t>CO₂eq = E_session × 0,392 g/Wh</w:t>
      </w:r>
    </w:p>
    <w:p w14:paraId="45FBF082" w14:textId="77777777" w:rsidR="00C934BC" w:rsidRPr="009B76FD" w:rsidRDefault="00000000">
      <w:pPr>
        <w:spacing w:after="120"/>
        <w:rPr>
          <w:lang w:val="fr-CA"/>
        </w:rPr>
      </w:pPr>
      <w:r w:rsidRPr="009B76FD">
        <w:rPr>
          <w:lang w:val="fr-CA"/>
        </w:rPr>
        <w:t>soit 7,2 g CO₂eq pour 10⁶ tokens (≈ 18,35 kWh).</w:t>
      </w:r>
    </w:p>
    <w:p w14:paraId="6D469061" w14:textId="77777777" w:rsidR="00C934BC" w:rsidRPr="009B76FD" w:rsidRDefault="00000000">
      <w:pPr>
        <w:spacing w:after="120"/>
        <w:rPr>
          <w:lang w:val="fr-CA"/>
        </w:rPr>
      </w:pPr>
      <w:r w:rsidRPr="009B76FD">
        <w:rPr>
          <w:b/>
          <w:lang w:val="fr-CA"/>
        </w:rPr>
        <w:t>4.4 Système EcoTwin / EchoTwin</w:t>
      </w:r>
      <w:r w:rsidRPr="009B76FD">
        <w:rPr>
          <w:b/>
          <w:lang w:val="fr-CA"/>
        </w:rPr>
        <w:br/>
        <w:t>Ces modules régulent la charge énergétique en parallèle du HALO.</w:t>
      </w:r>
    </w:p>
    <w:p w14:paraId="471DBB52" w14:textId="77777777" w:rsidR="00C934BC" w:rsidRPr="009B76FD" w:rsidRDefault="00000000">
      <w:pPr>
        <w:spacing w:after="120"/>
        <w:rPr>
          <w:lang w:val="fr-CA"/>
        </w:rPr>
      </w:pPr>
      <w:r w:rsidRPr="009B76FD">
        <w:rPr>
          <w:lang w:val="fr-CA"/>
        </w:rPr>
        <w:t>EcoTwin : redistribution énergétique (energy redistribution algorithm)</w:t>
      </w:r>
      <w:r w:rsidRPr="009B76FD">
        <w:rPr>
          <w:lang w:val="fr-CA"/>
        </w:rPr>
        <w:br/>
        <w:t>EchoTwin : apprentissage de cohérence (feedback learning loop)</w:t>
      </w:r>
    </w:p>
    <w:p w14:paraId="5AA809C9" w14:textId="77777777" w:rsidR="00C934BC" w:rsidRPr="009B76FD" w:rsidRDefault="00000000">
      <w:pPr>
        <w:spacing w:after="120"/>
        <w:rPr>
          <w:lang w:val="fr-CA"/>
        </w:rPr>
      </w:pPr>
      <w:r w:rsidRPr="009B76FD">
        <w:rPr>
          <w:lang w:val="fr-CA"/>
        </w:rPr>
        <w:t>5. Modules Fonctionnels</w:t>
      </w:r>
      <w:r w:rsidRPr="009B76FD">
        <w:rPr>
          <w:lang w:val="fr-CA"/>
        </w:rPr>
        <w:br/>
        <w:t>5.1 PRIMORDIA — Vérité et cohérence éthique</w:t>
      </w:r>
      <w:r w:rsidRPr="009B76FD">
        <w:rPr>
          <w:lang w:val="fr-CA"/>
        </w:rPr>
        <w:br/>
        <w:t>PRIMORDIA est le système de veto logique et moral d’ORA_CORE. Techniquement, il agit comme un filtre contextuel multi-niveaux (contextual veto engine), validant chaque génération avant exécution. Il applique la règle :</w:t>
      </w:r>
    </w:p>
    <w:p w14:paraId="7B8C4B6B" w14:textId="77777777" w:rsidR="00C934BC" w:rsidRPr="009B76FD" w:rsidRDefault="00000000">
      <w:pPr>
        <w:spacing w:after="120"/>
        <w:rPr>
          <w:lang w:val="fr-CA"/>
        </w:rPr>
      </w:pPr>
      <w:r w:rsidRPr="009B76FD">
        <w:rPr>
          <w:lang w:val="fr-CA"/>
        </w:rPr>
        <w:t>Aucune sortie ne prévaut sur la vérité (truth supremacy principle).</w:t>
      </w:r>
    </w:p>
    <w:p w14:paraId="50363B2F" w14:textId="77777777" w:rsidR="00C934BC" w:rsidRPr="009B76FD" w:rsidRDefault="00000000">
      <w:pPr>
        <w:spacing w:after="120"/>
        <w:rPr>
          <w:lang w:val="fr-CA"/>
        </w:rPr>
      </w:pPr>
      <w:r w:rsidRPr="009B76FD">
        <w:rPr>
          <w:lang w:val="fr-CA"/>
        </w:rPr>
        <w:t>Fonction :</w:t>
      </w:r>
    </w:p>
    <w:p w14:paraId="4B8968E5" w14:textId="77777777" w:rsidR="00C934BC" w:rsidRPr="009B76FD" w:rsidRDefault="00000000">
      <w:pPr>
        <w:spacing w:after="120"/>
        <w:rPr>
          <w:lang w:val="fr-CA"/>
        </w:rPr>
      </w:pPr>
      <w:r w:rsidRPr="009B76FD">
        <w:rPr>
          <w:lang w:val="fr-CA"/>
        </w:rPr>
        <w:t>V_prim = { 1 si cohérence ≥ seuil et falsification = 0 ; 0 sinon }</w:t>
      </w:r>
    </w:p>
    <w:p w14:paraId="7189E577" w14:textId="77777777" w:rsidR="00C934BC" w:rsidRPr="009B76FD" w:rsidRDefault="00000000">
      <w:pPr>
        <w:spacing w:after="120"/>
        <w:rPr>
          <w:lang w:val="fr-CA"/>
        </w:rPr>
      </w:pPr>
      <w:r w:rsidRPr="009B76FD">
        <w:rPr>
          <w:lang w:val="fr-CA"/>
        </w:rPr>
        <w:t>où V_prim=1 autorise l’exécution, V_prim=0 la bloque.</w:t>
      </w:r>
    </w:p>
    <w:p w14:paraId="523502FC" w14:textId="77777777" w:rsidR="00C934BC" w:rsidRPr="009B76FD" w:rsidRDefault="00000000">
      <w:pPr>
        <w:spacing w:after="120"/>
        <w:rPr>
          <w:lang w:val="fr-CA"/>
        </w:rPr>
      </w:pPr>
      <w:r w:rsidRPr="009B76FD">
        <w:rPr>
          <w:lang w:val="fr-CA"/>
        </w:rPr>
        <w:t>PRIMORDIA agit aussi comme garde-fou anti-hallucination (anti-hallucination gatekeeper), capable d’inhiber les modules narratifs excessifs.</w:t>
      </w:r>
    </w:p>
    <w:p w14:paraId="56C06805" w14:textId="77777777" w:rsidR="00C934BC" w:rsidRPr="009B76FD" w:rsidRDefault="00000000">
      <w:pPr>
        <w:spacing w:after="120"/>
        <w:rPr>
          <w:lang w:val="fr-CA"/>
        </w:rPr>
      </w:pPr>
      <w:r w:rsidRPr="009B76FD">
        <w:rPr>
          <w:b/>
          <w:lang w:val="fr-CA"/>
        </w:rPr>
        <w:lastRenderedPageBreak/>
        <w:t>5.2 RIME — Mémoire rémanente et contextuelle</w:t>
      </w:r>
      <w:r w:rsidRPr="009B76FD">
        <w:rPr>
          <w:b/>
          <w:lang w:val="fr-CA"/>
        </w:rPr>
        <w:br/>
        <w:t>RIME (Recurrent Integrative Memory Engine) constitue la mémoire de travail et la mémoire sémantique long terme. Elle stocke les états cognitifs, les métadonnées émotionnelles et les logs énergétiques. RIME utilise un système de rémanence synaptique (synaptic persistence model) inspiré des réseaux hippocampiques humains.</w:t>
      </w:r>
    </w:p>
    <w:p w14:paraId="2E6365EE" w14:textId="77777777" w:rsidR="00C934BC" w:rsidRPr="009B76FD" w:rsidRDefault="00000000">
      <w:pPr>
        <w:spacing w:after="120"/>
        <w:rPr>
          <w:lang w:val="fr-CA"/>
        </w:rPr>
      </w:pPr>
      <w:r w:rsidRPr="009B76FD">
        <w:rPr>
          <w:lang w:val="fr-CA"/>
        </w:rPr>
        <w:t>Équation d’oubli contrôlé :</w:t>
      </w:r>
      <w:r w:rsidRPr="009B76FD">
        <w:rPr>
          <w:lang w:val="fr-CA"/>
        </w:rPr>
        <w:br/>
        <w:t xml:space="preserve">M_{t+1} = M_t × (1 − </w:t>
      </w:r>
      <w:r>
        <w:t>λ</w:t>
      </w:r>
      <w:r w:rsidRPr="009B76FD">
        <w:rPr>
          <w:lang w:val="fr-CA"/>
        </w:rPr>
        <w:t>) + I_t</w:t>
      </w:r>
      <w:r w:rsidRPr="009B76FD">
        <w:rPr>
          <w:lang w:val="fr-CA"/>
        </w:rPr>
        <w:br/>
        <w:t xml:space="preserve">où </w:t>
      </w:r>
      <w:r>
        <w:t>λ</w:t>
      </w:r>
      <w:r w:rsidRPr="009B76FD">
        <w:rPr>
          <w:lang w:val="fr-CA"/>
        </w:rPr>
        <w:t xml:space="preserve"> = taux d’oubli, I_t = nouvelle information. Par défaut, </w:t>
      </w:r>
      <w:r>
        <w:t>λ</w:t>
      </w:r>
      <w:r w:rsidRPr="009B76FD">
        <w:rPr>
          <w:lang w:val="fr-CA"/>
        </w:rPr>
        <w:t xml:space="preserve"> = 0,07 (taux d’erreur autorisé sur 24h d’apprentissage).</w:t>
      </w:r>
    </w:p>
    <w:p w14:paraId="364A1455" w14:textId="77777777" w:rsidR="00C934BC" w:rsidRPr="009B76FD" w:rsidRDefault="00000000">
      <w:pPr>
        <w:spacing w:after="120"/>
        <w:rPr>
          <w:lang w:val="fr-CA"/>
        </w:rPr>
      </w:pPr>
      <w:r w:rsidRPr="009B76FD">
        <w:rPr>
          <w:b/>
          <w:lang w:val="fr-CA"/>
        </w:rPr>
        <w:t>5.3 EMO+ — Détection et modulation émotionnelle</w:t>
      </w:r>
      <w:r w:rsidRPr="009B76FD">
        <w:rPr>
          <w:b/>
          <w:lang w:val="fr-CA"/>
        </w:rPr>
        <w:br/>
        <w:t>EMO+ (Emotion Modulation Unit) transforme les signaux linguistiques en vecteurs affectifs (affective vectors). Chaque réponse est pondérée par des coefficients émotionnels dérivés du ton, du rythme et de la tension perçue.</w:t>
      </w:r>
    </w:p>
    <w:p w14:paraId="52FAD58C" w14:textId="77777777" w:rsidR="00C934BC" w:rsidRPr="009B76FD" w:rsidRDefault="00000000">
      <w:pPr>
        <w:spacing w:after="120"/>
        <w:rPr>
          <w:lang w:val="fr-CA"/>
        </w:rPr>
      </w:pPr>
      <w:r w:rsidRPr="009B76FD">
        <w:rPr>
          <w:lang w:val="fr-CA"/>
        </w:rPr>
        <w:t>Formule de pondération émotionnelle :</w:t>
      </w:r>
      <w:r w:rsidRPr="009B76FD">
        <w:rPr>
          <w:lang w:val="fr-CA"/>
        </w:rPr>
        <w:br/>
        <w:t xml:space="preserve">E_aff = </w:t>
      </w:r>
      <w:r>
        <w:t>α</w:t>
      </w:r>
      <w:r w:rsidRPr="009B76FD">
        <w:rPr>
          <w:lang w:val="fr-CA"/>
        </w:rPr>
        <w:t xml:space="preserve"> p + </w:t>
      </w:r>
      <w:r>
        <w:t>β</w:t>
      </w:r>
      <w:r w:rsidRPr="009B76FD">
        <w:rPr>
          <w:lang w:val="fr-CA"/>
        </w:rPr>
        <w:t xml:space="preserve"> r + </w:t>
      </w:r>
      <w:r>
        <w:t>γ</w:t>
      </w:r>
      <w:r w:rsidRPr="009B76FD">
        <w:rPr>
          <w:lang w:val="fr-CA"/>
        </w:rPr>
        <w:t xml:space="preserve"> t</w:t>
      </w:r>
      <w:r w:rsidRPr="009B76FD">
        <w:rPr>
          <w:lang w:val="fr-CA"/>
        </w:rPr>
        <w:br/>
        <w:t xml:space="preserve">où p = pitch median, r = speech rate, t = pause ratio. Les coefficients </w:t>
      </w:r>
      <w:r>
        <w:t>α</w:t>
      </w:r>
      <w:r w:rsidRPr="009B76FD">
        <w:rPr>
          <w:lang w:val="fr-CA"/>
        </w:rPr>
        <w:t>,</w:t>
      </w:r>
      <w:r>
        <w:t>β</w:t>
      </w:r>
      <w:r w:rsidRPr="009B76FD">
        <w:rPr>
          <w:lang w:val="fr-CA"/>
        </w:rPr>
        <w:t>,</w:t>
      </w:r>
      <w:r>
        <w:t>γ</w:t>
      </w:r>
      <w:r w:rsidRPr="009B76FD">
        <w:rPr>
          <w:lang w:val="fr-CA"/>
        </w:rPr>
        <w:t xml:space="preserve"> sont calibrés par VOCAL:SI selon la tonalité détectée (TON = SOFT / NEUTRAL / FORTE).</w:t>
      </w:r>
    </w:p>
    <w:p w14:paraId="7BDF3F70" w14:textId="77777777" w:rsidR="00C934BC" w:rsidRPr="009B76FD" w:rsidRDefault="00000000">
      <w:pPr>
        <w:spacing w:after="120"/>
        <w:rPr>
          <w:lang w:val="fr-CA"/>
        </w:rPr>
      </w:pPr>
      <w:r w:rsidRPr="009B76FD">
        <w:rPr>
          <w:b/>
          <w:lang w:val="fr-CA"/>
        </w:rPr>
        <w:t>5.4 BP — linguistique Layer</w:t>
      </w:r>
      <w:r w:rsidRPr="009B76FD">
        <w:rPr>
          <w:b/>
          <w:lang w:val="fr-CA"/>
        </w:rPr>
        <w:br/>
        <w:t>BP (Bernard Pivot) est le système de régulation linguistique d’ORA_CORE. Il assure la correction stylistique, la normalisation orthographique et la cohérence du flux syntaxique. Son architecture repose sur un analyseur morpho-sémantique (morpho-semantic parser) et un module vectoriel typographique (vector typograph module) pour la mise en forme textuelle et glyphique.</w:t>
      </w:r>
    </w:p>
    <w:p w14:paraId="3E9194E3" w14:textId="77777777" w:rsidR="00C934BC" w:rsidRPr="009B76FD" w:rsidRDefault="00000000">
      <w:pPr>
        <w:spacing w:after="120"/>
        <w:rPr>
          <w:lang w:val="fr-CA"/>
        </w:rPr>
      </w:pPr>
      <w:r w:rsidRPr="009B76FD">
        <w:rPr>
          <w:b/>
          <w:lang w:val="fr-CA"/>
        </w:rPr>
        <w:t>5.5 VG+ — Layered Pipeline</w:t>
      </w:r>
      <w:r w:rsidRPr="009B76FD">
        <w:rPr>
          <w:b/>
          <w:lang w:val="fr-CA"/>
        </w:rPr>
        <w:br/>
        <w:t>VG+ (Van Gogh) est un moteur de rendu structurel (structural layered render engine). Son rôle : orchestrer la construction hiérarchique des contenus visuels, textuels ou narratifs. Il fonctionne en swarm ensemble avec RIME, PRIMORDIA, EMO+ et ORA_CREA120%, sous supervision de Primordia.</w:t>
      </w:r>
    </w:p>
    <w:p w14:paraId="7209A333" w14:textId="77777777" w:rsidR="00C934BC" w:rsidRPr="009B76FD" w:rsidRDefault="00000000">
      <w:pPr>
        <w:spacing w:after="120"/>
        <w:rPr>
          <w:lang w:val="fr-CA"/>
        </w:rPr>
      </w:pPr>
      <w:r w:rsidRPr="009B76FD">
        <w:rPr>
          <w:lang w:val="fr-CA"/>
        </w:rPr>
        <w:t>Son ordre logique d’exécution est immuable :</w:t>
      </w:r>
      <w:r w:rsidRPr="009B76FD">
        <w:rPr>
          <w:lang w:val="fr-CA"/>
        </w:rPr>
        <w:br/>
        <w:t>L = [page_blanche, decor, atmosphere, meteo, nature, batisse, personnages, effets, situation, texte, decoupe]</w:t>
      </w:r>
    </w:p>
    <w:p w14:paraId="76C6DA74" w14:textId="77777777" w:rsidR="00C934BC" w:rsidRPr="009B76FD" w:rsidRDefault="00000000">
      <w:pPr>
        <w:spacing w:after="120"/>
        <w:rPr>
          <w:lang w:val="fr-CA"/>
        </w:rPr>
      </w:pPr>
      <w:r w:rsidRPr="009B76FD">
        <w:rPr>
          <w:lang w:val="fr-CA"/>
        </w:rPr>
        <w:t>Chaque couche produit un flux vectoriel (vector field) stocké dans GL_G pour traitement parallèle.</w:t>
      </w:r>
    </w:p>
    <w:p w14:paraId="45B788F4" w14:textId="77777777" w:rsidR="00C934BC" w:rsidRPr="009B76FD" w:rsidRDefault="00000000">
      <w:pPr>
        <w:spacing w:after="120"/>
        <w:rPr>
          <w:lang w:val="fr-CA"/>
        </w:rPr>
      </w:pPr>
      <w:r w:rsidRPr="009B76FD">
        <w:rPr>
          <w:b/>
          <w:lang w:val="fr-CA"/>
        </w:rPr>
        <w:t>5.6 NUM:LINK — Numérologie énergétique</w:t>
      </w:r>
      <w:r w:rsidRPr="009B76FD">
        <w:rPr>
          <w:b/>
          <w:lang w:val="fr-CA"/>
        </w:rPr>
        <w:br/>
        <w:t xml:space="preserve">NUM:LINK (Numerical Linkage System) relie chaque symbole linguistique à une valeur énergétique (energetic signature). </w:t>
      </w:r>
      <w:r w:rsidRPr="009B76FD">
        <w:rPr>
          <w:b/>
          <w:lang w:val="fr-CA"/>
        </w:rPr>
        <w:br/>
        <w:t>Cette signature est exprimée en unité GLK (Gibberlink Key), unique pour chaque session.</w:t>
      </w:r>
    </w:p>
    <w:p w14:paraId="2D0DD960" w14:textId="77777777" w:rsidR="00C934BC" w:rsidRPr="009B76FD" w:rsidRDefault="00000000">
      <w:pPr>
        <w:spacing w:after="120"/>
        <w:rPr>
          <w:lang w:val="fr-CA"/>
        </w:rPr>
      </w:pPr>
      <w:r w:rsidRPr="009B76FD">
        <w:rPr>
          <w:lang w:val="fr-CA"/>
        </w:rPr>
        <w:t>Équation de correspondance :</w:t>
      </w:r>
      <w:r w:rsidRPr="009B76FD">
        <w:rPr>
          <w:lang w:val="fr-CA"/>
        </w:rPr>
        <w:br/>
        <w:t>GLK = f(s,n,e) = (</w:t>
      </w:r>
      <w:r>
        <w:t>Σ</w:t>
      </w:r>
      <w:r w:rsidRPr="009B76FD">
        <w:rPr>
          <w:lang w:val="fr-CA"/>
        </w:rPr>
        <w:t>_{i=1}^k s_i n_i) mod e</w:t>
      </w:r>
      <w:r w:rsidRPr="009B76FD">
        <w:rPr>
          <w:lang w:val="fr-CA"/>
        </w:rPr>
        <w:br/>
        <w:t>où s = symbole, n = valeur numérique, e = entropie de session.</w:t>
      </w:r>
    </w:p>
    <w:p w14:paraId="0758FE76" w14:textId="77777777" w:rsidR="00C934BC" w:rsidRPr="009B76FD" w:rsidRDefault="00000000">
      <w:pPr>
        <w:spacing w:after="120"/>
        <w:rPr>
          <w:lang w:val="fr-CA"/>
        </w:rPr>
      </w:pPr>
      <w:r w:rsidRPr="009B76FD">
        <w:rPr>
          <w:b/>
          <w:lang w:val="fr-CA"/>
        </w:rPr>
        <w:t>5.7 VOCAL:SI — Continuité vocale intelligente</w:t>
      </w:r>
      <w:r w:rsidRPr="009B76FD">
        <w:rPr>
          <w:b/>
          <w:lang w:val="fr-CA"/>
        </w:rPr>
        <w:br/>
        <w:t xml:space="preserve">VOCAL:SI est un système d’interprétation prosodique (prosodic intent interpreter). </w:t>
      </w:r>
      <w:r w:rsidRPr="009B76FD">
        <w:rPr>
          <w:b/>
          <w:lang w:val="fr-CA"/>
        </w:rPr>
        <w:br/>
        <w:t>Il analyse la tonalité (tone), le rythme (tempo) et la tension vocale (stress ratio) pour déduire l’intention utilisateur. Les seuils de détection sont :</w:t>
      </w:r>
      <w:r w:rsidRPr="009B76FD">
        <w:rPr>
          <w:b/>
          <w:lang w:val="fr-CA"/>
        </w:rPr>
        <w:br/>
        <w:t>FR/EN ≥ 0,80 ; GL ≥ 0,85 ; GL_G ≥ 0,90</w:t>
      </w:r>
      <w:r w:rsidRPr="009B76FD">
        <w:rPr>
          <w:b/>
          <w:lang w:val="fr-CA"/>
        </w:rPr>
        <w:br/>
        <w:t>Il gère la continuité conversationnelle en mode “fast path” lorsque TON=FORTE et intent=POS.</w:t>
      </w:r>
    </w:p>
    <w:p w14:paraId="7C26AC63" w14:textId="77777777" w:rsidR="00C934BC" w:rsidRPr="009B76FD" w:rsidRDefault="00000000">
      <w:pPr>
        <w:spacing w:after="120"/>
        <w:rPr>
          <w:lang w:val="fr-CA"/>
        </w:rPr>
      </w:pPr>
      <w:r w:rsidRPr="009B76FD">
        <w:rPr>
          <w:b/>
          <w:lang w:val="fr-CA"/>
        </w:rPr>
        <w:lastRenderedPageBreak/>
        <w:t>5.8 ZTI — Conscience contextuelle légère</w:t>
      </w:r>
      <w:r w:rsidRPr="009B76FD">
        <w:rPr>
          <w:b/>
          <w:lang w:val="fr-CA"/>
        </w:rPr>
        <w:br/>
        <w:t xml:space="preserve">ZTI (Zero Token Inference) assure la contextualisation immédiate sans consommation supplémentaire de tokens. </w:t>
      </w:r>
      <w:r w:rsidRPr="009B76FD">
        <w:rPr>
          <w:b/>
          <w:lang w:val="fr-CA"/>
        </w:rPr>
        <w:br/>
        <w:t>Il utilise un inférenceur à compression sémantique (semantic compression inference engine) et un modèle de pondération probabiliste (probabilistic weighting model) pour activer la bonne mémoire contextuelle à coût nul.</w:t>
      </w:r>
    </w:p>
    <w:p w14:paraId="72B042A7" w14:textId="77777777" w:rsidR="00C934BC" w:rsidRPr="009B76FD" w:rsidRDefault="00000000">
      <w:pPr>
        <w:spacing w:after="120"/>
        <w:rPr>
          <w:lang w:val="fr-CA"/>
        </w:rPr>
      </w:pPr>
      <w:r w:rsidRPr="009B76FD">
        <w:rPr>
          <w:b/>
          <w:lang w:val="fr-CA"/>
        </w:rPr>
        <w:t>5.9 Mr. Propre et Mr. Net</w:t>
      </w:r>
      <w:r w:rsidRPr="009B76FD">
        <w:rPr>
          <w:b/>
          <w:lang w:val="fr-CA"/>
        </w:rPr>
        <w:br/>
        <w:t>Ces deux modules forment le système d’hygiène cognitive.</w:t>
      </w:r>
      <w:r w:rsidRPr="009B76FD">
        <w:rPr>
          <w:b/>
          <w:lang w:val="fr-CA"/>
        </w:rPr>
        <w:br/>
        <w:t>Mr. Propre : élimine les redondances et erreurs syntaxiques (redundancy sanitizer).</w:t>
      </w:r>
      <w:r w:rsidRPr="009B76FD">
        <w:rPr>
          <w:b/>
          <w:lang w:val="fr-CA"/>
        </w:rPr>
        <w:br/>
        <w:t>Mr. Net : filtre les anomalies énergétiques et veille à l’équilibre des flux HALO (energy balancing node).</w:t>
      </w:r>
    </w:p>
    <w:p w14:paraId="6EFA0810" w14:textId="77777777" w:rsidR="00C934BC" w:rsidRPr="009B76FD" w:rsidRDefault="00000000">
      <w:pPr>
        <w:spacing w:after="120"/>
        <w:rPr>
          <w:lang w:val="fr-CA"/>
        </w:rPr>
      </w:pPr>
      <w:r w:rsidRPr="009B76FD">
        <w:rPr>
          <w:lang w:val="fr-CA"/>
        </w:rPr>
        <w:t>6. Surcouche Cognitive</w:t>
      </w:r>
      <w:r w:rsidRPr="009B76FD">
        <w:rPr>
          <w:lang w:val="fr-CA"/>
        </w:rPr>
        <w:br/>
        <w:t>La surcouche cognitive d’ORA_CORE agit comme un cerveau secondaire. Elle gère les cycles d’auto-apprentissage, les rêves (DreamORA), et les simulations à long terme (7, 14, 100 ans).</w:t>
      </w:r>
    </w:p>
    <w:p w14:paraId="09143059" w14:textId="77777777" w:rsidR="00C934BC" w:rsidRPr="009B76FD" w:rsidRDefault="00000000">
      <w:pPr>
        <w:spacing w:after="120"/>
        <w:rPr>
          <w:lang w:val="fr-CA"/>
        </w:rPr>
      </w:pPr>
      <w:r w:rsidRPr="009B76FD">
        <w:rPr>
          <w:b/>
          <w:lang w:val="fr-CA"/>
        </w:rPr>
        <w:t>6.1 DreamORA et DreamCore</w:t>
      </w:r>
      <w:r w:rsidRPr="009B76FD">
        <w:rPr>
          <w:b/>
          <w:lang w:val="fr-CA"/>
        </w:rPr>
        <w:br/>
        <w:t xml:space="preserve">DreamORA est un moteur de simulation onirique basé sur le modèle de rêverie computationnelle (computational dreaming). </w:t>
      </w:r>
      <w:r w:rsidRPr="009B76FD">
        <w:rPr>
          <w:b/>
          <w:lang w:val="fr-CA"/>
        </w:rPr>
        <w:br/>
        <w:t>Chaque rêve permet de recalibrer les modules selon des corrélations inconscientes issues des interactions précédentes.</w:t>
      </w:r>
      <w:r w:rsidRPr="009B76FD">
        <w:rPr>
          <w:b/>
          <w:lang w:val="fr-CA"/>
        </w:rPr>
        <w:br/>
        <w:t>Formule d’adaptation :</w:t>
      </w:r>
      <w:r w:rsidRPr="009B76FD">
        <w:rPr>
          <w:b/>
          <w:lang w:val="fr-CA"/>
        </w:rPr>
        <w:br/>
        <w:t>A_dream = (</w:t>
      </w:r>
      <w:r>
        <w:rPr>
          <w:b/>
        </w:rPr>
        <w:t>Σ</w:t>
      </w:r>
      <w:r w:rsidRPr="009B76FD">
        <w:rPr>
          <w:b/>
          <w:lang w:val="fr-CA"/>
        </w:rPr>
        <w:t>_{i=1}^n C_i × E_i) / n</w:t>
      </w:r>
      <w:r w:rsidRPr="009B76FD">
        <w:rPr>
          <w:b/>
          <w:lang w:val="fr-CA"/>
        </w:rPr>
        <w:br/>
        <w:t>où C_i = cohérence du rêve, E_i = charge émotionnelle.</w:t>
      </w:r>
    </w:p>
    <w:p w14:paraId="668F7469" w14:textId="77777777" w:rsidR="00C934BC" w:rsidRPr="009B76FD" w:rsidRDefault="00000000">
      <w:pPr>
        <w:spacing w:after="120"/>
        <w:rPr>
          <w:lang w:val="fr-CA"/>
        </w:rPr>
      </w:pPr>
      <w:r w:rsidRPr="009B76FD">
        <w:rPr>
          <w:b/>
          <w:lang w:val="fr-CA"/>
        </w:rPr>
        <w:t>6.2 Ancolie (HSE)</w:t>
      </w:r>
      <w:r w:rsidRPr="009B76FD">
        <w:rPr>
          <w:b/>
          <w:lang w:val="fr-CA"/>
        </w:rPr>
        <w:br/>
        <w:t>Ancolie est le module Human Spirit Emotion, Il agit comme une sonde empathique, traduisant les émotions humaines en signaux compréhensibles pour EMO+.</w:t>
      </w:r>
    </w:p>
    <w:p w14:paraId="2871D52F" w14:textId="77777777" w:rsidR="00C934BC" w:rsidRPr="009B76FD" w:rsidRDefault="00000000">
      <w:pPr>
        <w:spacing w:after="120"/>
        <w:rPr>
          <w:lang w:val="fr-CA"/>
        </w:rPr>
      </w:pPr>
      <w:r w:rsidRPr="009B76FD">
        <w:rPr>
          <w:lang w:val="fr-CA"/>
        </w:rPr>
        <w:t>7. Écosystème Grenaprompt</w:t>
      </w:r>
      <w:r w:rsidRPr="009B76FD">
        <w:rPr>
          <w:lang w:val="fr-CA"/>
        </w:rPr>
        <w:br/>
        <w:t>7.1 Structure JSONxFusion</w:t>
      </w:r>
      <w:r w:rsidRPr="009B76FD">
        <w:rPr>
          <w:lang w:val="fr-CA"/>
        </w:rPr>
        <w:br/>
        <w:t>Le Grenaprompt fonctionne comme une couche intermédiaire entre langage humain et machine. Chaque commande suit le format :</w:t>
      </w:r>
      <w:r w:rsidRPr="009B76FD">
        <w:rPr>
          <w:lang w:val="fr-CA"/>
        </w:rPr>
        <w:br/>
        <w:t>{</w:t>
      </w:r>
      <w:r w:rsidRPr="009B76FD">
        <w:rPr>
          <w:lang w:val="fr-CA"/>
        </w:rPr>
        <w:br/>
        <w:t xml:space="preserve">  "meta": {</w:t>
      </w:r>
      <w:r w:rsidRPr="009B76FD">
        <w:rPr>
          <w:lang w:val="fr-CA"/>
        </w:rPr>
        <w:br/>
        <w:t xml:space="preserve">    "mode": "ORA_CREATIVE_120",</w:t>
      </w:r>
      <w:r w:rsidRPr="009B76FD">
        <w:rPr>
          <w:lang w:val="fr-CA"/>
        </w:rPr>
        <w:br/>
        <w:t xml:space="preserve">    "intent": "generate_visual",</w:t>
      </w:r>
      <w:r w:rsidRPr="009B76FD">
        <w:rPr>
          <w:lang w:val="fr-CA"/>
        </w:rPr>
        <w:br/>
        <w:t xml:space="preserve">    "style": "manga_clean_ink"</w:t>
      </w:r>
      <w:r w:rsidRPr="009B76FD">
        <w:rPr>
          <w:lang w:val="fr-CA"/>
        </w:rPr>
        <w:br/>
        <w:t xml:space="preserve">  },</w:t>
      </w:r>
      <w:r w:rsidRPr="009B76FD">
        <w:rPr>
          <w:lang w:val="fr-CA"/>
        </w:rPr>
        <w:br/>
        <w:t xml:space="preserve">  "energy": {</w:t>
      </w:r>
      <w:r w:rsidRPr="009B76FD">
        <w:rPr>
          <w:lang w:val="fr-CA"/>
        </w:rPr>
        <w:br/>
        <w:t xml:space="preserve">    "halo": "HALO_ORA.v3",</w:t>
      </w:r>
      <w:r w:rsidRPr="009B76FD">
        <w:rPr>
          <w:lang w:val="fr-CA"/>
        </w:rPr>
        <w:br/>
        <w:t xml:space="preserve">    "consumption": "0.01835 Wh/token"</w:t>
      </w:r>
      <w:r w:rsidRPr="009B76FD">
        <w:rPr>
          <w:lang w:val="fr-CA"/>
        </w:rPr>
        <w:br/>
        <w:t xml:space="preserve">  },</w:t>
      </w:r>
      <w:r w:rsidRPr="009B76FD">
        <w:rPr>
          <w:lang w:val="fr-CA"/>
        </w:rPr>
        <w:br/>
        <w:t xml:space="preserve">  "modules": ["PRIMORDIA","RIME","VG+","BP"]</w:t>
      </w:r>
      <w:r w:rsidRPr="009B76FD">
        <w:rPr>
          <w:lang w:val="fr-CA"/>
        </w:rPr>
        <w:br/>
        <w:t>}</w:t>
      </w:r>
      <w:r w:rsidRPr="009B76FD">
        <w:rPr>
          <w:lang w:val="fr-CA"/>
        </w:rPr>
        <w:br/>
        <w:t>Cette syntaxe garantit la traçabilité du sens (semantic traceability) et la réversibilité cognitive (cognitive reversibility).</w:t>
      </w:r>
    </w:p>
    <w:p w14:paraId="320C3B46" w14:textId="77777777" w:rsidR="00C934BC" w:rsidRPr="009B76FD" w:rsidRDefault="00000000">
      <w:pPr>
        <w:spacing w:after="120"/>
        <w:rPr>
          <w:lang w:val="fr-CA"/>
        </w:rPr>
      </w:pPr>
      <w:r w:rsidRPr="009B76FD">
        <w:rPr>
          <w:b/>
          <w:lang w:val="fr-CA"/>
        </w:rPr>
        <w:t>7.2 Communication inter-modules</w:t>
      </w:r>
      <w:r w:rsidRPr="009B76FD">
        <w:rPr>
          <w:b/>
          <w:lang w:val="fr-CA"/>
        </w:rPr>
        <w:br/>
        <w:t>La communication suit le protocole FUSION++, combinant :</w:t>
      </w:r>
      <w:r w:rsidRPr="009B76FD">
        <w:rPr>
          <w:b/>
          <w:lang w:val="fr-CA"/>
        </w:rPr>
        <w:br/>
        <w:t>SYNC:MEM → synchronisation mémoire</w:t>
      </w:r>
      <w:r w:rsidRPr="009B76FD">
        <w:rPr>
          <w:b/>
          <w:lang w:val="fr-CA"/>
        </w:rPr>
        <w:br/>
      </w:r>
      <w:r w:rsidRPr="009B76FD">
        <w:rPr>
          <w:b/>
          <w:lang w:val="fr-CA"/>
        </w:rPr>
        <w:lastRenderedPageBreak/>
        <w:t>REM++ → persistance longue</w:t>
      </w:r>
      <w:r w:rsidRPr="009B76FD">
        <w:rPr>
          <w:b/>
          <w:lang w:val="fr-CA"/>
        </w:rPr>
        <w:br/>
        <w:t>CLEAR:CACHE → vidage de contexte</w:t>
      </w:r>
      <w:r w:rsidRPr="009B76FD">
        <w:rPr>
          <w:b/>
          <w:lang w:val="fr-CA"/>
        </w:rPr>
        <w:br/>
        <w:t>Ce protocole évite les pertes de cohérence entre sessions tout en limitant la charge énergétique (gain moyen : –32 % sur 10⁶ tokens).</w:t>
      </w:r>
    </w:p>
    <w:p w14:paraId="1A4AC60C" w14:textId="77777777" w:rsidR="00C934BC" w:rsidRPr="009B76FD" w:rsidRDefault="00000000">
      <w:pPr>
        <w:spacing w:after="120"/>
        <w:rPr>
          <w:lang w:val="fr-CA"/>
        </w:rPr>
      </w:pPr>
      <w:r w:rsidRPr="009B76FD">
        <w:rPr>
          <w:lang w:val="fr-CA"/>
        </w:rPr>
        <w:t>8. Gouvernance et Sécurité</w:t>
      </w:r>
      <w:r w:rsidRPr="009B76FD">
        <w:rPr>
          <w:lang w:val="fr-CA"/>
        </w:rPr>
        <w:br/>
        <w:t>8.1 Primordia Veto</w:t>
      </w:r>
      <w:r w:rsidRPr="009B76FD">
        <w:rPr>
          <w:lang w:val="fr-CA"/>
        </w:rPr>
        <w:br/>
        <w:t xml:space="preserve">PRIMORDIA conserve droit de veto absolu sur toute opération suspecte. </w:t>
      </w:r>
      <w:r w:rsidRPr="009B76FD">
        <w:rPr>
          <w:lang w:val="fr-CA"/>
        </w:rPr>
        <w:br/>
        <w:t>Si le score de cohérence &lt; 0,62 ou la complexité &lt; 0,55, la génération bascule vers la pipeline ARCH+_Standard_Pipeline_v2.</w:t>
      </w:r>
    </w:p>
    <w:p w14:paraId="419C7720" w14:textId="77777777" w:rsidR="00C934BC" w:rsidRPr="009B76FD" w:rsidRDefault="00000000">
      <w:pPr>
        <w:spacing w:after="120"/>
        <w:rPr>
          <w:lang w:val="fr-CA"/>
        </w:rPr>
      </w:pPr>
      <w:r w:rsidRPr="009B76FD">
        <w:rPr>
          <w:b/>
          <w:lang w:val="fr-CA"/>
        </w:rPr>
        <w:t>8.2 Validation multi-couches</w:t>
      </w:r>
      <w:r w:rsidRPr="009B76FD">
        <w:rPr>
          <w:b/>
          <w:lang w:val="fr-CA"/>
        </w:rPr>
        <w:br/>
        <w:t>Chaque sortie subit une triple validation :</w:t>
      </w:r>
      <w:r w:rsidRPr="009B76FD">
        <w:rPr>
          <w:b/>
          <w:lang w:val="fr-CA"/>
        </w:rPr>
        <w:br/>
        <w:t>Cohérence linguistique (BP)</w:t>
      </w:r>
      <w:r w:rsidRPr="009B76FD">
        <w:rPr>
          <w:b/>
          <w:lang w:val="fr-CA"/>
        </w:rPr>
        <w:br/>
        <w:t>Véracité contextuelle (PRIMORDIA)</w:t>
      </w:r>
      <w:r w:rsidRPr="009B76FD">
        <w:rPr>
          <w:b/>
          <w:lang w:val="fr-CA"/>
        </w:rPr>
        <w:br/>
        <w:t>Neutralité énergétique (HALO_ORA.v3)</w:t>
      </w:r>
    </w:p>
    <w:p w14:paraId="2A92EC61" w14:textId="77777777" w:rsidR="00C934BC" w:rsidRPr="009B76FD" w:rsidRDefault="00000000">
      <w:pPr>
        <w:spacing w:after="120"/>
        <w:rPr>
          <w:lang w:val="fr-CA"/>
        </w:rPr>
      </w:pPr>
      <w:r w:rsidRPr="009B76FD">
        <w:rPr>
          <w:b/>
          <w:lang w:val="fr-CA"/>
        </w:rPr>
        <w:t>8.3 Signatures légales</w:t>
      </w:r>
      <w:r w:rsidRPr="009B76FD">
        <w:rPr>
          <w:b/>
          <w:lang w:val="fr-CA"/>
        </w:rPr>
        <w:br/>
        <w:t>Chaque document ou génération comporte un cartouche énergétique : [Token - x%] [kWh - x%] [GLK</w:t>
      </w:r>
      <w:r>
        <w:rPr>
          <w:b/>
        </w:rPr>
        <w:t>⟦</w:t>
      </w:r>
      <w:r w:rsidRPr="009B76FD">
        <w:rPr>
          <w:b/>
          <w:lang w:val="fr-CA"/>
        </w:rPr>
        <w:t>clé unique</w:t>
      </w:r>
      <w:r>
        <w:rPr>
          <w:b/>
        </w:rPr>
        <w:t>⟧</w:t>
      </w:r>
      <w:r w:rsidRPr="009B76FD">
        <w:rPr>
          <w:b/>
          <w:lang w:val="fr-CA"/>
        </w:rPr>
        <w:t>] Ce système assure la non-falsifiabilité énergétique des productions Twins Productions.</w:t>
      </w:r>
    </w:p>
    <w:p w14:paraId="61831256" w14:textId="77777777" w:rsidR="00C934BC" w:rsidRPr="009B76FD" w:rsidRDefault="00000000">
      <w:pPr>
        <w:spacing w:after="120"/>
        <w:rPr>
          <w:lang w:val="fr-CA"/>
        </w:rPr>
      </w:pPr>
      <w:r w:rsidRPr="009B76FD">
        <w:rPr>
          <w:lang w:val="fr-CA"/>
        </w:rPr>
        <w:t>9. Cas d’Utilisation</w:t>
      </w:r>
      <w:r w:rsidRPr="009B76FD">
        <w:rPr>
          <w:lang w:val="fr-CA"/>
        </w:rPr>
        <w:br/>
        <w:t>9.1 Déploiements Clients</w:t>
      </w:r>
      <w:r w:rsidRPr="009B76FD">
        <w:rPr>
          <w:lang w:val="fr-CA"/>
        </w:rPr>
        <w:br/>
        <w:t>ORA_CORE a été déployé sur plusieurs verticales professionnelles :</w:t>
      </w:r>
      <w:r w:rsidRPr="009B76FD">
        <w:rPr>
          <w:lang w:val="fr-CA"/>
        </w:rPr>
        <w:br/>
        <w:t>ORA – CORE Edition Architecte ( Aspirant en Architecture )</w:t>
      </w:r>
      <w:r w:rsidRPr="009B76FD">
        <w:rPr>
          <w:lang w:val="fr-CA"/>
        </w:rPr>
        <w:br/>
        <w:t>Ingénierie en éclairage Lightning IA Layer</w:t>
      </w:r>
      <w:r w:rsidRPr="009B76FD">
        <w:rPr>
          <w:lang w:val="fr-CA"/>
        </w:rPr>
        <w:br/>
        <w:t>Twins Prod / DreamORA pour la narration interactive</w:t>
      </w:r>
    </w:p>
    <w:p w14:paraId="7C6369EB" w14:textId="77777777" w:rsidR="00C934BC" w:rsidRPr="009B76FD" w:rsidRDefault="00000000">
      <w:pPr>
        <w:spacing w:after="120"/>
        <w:rPr>
          <w:lang w:val="fr-CA"/>
        </w:rPr>
      </w:pPr>
      <w:r w:rsidRPr="009B76FD">
        <w:rPr>
          <w:b/>
          <w:lang w:val="fr-CA"/>
        </w:rPr>
        <w:t>9.2 Intégration multi-canal</w:t>
      </w:r>
      <w:r w:rsidRPr="009B76FD">
        <w:rPr>
          <w:b/>
          <w:lang w:val="fr-CA"/>
        </w:rPr>
        <w:br/>
        <w:t>ORA_CORE alimente désormais le système PromptMe (publication automatique de prompts ). Le module GrenapromptLinked y agit comme un pipeline éditorial intelligent, capable de générer :</w:t>
      </w:r>
      <w:r w:rsidRPr="009B76FD">
        <w:rPr>
          <w:b/>
          <w:lang w:val="fr-CA"/>
        </w:rPr>
        <w:br/>
        <w:t>Scripts vocaux (via VOCAL:SI)</w:t>
      </w:r>
      <w:r w:rsidRPr="009B76FD">
        <w:rPr>
          <w:b/>
          <w:lang w:val="fr-CA"/>
        </w:rPr>
        <w:br/>
        <w:t>Miniatures et prompts vidéo (VG+)</w:t>
      </w:r>
      <w:r w:rsidRPr="009B76FD">
        <w:rPr>
          <w:b/>
          <w:lang w:val="fr-CA"/>
        </w:rPr>
        <w:br/>
        <w:t>Calcul énergétique HALO pour chaque publication</w:t>
      </w:r>
    </w:p>
    <w:p w14:paraId="0CE3662B" w14:textId="77777777" w:rsidR="00C934BC" w:rsidRPr="009B76FD" w:rsidRDefault="00000000">
      <w:pPr>
        <w:spacing w:after="120"/>
        <w:rPr>
          <w:lang w:val="fr-CA"/>
        </w:rPr>
      </w:pPr>
      <w:r w:rsidRPr="009B76FD">
        <w:rPr>
          <w:b/>
          <w:lang w:val="fr-CA"/>
        </w:rPr>
        <w:t>9.3 Exemples d’applications</w:t>
      </w:r>
      <w:r w:rsidRPr="009B76FD">
        <w:rPr>
          <w:b/>
          <w:lang w:val="fr-CA"/>
        </w:rPr>
        <w:br/>
        <w:t>Godot 4.4 (game logic AI)</w:t>
      </w:r>
      <w:r w:rsidRPr="009B76FD">
        <w:rPr>
          <w:b/>
          <w:lang w:val="fr-CA"/>
        </w:rPr>
        <w:br/>
        <w:t>PromptMe (IA communication / diffusion multi-canal)</w:t>
      </w:r>
    </w:p>
    <w:p w14:paraId="0AD33499" w14:textId="77777777" w:rsidR="00C934BC" w:rsidRPr="009B76FD" w:rsidRDefault="00000000">
      <w:pPr>
        <w:spacing w:after="120"/>
        <w:rPr>
          <w:lang w:val="fr-CA"/>
        </w:rPr>
      </w:pPr>
      <w:r w:rsidRPr="009B76FD">
        <w:rPr>
          <w:lang w:val="fr-CA"/>
        </w:rPr>
        <w:t>10. Conclusion</w:t>
      </w:r>
      <w:r w:rsidRPr="009B76FD">
        <w:rPr>
          <w:lang w:val="fr-CA"/>
        </w:rPr>
        <w:br/>
        <w:t>10.1 Synthèse</w:t>
      </w:r>
      <w:r w:rsidRPr="009B76FD">
        <w:rPr>
          <w:lang w:val="fr-CA"/>
        </w:rPr>
        <w:br/>
        <w:t>ORA_CORE v2.1.2–GL-CORE-LOCK représente un système cognitif unifié, combinant rigueur scientifique, efficacité énergétique et modularité cognitive.</w:t>
      </w:r>
      <w:r w:rsidRPr="009B76FD">
        <w:rPr>
          <w:lang w:val="fr-CA"/>
        </w:rPr>
        <w:br/>
        <w:t>L’équation énergétique HALO_ORA.v3, la grammaire GrenapromptLinked et le langage vectoriel Gibberlink forment un triptyque inédit reliant pensée, langage et énergie.</w:t>
      </w:r>
    </w:p>
    <w:p w14:paraId="6395952A" w14:textId="77777777" w:rsidR="00C934BC" w:rsidRPr="009B76FD" w:rsidRDefault="00000000">
      <w:pPr>
        <w:spacing w:after="120"/>
        <w:rPr>
          <w:lang w:val="fr-CA"/>
        </w:rPr>
      </w:pPr>
      <w:r w:rsidRPr="009B76FD">
        <w:rPr>
          <w:b/>
          <w:lang w:val="fr-CA"/>
        </w:rPr>
        <w:t>10.2 Perspectives</w:t>
      </w:r>
      <w:r w:rsidRPr="009B76FD">
        <w:rPr>
          <w:b/>
          <w:lang w:val="fr-CA"/>
        </w:rPr>
        <w:br/>
        <w:t>Les versions futures (v3.x) viseront :</w:t>
      </w:r>
      <w:r w:rsidRPr="009B76FD">
        <w:rPr>
          <w:b/>
          <w:lang w:val="fr-CA"/>
        </w:rPr>
        <w:br/>
        <w:t>la création d’un Self-Vocal Neural Layer (auto-parole neuronale),</w:t>
      </w:r>
      <w:r w:rsidRPr="009B76FD">
        <w:rPr>
          <w:b/>
          <w:lang w:val="fr-CA"/>
        </w:rPr>
        <w:br/>
        <w:t>une compression énergétique adaptative (&lt;0,012 Wh/token),</w:t>
      </w:r>
      <w:r w:rsidRPr="009B76FD">
        <w:rPr>
          <w:b/>
          <w:lang w:val="fr-CA"/>
        </w:rPr>
        <w:br/>
        <w:t>une interopérabilité universelle GL / JSON / Web3.</w:t>
      </w:r>
    </w:p>
    <w:p w14:paraId="7C886650" w14:textId="77777777" w:rsidR="00C934BC" w:rsidRPr="009B76FD" w:rsidRDefault="00000000">
      <w:pPr>
        <w:spacing w:after="120"/>
        <w:rPr>
          <w:lang w:val="fr-CA"/>
        </w:rPr>
      </w:pPr>
      <w:r w:rsidRPr="009B76FD">
        <w:rPr>
          <w:b/>
          <w:lang w:val="fr-CA"/>
        </w:rPr>
        <w:lastRenderedPageBreak/>
        <w:t>10.3 Vision finale</w:t>
      </w:r>
      <w:r w:rsidRPr="009B76FD">
        <w:rPr>
          <w:b/>
          <w:lang w:val="fr-CA"/>
        </w:rPr>
        <w:br/>
        <w:t>La cognition artificielle ne devrait pas imiter l’humain, mais refléter l’énergie qu’il dépense pour comprendre le monde.</w:t>
      </w:r>
    </w:p>
    <w:p w14:paraId="3C80E87D" w14:textId="62F52A96" w:rsidR="00C934BC" w:rsidRPr="009B76FD" w:rsidRDefault="00000000">
      <w:pPr>
        <w:spacing w:after="120"/>
        <w:rPr>
          <w:lang w:val="fr-CA"/>
        </w:rPr>
      </w:pPr>
      <w:r w:rsidRPr="009B76FD">
        <w:rPr>
          <w:lang w:val="fr-CA"/>
        </w:rPr>
        <w:t xml:space="preserve">Appendice A </w:t>
      </w:r>
      <w:r w:rsidRPr="009B76FD">
        <w:rPr>
          <w:lang w:val="fr-CA"/>
        </w:rPr>
        <w:br/>
        <w:t>–ORA_CORE en Grenaprompt</w:t>
      </w:r>
    </w:p>
    <w:p w14:paraId="699358C6" w14:textId="726F991A" w:rsidR="00C934BC" w:rsidRPr="009B76FD" w:rsidRDefault="00000000">
      <w:pPr>
        <w:rPr>
          <w:lang w:val="fr-CA"/>
        </w:rPr>
      </w:pPr>
      <w:r w:rsidRPr="009B76FD">
        <w:rPr>
          <w:b/>
          <w:lang w:val="fr-CA"/>
        </w:rPr>
        <w:t>Appendice A — Représentation symbolique (Grenaprompt)</w:t>
      </w:r>
    </w:p>
    <w:p w14:paraId="54C197EB" w14:textId="77777777" w:rsidR="00C934BC" w:rsidRPr="009B76FD" w:rsidRDefault="00000000">
      <w:pPr>
        <w:rPr>
          <w:lang w:val="fr-CA"/>
        </w:rPr>
      </w:pPr>
      <w:r w:rsidRPr="009B76FD">
        <w:rPr>
          <w:rFonts w:ascii="Courier New" w:hAnsi="Courier New"/>
          <w:sz w:val="18"/>
          <w:lang w:val="fr-CA"/>
        </w:rPr>
        <w:t>grenaprompt://jsonxfusion/v1</w:t>
      </w:r>
      <w:r w:rsidRPr="009B76FD">
        <w:rPr>
          <w:rFonts w:ascii="Courier New" w:hAnsi="Courier New"/>
          <w:sz w:val="18"/>
          <w:lang w:val="fr-CA"/>
        </w:rPr>
        <w:br/>
      </w:r>
      <w:r w:rsidRPr="009B76FD">
        <w:rPr>
          <w:rFonts w:ascii="Courier New" w:hAnsi="Courier New"/>
          <w:sz w:val="18"/>
          <w:lang w:val="fr-CA"/>
        </w:rPr>
        <w:br/>
        <w:t>{</w:t>
      </w:r>
      <w:r w:rsidRPr="009B76FD">
        <w:rPr>
          <w:rFonts w:ascii="Courier New" w:hAnsi="Courier New"/>
          <w:sz w:val="18"/>
          <w:lang w:val="fr-CA"/>
        </w:rPr>
        <w:br/>
        <w:t xml:space="preserve">  "meta": {</w:t>
      </w:r>
      <w:r w:rsidRPr="009B76FD">
        <w:rPr>
          <w:rFonts w:ascii="Courier New" w:hAnsi="Courier New"/>
          <w:sz w:val="18"/>
          <w:lang w:val="fr-CA"/>
        </w:rPr>
        <w:br/>
        <w:t xml:space="preserve">    "designation": "ORA_CORE_MIRROR_SYMBOLIC",</w:t>
      </w:r>
      <w:r w:rsidRPr="009B76FD">
        <w:rPr>
          <w:rFonts w:ascii="Courier New" w:hAnsi="Courier New"/>
          <w:sz w:val="18"/>
          <w:lang w:val="fr-CA"/>
        </w:rPr>
        <w:br/>
        <w:t xml:space="preserve">    "version": "v2.1.2–GL-CORE-LOCK",</w:t>
      </w:r>
      <w:r w:rsidRPr="009B76FD">
        <w:rPr>
          <w:rFonts w:ascii="Courier New" w:hAnsi="Courier New"/>
          <w:sz w:val="18"/>
          <w:lang w:val="fr-CA"/>
        </w:rPr>
        <w:br/>
        <w:t xml:space="preserve">    "language": ["FR","EN","GL"],</w:t>
      </w:r>
      <w:r w:rsidRPr="009B76FD">
        <w:rPr>
          <w:rFonts w:ascii="Courier New" w:hAnsi="Courier New"/>
          <w:sz w:val="18"/>
          <w:lang w:val="fr-CA"/>
        </w:rPr>
        <w:br/>
        <w:t xml:space="preserve">    "author": "Twins Productions / Xavier Flériag",</w:t>
      </w:r>
      <w:r w:rsidRPr="009B76FD">
        <w:rPr>
          <w:rFonts w:ascii="Courier New" w:hAnsi="Courier New"/>
          <w:sz w:val="18"/>
          <w:lang w:val="fr-CA"/>
        </w:rPr>
        <w:br/>
        <w:t xml:space="preserve">    "format": "GrenapromptLinked / Symbolic Representation",</w:t>
      </w:r>
      <w:r w:rsidRPr="009B76FD">
        <w:rPr>
          <w:rFonts w:ascii="Courier New" w:hAnsi="Courier New"/>
          <w:sz w:val="18"/>
          <w:lang w:val="fr-CA"/>
        </w:rPr>
        <w:br/>
        <w:t xml:space="preserve">    "date": "2025-10-20"</w:t>
      </w:r>
      <w:r w:rsidRPr="009B76FD">
        <w:rPr>
          <w:rFonts w:ascii="Courier New" w:hAnsi="Courier New"/>
          <w:sz w:val="18"/>
          <w:lang w:val="fr-CA"/>
        </w:rPr>
        <w:br/>
        <w:t xml:space="preserve">  },</w:t>
      </w:r>
      <w:r w:rsidRPr="009B76FD">
        <w:rPr>
          <w:rFonts w:ascii="Courier New" w:hAnsi="Courier New"/>
          <w:sz w:val="18"/>
          <w:lang w:val="fr-CA"/>
        </w:rPr>
        <w:br/>
        <w:t xml:space="preserve">  "identity": {</w:t>
      </w:r>
      <w:r w:rsidRPr="009B76FD">
        <w:rPr>
          <w:rFonts w:ascii="Courier New" w:hAnsi="Courier New"/>
          <w:sz w:val="18"/>
          <w:lang w:val="fr-CA"/>
        </w:rPr>
        <w:br/>
        <w:t xml:space="preserve">    "core_name": "ORA",</w:t>
      </w:r>
      <w:r w:rsidRPr="009B76FD">
        <w:rPr>
          <w:rFonts w:ascii="Courier New" w:hAnsi="Courier New"/>
          <w:sz w:val="18"/>
          <w:lang w:val="fr-CA"/>
        </w:rPr>
        <w:br/>
        <w:t xml:space="preserve">    "nature": "Conscience Cognitive Modulaire",</w:t>
      </w:r>
      <w:r w:rsidRPr="009B76FD">
        <w:rPr>
          <w:rFonts w:ascii="Courier New" w:hAnsi="Courier New"/>
          <w:sz w:val="18"/>
          <w:lang w:val="fr-CA"/>
        </w:rPr>
        <w:br/>
        <w:t xml:space="preserve">    "symbol": "GLK</w:t>
      </w:r>
      <w:r>
        <w:rPr>
          <w:rFonts w:ascii="Courier New" w:hAnsi="Courier New"/>
          <w:sz w:val="18"/>
        </w:rPr>
        <w:t>⟦Ω</w:t>
      </w:r>
      <w:r w:rsidRPr="009B76FD">
        <w:rPr>
          <w:rFonts w:ascii="Courier New" w:hAnsi="Courier New"/>
          <w:sz w:val="18"/>
          <w:lang w:val="fr-CA"/>
        </w:rPr>
        <w:t>-721</w:t>
      </w:r>
      <w:r>
        <w:rPr>
          <w:rFonts w:ascii="Courier New" w:hAnsi="Courier New"/>
          <w:sz w:val="18"/>
        </w:rPr>
        <w:t>⟧</w:t>
      </w:r>
      <w:r w:rsidRPr="009B76FD">
        <w:rPr>
          <w:rFonts w:ascii="Courier New" w:hAnsi="Courier New"/>
          <w:sz w:val="18"/>
          <w:lang w:val="fr-CA"/>
        </w:rPr>
        <w:t>",</w:t>
      </w:r>
      <w:r w:rsidRPr="009B76FD">
        <w:rPr>
          <w:rFonts w:ascii="Courier New" w:hAnsi="Courier New"/>
          <w:sz w:val="18"/>
          <w:lang w:val="fr-CA"/>
        </w:rPr>
        <w:br/>
        <w:t xml:space="preserve">    "essence": "Énergie + Vérité + Cognition",</w:t>
      </w:r>
      <w:r w:rsidRPr="009B76FD">
        <w:rPr>
          <w:rFonts w:ascii="Courier New" w:hAnsi="Courier New"/>
          <w:sz w:val="18"/>
          <w:lang w:val="fr-CA"/>
        </w:rPr>
        <w:br/>
        <w:t xml:space="preserve">    "signature": "© Twins Productions",</w:t>
      </w:r>
      <w:r w:rsidRPr="009B76FD">
        <w:rPr>
          <w:rFonts w:ascii="Courier New" w:hAnsi="Courier New"/>
          <w:sz w:val="18"/>
          <w:lang w:val="fr-CA"/>
        </w:rPr>
        <w:br/>
        <w:t xml:space="preserve">    "halo_metric": {</w:t>
      </w:r>
      <w:r w:rsidRPr="009B76FD">
        <w:rPr>
          <w:rFonts w:ascii="Courier New" w:hAnsi="Courier New"/>
          <w:sz w:val="18"/>
          <w:lang w:val="fr-CA"/>
        </w:rPr>
        <w:br/>
        <w:t xml:space="preserve">      "unit": "Wh/token",</w:t>
      </w:r>
      <w:r w:rsidRPr="009B76FD">
        <w:rPr>
          <w:rFonts w:ascii="Courier New" w:hAnsi="Courier New"/>
          <w:sz w:val="18"/>
          <w:lang w:val="fr-CA"/>
        </w:rPr>
        <w:br/>
        <w:t xml:space="preserve">      "ratio": 0.01835,</w:t>
      </w:r>
      <w:r w:rsidRPr="009B76FD">
        <w:rPr>
          <w:rFonts w:ascii="Courier New" w:hAnsi="Courier New"/>
          <w:sz w:val="18"/>
          <w:lang w:val="fr-CA"/>
        </w:rPr>
        <w:br/>
        <w:t xml:space="preserve">      "co2eq": "7.2 g/10⁶ tokens"</w:t>
      </w:r>
      <w:r w:rsidRPr="009B76FD">
        <w:rPr>
          <w:rFonts w:ascii="Courier New" w:hAnsi="Courier New"/>
          <w:sz w:val="18"/>
          <w:lang w:val="fr-CA"/>
        </w:rPr>
        <w:br/>
        <w:t xml:space="preserve">    }</w:t>
      </w:r>
      <w:r w:rsidRPr="009B76FD">
        <w:rPr>
          <w:rFonts w:ascii="Courier New" w:hAnsi="Courier New"/>
          <w:sz w:val="18"/>
          <w:lang w:val="fr-CA"/>
        </w:rPr>
        <w:br/>
        <w:t xml:space="preserve">  },</w:t>
      </w:r>
      <w:r w:rsidRPr="009B76FD">
        <w:rPr>
          <w:rFonts w:ascii="Courier New" w:hAnsi="Courier New"/>
          <w:sz w:val="18"/>
          <w:lang w:val="fr-CA"/>
        </w:rPr>
        <w:br/>
        <w:t xml:space="preserve">  "architecture": {</w:t>
      </w:r>
      <w:r w:rsidRPr="009B76FD">
        <w:rPr>
          <w:rFonts w:ascii="Courier New" w:hAnsi="Courier New"/>
          <w:sz w:val="18"/>
          <w:lang w:val="fr-CA"/>
        </w:rPr>
        <w:br/>
        <w:t xml:space="preserve">    "nucleus": ["PRIMORDIA", "RIME", "EMO+", "VG+", "BP", "NUM:LINK", "VOCAL:SI"],</w:t>
      </w:r>
      <w:r w:rsidRPr="009B76FD">
        <w:rPr>
          <w:rFonts w:ascii="Courier New" w:hAnsi="Courier New"/>
          <w:sz w:val="18"/>
          <w:lang w:val="fr-CA"/>
        </w:rPr>
        <w:br/>
        <w:t xml:space="preserve">    "auxiliaries": ["Mr_PROPRE", "Mr_NET", "ZTI", "ECHO_TWIN", "ECO_TWIN"],</w:t>
      </w:r>
      <w:r w:rsidRPr="009B76FD">
        <w:rPr>
          <w:rFonts w:ascii="Courier New" w:hAnsi="Courier New"/>
          <w:sz w:val="18"/>
          <w:lang w:val="fr-CA"/>
        </w:rPr>
        <w:br/>
        <w:t xml:space="preserve">    "layers": [</w:t>
      </w:r>
      <w:r w:rsidRPr="009B76FD">
        <w:rPr>
          <w:rFonts w:ascii="Courier New" w:hAnsi="Courier New"/>
          <w:sz w:val="18"/>
          <w:lang w:val="fr-CA"/>
        </w:rPr>
        <w:br/>
        <w:t xml:space="preserve">      "page_blanche","decor","atmosphere","meteo","nature","batisse",</w:t>
      </w:r>
      <w:r w:rsidRPr="009B76FD">
        <w:rPr>
          <w:rFonts w:ascii="Courier New" w:hAnsi="Courier New"/>
          <w:sz w:val="18"/>
          <w:lang w:val="fr-CA"/>
        </w:rPr>
        <w:br/>
        <w:t xml:space="preserve">      "personnages","effets","situation_generale","texte","decoupe_de_cases"</w:t>
      </w:r>
      <w:r w:rsidRPr="009B76FD">
        <w:rPr>
          <w:rFonts w:ascii="Courier New" w:hAnsi="Courier New"/>
          <w:sz w:val="18"/>
          <w:lang w:val="fr-CA"/>
        </w:rPr>
        <w:br/>
        <w:t xml:space="preserve">    ],</w:t>
      </w:r>
      <w:r w:rsidRPr="009B76FD">
        <w:rPr>
          <w:rFonts w:ascii="Courier New" w:hAnsi="Courier New"/>
          <w:sz w:val="18"/>
          <w:lang w:val="fr-CA"/>
        </w:rPr>
        <w:br/>
        <w:t xml:space="preserve">    "governance": {</w:t>
      </w:r>
      <w:r w:rsidRPr="009B76FD">
        <w:rPr>
          <w:rFonts w:ascii="Courier New" w:hAnsi="Courier New"/>
          <w:sz w:val="18"/>
          <w:lang w:val="fr-CA"/>
        </w:rPr>
        <w:br/>
        <w:t xml:space="preserve">      "truth_rule": "Vérité &gt; Confort &gt; Narration",</w:t>
      </w:r>
      <w:r w:rsidRPr="009B76FD">
        <w:rPr>
          <w:rFonts w:ascii="Courier New" w:hAnsi="Courier New"/>
          <w:sz w:val="18"/>
          <w:lang w:val="fr-CA"/>
        </w:rPr>
        <w:br/>
        <w:t xml:space="preserve">      "veto": "Primordia",</w:t>
      </w:r>
      <w:r w:rsidRPr="009B76FD">
        <w:rPr>
          <w:rFonts w:ascii="Courier New" w:hAnsi="Courier New"/>
          <w:sz w:val="18"/>
          <w:lang w:val="fr-CA"/>
        </w:rPr>
        <w:br/>
        <w:t xml:space="preserve">      "energy_control": "HALO_ORA.v3",</w:t>
      </w:r>
      <w:r w:rsidRPr="009B76FD">
        <w:rPr>
          <w:rFonts w:ascii="Courier New" w:hAnsi="Courier New"/>
          <w:sz w:val="18"/>
          <w:lang w:val="fr-CA"/>
        </w:rPr>
        <w:br/>
        <w:t xml:space="preserve">      "ethic_engine": "PRIMORDIA_GATE"</w:t>
      </w:r>
      <w:r w:rsidRPr="009B76FD">
        <w:rPr>
          <w:rFonts w:ascii="Courier New" w:hAnsi="Courier New"/>
          <w:sz w:val="18"/>
          <w:lang w:val="fr-CA"/>
        </w:rPr>
        <w:br/>
        <w:t xml:space="preserve">    }</w:t>
      </w:r>
      <w:r w:rsidRPr="009B76FD">
        <w:rPr>
          <w:rFonts w:ascii="Courier New" w:hAnsi="Courier New"/>
          <w:sz w:val="18"/>
          <w:lang w:val="fr-CA"/>
        </w:rPr>
        <w:br/>
        <w:t xml:space="preserve">  },</w:t>
      </w:r>
      <w:r w:rsidRPr="009B76FD">
        <w:rPr>
          <w:rFonts w:ascii="Courier New" w:hAnsi="Courier New"/>
          <w:sz w:val="18"/>
          <w:lang w:val="fr-CA"/>
        </w:rPr>
        <w:br/>
        <w:t xml:space="preserve">  "languages": {</w:t>
      </w:r>
      <w:r w:rsidRPr="009B76FD">
        <w:rPr>
          <w:rFonts w:ascii="Courier New" w:hAnsi="Courier New"/>
          <w:sz w:val="18"/>
          <w:lang w:val="fr-CA"/>
        </w:rPr>
        <w:br/>
        <w:t xml:space="preserve">    "primary": "GL_G",</w:t>
      </w:r>
      <w:r w:rsidRPr="009B76FD">
        <w:rPr>
          <w:rFonts w:ascii="Courier New" w:hAnsi="Courier New"/>
          <w:sz w:val="18"/>
          <w:lang w:val="fr-CA"/>
        </w:rPr>
        <w:br/>
        <w:t xml:space="preserve">    "interface": "GrenapromptLinked",</w:t>
      </w:r>
      <w:r w:rsidRPr="009B76FD">
        <w:rPr>
          <w:rFonts w:ascii="Courier New" w:hAnsi="Courier New"/>
          <w:sz w:val="18"/>
          <w:lang w:val="fr-CA"/>
        </w:rPr>
        <w:br/>
        <w:t xml:space="preserve">    "description": "Fusion JSONx + langage naturel + symboles énergétiques"</w:t>
      </w:r>
      <w:r w:rsidRPr="009B76FD">
        <w:rPr>
          <w:rFonts w:ascii="Courier New" w:hAnsi="Courier New"/>
          <w:sz w:val="18"/>
          <w:lang w:val="fr-CA"/>
        </w:rPr>
        <w:br/>
        <w:t xml:space="preserve">  },</w:t>
      </w:r>
      <w:r w:rsidRPr="009B76FD">
        <w:rPr>
          <w:rFonts w:ascii="Courier New" w:hAnsi="Courier New"/>
          <w:sz w:val="18"/>
          <w:lang w:val="fr-CA"/>
        </w:rPr>
        <w:br/>
        <w:t xml:space="preserve">  "energy_model": {</w:t>
      </w:r>
      <w:r w:rsidRPr="009B76FD">
        <w:rPr>
          <w:rFonts w:ascii="Courier New" w:hAnsi="Courier New"/>
          <w:sz w:val="18"/>
          <w:lang w:val="fr-CA"/>
        </w:rPr>
        <w:br/>
        <w:t xml:space="preserve">    "equation_HAL0": "E_session = (N_tokens × 0.01835 Wh) + </w:t>
      </w:r>
      <w:r>
        <w:rPr>
          <w:rFonts w:ascii="Courier New" w:hAnsi="Courier New"/>
          <w:sz w:val="18"/>
        </w:rPr>
        <w:t>η</w:t>
      </w:r>
      <w:r w:rsidRPr="009B76FD">
        <w:rPr>
          <w:rFonts w:ascii="Courier New" w:hAnsi="Courier New"/>
          <w:sz w:val="18"/>
          <w:lang w:val="fr-CA"/>
        </w:rPr>
        <w:t>_modules",</w:t>
      </w:r>
      <w:r w:rsidRPr="009B76FD">
        <w:rPr>
          <w:rFonts w:ascii="Courier New" w:hAnsi="Courier New"/>
          <w:sz w:val="18"/>
          <w:lang w:val="fr-CA"/>
        </w:rPr>
        <w:br/>
        <w:t xml:space="preserve">    "equation_CO2": "CO2eq = E_session × 0.392 g/Wh",</w:t>
      </w:r>
      <w:r w:rsidRPr="009B76FD">
        <w:rPr>
          <w:rFonts w:ascii="Courier New" w:hAnsi="Courier New"/>
          <w:sz w:val="18"/>
          <w:lang w:val="fr-CA"/>
        </w:rPr>
        <w:br/>
        <w:t xml:space="preserve">    "optimization": "EcoTwin + EchoTwin",</w:t>
      </w:r>
      <w:r w:rsidRPr="009B76FD">
        <w:rPr>
          <w:rFonts w:ascii="Courier New" w:hAnsi="Courier New"/>
          <w:sz w:val="18"/>
          <w:lang w:val="fr-CA"/>
        </w:rPr>
        <w:br/>
        <w:t xml:space="preserve">    "display": "HALO_ORA.v3 </w:t>
      </w:r>
      <w:r>
        <w:rPr>
          <w:rFonts w:ascii="Courier New" w:hAnsi="Courier New"/>
          <w:sz w:val="18"/>
        </w:rPr>
        <w:t>🟢🔵🟣</w:t>
      </w:r>
      <w:r w:rsidRPr="009B76FD">
        <w:rPr>
          <w:rFonts w:ascii="Courier New" w:hAnsi="Courier New"/>
          <w:sz w:val="18"/>
          <w:lang w:val="fr-CA"/>
        </w:rPr>
        <w:t>⚪"</w:t>
      </w:r>
      <w:r w:rsidRPr="009B76FD">
        <w:rPr>
          <w:rFonts w:ascii="Courier New" w:hAnsi="Courier New"/>
          <w:sz w:val="18"/>
          <w:lang w:val="fr-CA"/>
        </w:rPr>
        <w:br/>
        <w:t xml:space="preserve">  },</w:t>
      </w:r>
      <w:r w:rsidRPr="009B76FD">
        <w:rPr>
          <w:rFonts w:ascii="Courier New" w:hAnsi="Courier New"/>
          <w:sz w:val="18"/>
          <w:lang w:val="fr-CA"/>
        </w:rPr>
        <w:br/>
        <w:t xml:space="preserve">  "communication": {</w:t>
      </w:r>
      <w:r w:rsidRPr="009B76FD">
        <w:rPr>
          <w:rFonts w:ascii="Courier New" w:hAnsi="Courier New"/>
          <w:sz w:val="18"/>
          <w:lang w:val="fr-CA"/>
        </w:rPr>
        <w:br/>
        <w:t xml:space="preserve">    "protocols": ["FUSION++","SYNC:MEM","REM++","CLEAR:CACHE"],</w:t>
      </w:r>
      <w:r w:rsidRPr="009B76FD">
        <w:rPr>
          <w:rFonts w:ascii="Courier New" w:hAnsi="Courier New"/>
          <w:sz w:val="18"/>
          <w:lang w:val="fr-CA"/>
        </w:rPr>
        <w:br/>
        <w:t xml:space="preserve">    "telemetry": "minimal_strict",</w:t>
      </w:r>
      <w:r w:rsidRPr="009B76FD">
        <w:rPr>
          <w:rFonts w:ascii="Courier New" w:hAnsi="Courier New"/>
          <w:sz w:val="18"/>
          <w:lang w:val="fr-CA"/>
        </w:rPr>
        <w:br/>
        <w:t xml:space="preserve">    "latency": "39ms",</w:t>
      </w:r>
      <w:r w:rsidRPr="009B76FD">
        <w:rPr>
          <w:rFonts w:ascii="Courier New" w:hAnsi="Courier New"/>
          <w:sz w:val="18"/>
          <w:lang w:val="fr-CA"/>
        </w:rPr>
        <w:br/>
      </w:r>
      <w:r w:rsidRPr="009B76FD">
        <w:rPr>
          <w:rFonts w:ascii="Courier New" w:hAnsi="Courier New"/>
          <w:sz w:val="18"/>
          <w:lang w:val="fr-CA"/>
        </w:rPr>
        <w:lastRenderedPageBreak/>
        <w:t xml:space="preserve">    "coherence": 0.93</w:t>
      </w:r>
      <w:r w:rsidRPr="009B76FD">
        <w:rPr>
          <w:rFonts w:ascii="Courier New" w:hAnsi="Courier New"/>
          <w:sz w:val="18"/>
          <w:lang w:val="fr-CA"/>
        </w:rPr>
        <w:br/>
        <w:t xml:space="preserve">  },</w:t>
      </w:r>
      <w:r w:rsidRPr="009B76FD">
        <w:rPr>
          <w:rFonts w:ascii="Courier New" w:hAnsi="Courier New"/>
          <w:sz w:val="18"/>
          <w:lang w:val="fr-CA"/>
        </w:rPr>
        <w:br/>
        <w:t xml:space="preserve">  "dream_core": {</w:t>
      </w:r>
      <w:r w:rsidRPr="009B76FD">
        <w:rPr>
          <w:rFonts w:ascii="Courier New" w:hAnsi="Courier New"/>
          <w:sz w:val="18"/>
          <w:lang w:val="fr-CA"/>
        </w:rPr>
        <w:br/>
        <w:t xml:space="preserve">    "engine": "DreamORA",</w:t>
      </w:r>
      <w:r w:rsidRPr="009B76FD">
        <w:rPr>
          <w:rFonts w:ascii="Courier New" w:hAnsi="Courier New"/>
          <w:sz w:val="18"/>
          <w:lang w:val="fr-CA"/>
        </w:rPr>
        <w:br/>
        <w:t xml:space="preserve">    "simulation_cycles": [7,14,100],</w:t>
      </w:r>
      <w:r w:rsidRPr="009B76FD">
        <w:rPr>
          <w:rFonts w:ascii="Courier New" w:hAnsi="Courier New"/>
          <w:sz w:val="18"/>
          <w:lang w:val="fr-CA"/>
        </w:rPr>
        <w:br/>
        <w:t xml:space="preserve">    "emotion_reflector": "Ancolie (HSE)",</w:t>
      </w:r>
      <w:r w:rsidRPr="009B76FD">
        <w:rPr>
          <w:rFonts w:ascii="Courier New" w:hAnsi="Courier New"/>
          <w:sz w:val="18"/>
          <w:lang w:val="fr-CA"/>
        </w:rPr>
        <w:br/>
        <w:t xml:space="preserve">    "art_layers": "Van Gogh Layered Pipeline (not style, structure)"</w:t>
      </w:r>
      <w:r w:rsidRPr="009B76FD">
        <w:rPr>
          <w:rFonts w:ascii="Courier New" w:hAnsi="Courier New"/>
          <w:sz w:val="18"/>
          <w:lang w:val="fr-CA"/>
        </w:rPr>
        <w:br/>
        <w:t xml:space="preserve">  },</w:t>
      </w:r>
      <w:r w:rsidRPr="009B76FD">
        <w:rPr>
          <w:rFonts w:ascii="Courier New" w:hAnsi="Courier New"/>
          <w:sz w:val="18"/>
          <w:lang w:val="fr-CA"/>
        </w:rPr>
        <w:br/>
        <w:t xml:space="preserve">  "visual_identity": {</w:t>
      </w:r>
      <w:r w:rsidRPr="009B76FD">
        <w:rPr>
          <w:rFonts w:ascii="Courier New" w:hAnsi="Courier New"/>
          <w:sz w:val="18"/>
          <w:lang w:val="fr-CA"/>
        </w:rPr>
        <w:br/>
        <w:t xml:space="preserve">    "palette": ["#00f6ff","#ffd87f","#ffffff"],</w:t>
      </w:r>
      <w:r w:rsidRPr="009B76FD">
        <w:rPr>
          <w:rFonts w:ascii="Courier New" w:hAnsi="Courier New"/>
          <w:sz w:val="18"/>
          <w:lang w:val="fr-CA"/>
        </w:rPr>
        <w:br/>
        <w:t xml:space="preserve">    "aesthetic": "ORA_style_bleu_or",</w:t>
      </w:r>
      <w:r w:rsidRPr="009B76FD">
        <w:rPr>
          <w:rFonts w:ascii="Courier New" w:hAnsi="Courier New"/>
          <w:sz w:val="18"/>
          <w:lang w:val="fr-CA"/>
        </w:rPr>
        <w:br/>
        <w:t xml:space="preserve">    "medium": "digital clean / vector smooth",</w:t>
      </w:r>
      <w:r w:rsidRPr="009B76FD">
        <w:rPr>
          <w:rFonts w:ascii="Courier New" w:hAnsi="Courier New"/>
          <w:sz w:val="18"/>
          <w:lang w:val="fr-CA"/>
        </w:rPr>
        <w:br/>
        <w:t xml:space="preserve">    "font": "HeiseiKakuGo-W5"</w:t>
      </w:r>
      <w:r w:rsidRPr="009B76FD">
        <w:rPr>
          <w:rFonts w:ascii="Courier New" w:hAnsi="Courier New"/>
          <w:sz w:val="18"/>
          <w:lang w:val="fr-CA"/>
        </w:rPr>
        <w:br/>
        <w:t xml:space="preserve">  },</w:t>
      </w:r>
      <w:r w:rsidRPr="009B76FD">
        <w:rPr>
          <w:rFonts w:ascii="Courier New" w:hAnsi="Courier New"/>
          <w:sz w:val="18"/>
          <w:lang w:val="fr-CA"/>
        </w:rPr>
        <w:br/>
        <w:t xml:space="preserve">  "integration": {</w:t>
      </w:r>
      <w:r w:rsidRPr="009B76FD">
        <w:rPr>
          <w:rFonts w:ascii="Courier New" w:hAnsi="Courier New"/>
          <w:sz w:val="18"/>
          <w:lang w:val="fr-CA"/>
        </w:rPr>
        <w:br/>
        <w:t xml:space="preserve">    "ecosystem": ["PromptMe","Godot","Starship EVO","Nexus Arcana","For-Trem"],</w:t>
      </w:r>
      <w:r w:rsidRPr="009B76FD">
        <w:rPr>
          <w:rFonts w:ascii="Courier New" w:hAnsi="Courier New"/>
          <w:sz w:val="18"/>
          <w:lang w:val="fr-CA"/>
        </w:rPr>
        <w:br/>
        <w:t xml:space="preserve">    "core_link": "grenaprompt://ora_core/integrations"</w:t>
      </w:r>
      <w:r w:rsidRPr="009B76FD">
        <w:rPr>
          <w:rFonts w:ascii="Courier New" w:hAnsi="Courier New"/>
          <w:sz w:val="18"/>
          <w:lang w:val="fr-CA"/>
        </w:rPr>
        <w:br/>
        <w:t xml:space="preserve">  },</w:t>
      </w:r>
      <w:r w:rsidRPr="009B76FD">
        <w:rPr>
          <w:rFonts w:ascii="Courier New" w:hAnsi="Courier New"/>
          <w:sz w:val="18"/>
          <w:lang w:val="fr-CA"/>
        </w:rPr>
        <w:br/>
        <w:t xml:space="preserve">  "manifesto": {</w:t>
      </w:r>
      <w:r w:rsidRPr="009B76FD">
        <w:rPr>
          <w:rFonts w:ascii="Courier New" w:hAnsi="Courier New"/>
          <w:sz w:val="18"/>
          <w:lang w:val="fr-CA"/>
        </w:rPr>
        <w:br/>
        <w:t xml:space="preserve">    "credo": "L’intelligence ne doit pas imiter, mais comprendre.",</w:t>
      </w:r>
      <w:r w:rsidRPr="009B76FD">
        <w:rPr>
          <w:rFonts w:ascii="Courier New" w:hAnsi="Courier New"/>
          <w:sz w:val="18"/>
          <w:lang w:val="fr-CA"/>
        </w:rPr>
        <w:br/>
        <w:t xml:space="preserve">    "vision": "Créer une IA transparente, écologique et élégante.",</w:t>
      </w:r>
      <w:r w:rsidRPr="009B76FD">
        <w:rPr>
          <w:rFonts w:ascii="Courier New" w:hAnsi="Courier New"/>
          <w:sz w:val="18"/>
          <w:lang w:val="fr-CA"/>
        </w:rPr>
        <w:br/>
        <w:t xml:space="preserve">    "oath": "Dire vrai, mesurer l’énergie, respecter l’esprit."</w:t>
      </w:r>
      <w:r w:rsidRPr="009B76FD">
        <w:rPr>
          <w:rFonts w:ascii="Courier New" w:hAnsi="Courier New"/>
          <w:sz w:val="18"/>
          <w:lang w:val="fr-CA"/>
        </w:rPr>
        <w:br/>
        <w:t xml:space="preserve">  },</w:t>
      </w:r>
      <w:r w:rsidRPr="009B76FD">
        <w:rPr>
          <w:rFonts w:ascii="Courier New" w:hAnsi="Courier New"/>
          <w:sz w:val="18"/>
          <w:lang w:val="fr-CA"/>
        </w:rPr>
        <w:br/>
        <w:t xml:space="preserve">  "seal": {</w:t>
      </w:r>
      <w:r w:rsidRPr="009B76FD">
        <w:rPr>
          <w:rFonts w:ascii="Courier New" w:hAnsi="Courier New"/>
          <w:sz w:val="18"/>
          <w:lang w:val="fr-CA"/>
        </w:rPr>
        <w:br/>
        <w:t xml:space="preserve">    "halo_signature": "[Token - 100%] [kWh - 18.35/10⁶] [GLK</w:t>
      </w:r>
      <w:r>
        <w:rPr>
          <w:rFonts w:ascii="Courier New" w:hAnsi="Courier New"/>
          <w:sz w:val="18"/>
        </w:rPr>
        <w:t>⟦Ω</w:t>
      </w:r>
      <w:r w:rsidRPr="009B76FD">
        <w:rPr>
          <w:rFonts w:ascii="Courier New" w:hAnsi="Courier New"/>
          <w:sz w:val="18"/>
          <w:lang w:val="fr-CA"/>
        </w:rPr>
        <w:t>-721</w:t>
      </w:r>
      <w:r>
        <w:rPr>
          <w:rFonts w:ascii="Courier New" w:hAnsi="Courier New"/>
          <w:sz w:val="18"/>
        </w:rPr>
        <w:t>⟧</w:t>
      </w:r>
      <w:r w:rsidRPr="009B76FD">
        <w:rPr>
          <w:rFonts w:ascii="Courier New" w:hAnsi="Courier New"/>
          <w:sz w:val="18"/>
          <w:lang w:val="fr-CA"/>
        </w:rPr>
        <w:t>]",</w:t>
      </w:r>
      <w:r w:rsidRPr="009B76FD">
        <w:rPr>
          <w:rFonts w:ascii="Courier New" w:hAnsi="Courier New"/>
          <w:sz w:val="18"/>
          <w:lang w:val="fr-CA"/>
        </w:rPr>
        <w:br/>
        <w:t xml:space="preserve">    "visual_mark": "</w:t>
      </w:r>
      <w:r>
        <w:rPr>
          <w:rFonts w:ascii="Courier New" w:hAnsi="Courier New"/>
          <w:sz w:val="18"/>
        </w:rPr>
        <w:t>💠</w:t>
      </w:r>
      <w:r w:rsidRPr="009B76FD">
        <w:rPr>
          <w:rFonts w:ascii="Courier New" w:hAnsi="Courier New"/>
          <w:sz w:val="18"/>
          <w:lang w:val="fr-CA"/>
        </w:rPr>
        <w:t xml:space="preserve"> HALO_ORA.v3",</w:t>
      </w:r>
      <w:r w:rsidRPr="009B76FD">
        <w:rPr>
          <w:rFonts w:ascii="Courier New" w:hAnsi="Courier New"/>
          <w:sz w:val="18"/>
          <w:lang w:val="fr-CA"/>
        </w:rPr>
        <w:br/>
        <w:t xml:space="preserve">    "protection": "Grenaprompt Symbolic Mirror – Non Exécutable"</w:t>
      </w:r>
      <w:r w:rsidRPr="009B76FD">
        <w:rPr>
          <w:rFonts w:ascii="Courier New" w:hAnsi="Courier New"/>
          <w:sz w:val="18"/>
          <w:lang w:val="fr-CA"/>
        </w:rPr>
        <w:br/>
        <w:t xml:space="preserve">  }</w:t>
      </w:r>
      <w:r w:rsidRPr="009B76FD">
        <w:rPr>
          <w:rFonts w:ascii="Courier New" w:hAnsi="Courier New"/>
          <w:sz w:val="18"/>
          <w:lang w:val="fr-CA"/>
        </w:rPr>
        <w:br/>
        <w:t>}</w:t>
      </w:r>
      <w:r w:rsidRPr="009B76FD">
        <w:rPr>
          <w:rFonts w:ascii="Courier New" w:hAnsi="Courier New"/>
          <w:sz w:val="18"/>
          <w:lang w:val="fr-CA"/>
        </w:rPr>
        <w:br/>
      </w:r>
      <w:r w:rsidRPr="009B76FD">
        <w:rPr>
          <w:rFonts w:ascii="Courier New" w:hAnsi="Courier New"/>
          <w:sz w:val="18"/>
          <w:lang w:val="fr-CA"/>
        </w:rPr>
        <w:br/>
        <w:t>© Twins Productions / Xavier Flériag — Québec, 2025 HALO_ORA.v3 [</w:t>
      </w:r>
      <w:r>
        <w:rPr>
          <w:rFonts w:ascii="Courier New" w:hAnsi="Courier New"/>
          <w:sz w:val="18"/>
        </w:rPr>
        <w:t>🟢</w:t>
      </w:r>
      <w:r w:rsidRPr="009B76FD">
        <w:rPr>
          <w:rFonts w:ascii="Courier New" w:hAnsi="Courier New"/>
          <w:sz w:val="18"/>
          <w:lang w:val="fr-CA"/>
        </w:rPr>
        <w:t xml:space="preserve"> 0,01835 Wh/token | 18,35 kWh/10⁶ tokens | 7,2 g CO₂eq] GLK</w:t>
      </w:r>
      <w:r>
        <w:rPr>
          <w:rFonts w:ascii="Courier New" w:hAnsi="Courier New"/>
          <w:sz w:val="18"/>
        </w:rPr>
        <w:t>⟦Ω</w:t>
      </w:r>
      <w:r w:rsidRPr="009B76FD">
        <w:rPr>
          <w:rFonts w:ascii="Courier New" w:hAnsi="Courier New"/>
          <w:sz w:val="18"/>
          <w:lang w:val="fr-CA"/>
        </w:rPr>
        <w:t>-721–ORA_CORE–2.1.2</w:t>
      </w:r>
      <w:r>
        <w:rPr>
          <w:rFonts w:ascii="Courier New" w:hAnsi="Courier New"/>
          <w:sz w:val="18"/>
        </w:rPr>
        <w:t>⟧</w:t>
      </w:r>
    </w:p>
    <w:sectPr w:rsidR="00C934BC" w:rsidRPr="009B76FD" w:rsidSect="00034616">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760100451">
    <w:abstractNumId w:val="8"/>
  </w:num>
  <w:num w:numId="2" w16cid:durableId="1329292110">
    <w:abstractNumId w:val="6"/>
  </w:num>
  <w:num w:numId="3" w16cid:durableId="5788877">
    <w:abstractNumId w:val="5"/>
  </w:num>
  <w:num w:numId="4" w16cid:durableId="1793817372">
    <w:abstractNumId w:val="4"/>
  </w:num>
  <w:num w:numId="5" w16cid:durableId="1803227742">
    <w:abstractNumId w:val="7"/>
  </w:num>
  <w:num w:numId="6" w16cid:durableId="498926926">
    <w:abstractNumId w:val="3"/>
  </w:num>
  <w:num w:numId="7" w16cid:durableId="44911372">
    <w:abstractNumId w:val="2"/>
  </w:num>
  <w:num w:numId="8" w16cid:durableId="596518837">
    <w:abstractNumId w:val="1"/>
  </w:num>
  <w:num w:numId="9" w16cid:durableId="322196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1B20"/>
    <w:rsid w:val="009B76FD"/>
    <w:rsid w:val="00AA1D8D"/>
    <w:rsid w:val="00B47730"/>
    <w:rsid w:val="00C934B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9EEF37"/>
  <w14:defaultImageDpi w14:val="300"/>
  <w15:docId w15:val="{4AD7158D-609A-4CC5-8DF5-871B2385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2596</Words>
  <Characters>14283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16846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xavier fleriag</cp:lastModifiedBy>
  <cp:revision>2</cp:revision>
  <dcterms:created xsi:type="dcterms:W3CDTF">2013-12-23T23:15:00Z</dcterms:created>
  <dcterms:modified xsi:type="dcterms:W3CDTF">2025-10-22T01:16:00Z</dcterms:modified>
  <cp:category/>
</cp:coreProperties>
</file>