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087E" w:rsidRPr="005B4E43" w:rsidRDefault="0079087E" w:rsidP="002F7A2A">
      <w:pPr>
        <w:widowControl w:val="0"/>
        <w:spacing w:after="0" w:line="288" w:lineRule="auto"/>
        <w:jc w:val="center"/>
        <w:rPr>
          <w:b/>
          <w:szCs w:val="28"/>
        </w:rPr>
      </w:pPr>
      <w:r w:rsidRPr="005B4E43">
        <w:rPr>
          <w:b/>
          <w:szCs w:val="28"/>
        </w:rPr>
        <w:t xml:space="preserve">Требования к оформлению статей в сборник трудов </w:t>
      </w:r>
    </w:p>
    <w:p w:rsidR="00AD1636" w:rsidRPr="00AD1636" w:rsidRDefault="00AD1636" w:rsidP="00AD1636">
      <w:pPr>
        <w:jc w:val="center"/>
        <w:rPr>
          <w:bCs/>
          <w:i/>
          <w:sz w:val="28"/>
          <w:szCs w:val="28"/>
        </w:rPr>
      </w:pPr>
      <w:r w:rsidRPr="00AD1636">
        <w:rPr>
          <w:bCs/>
          <w:i/>
          <w:sz w:val="28"/>
          <w:szCs w:val="28"/>
        </w:rPr>
        <w:t xml:space="preserve">Национальной </w:t>
      </w:r>
      <w:r w:rsidRPr="00AD1636">
        <w:rPr>
          <w:i/>
          <w:color w:val="000000"/>
          <w:sz w:val="28"/>
          <w:szCs w:val="28"/>
        </w:rPr>
        <w:t xml:space="preserve">научно-технической </w:t>
      </w:r>
      <w:r w:rsidRPr="00AD1636">
        <w:rPr>
          <w:bCs/>
          <w:i/>
          <w:sz w:val="28"/>
          <w:szCs w:val="28"/>
        </w:rPr>
        <w:t>конференции с международным участием</w:t>
      </w:r>
    </w:p>
    <w:p w:rsidR="00AD1636" w:rsidRPr="00E937B1" w:rsidRDefault="00AD1636" w:rsidP="00AD1636">
      <w:pPr>
        <w:jc w:val="center"/>
        <w:rPr>
          <w:b/>
          <w:sz w:val="28"/>
          <w:szCs w:val="28"/>
        </w:rPr>
      </w:pPr>
      <w:r w:rsidRPr="00E937B1">
        <w:rPr>
          <w:b/>
          <w:bCs/>
          <w:sz w:val="28"/>
          <w:szCs w:val="28"/>
        </w:rPr>
        <w:t xml:space="preserve"> «</w:t>
      </w:r>
      <w:r>
        <w:rPr>
          <w:b/>
          <w:bCs/>
          <w:sz w:val="28"/>
          <w:szCs w:val="28"/>
        </w:rPr>
        <w:t>Перспективные материалы и технологии</w:t>
      </w:r>
      <w:r w:rsidRPr="00E937B1">
        <w:rPr>
          <w:b/>
          <w:bCs/>
          <w:sz w:val="28"/>
          <w:szCs w:val="28"/>
        </w:rPr>
        <w:t>» («</w:t>
      </w:r>
      <w:r>
        <w:rPr>
          <w:b/>
          <w:bCs/>
          <w:sz w:val="28"/>
          <w:szCs w:val="28"/>
        </w:rPr>
        <w:t>ПМТ</w:t>
      </w:r>
      <w:r w:rsidRPr="00E937B1">
        <w:rPr>
          <w:b/>
          <w:bCs/>
          <w:sz w:val="28"/>
          <w:szCs w:val="28"/>
        </w:rPr>
        <w:t xml:space="preserve"> - 20</w:t>
      </w:r>
      <w:r w:rsidR="00521F07">
        <w:rPr>
          <w:b/>
          <w:bCs/>
          <w:sz w:val="28"/>
          <w:szCs w:val="28"/>
        </w:rPr>
        <w:t>26</w:t>
      </w:r>
      <w:r w:rsidRPr="00E937B1">
        <w:rPr>
          <w:b/>
          <w:bCs/>
          <w:sz w:val="28"/>
          <w:szCs w:val="28"/>
        </w:rPr>
        <w:t>»)</w:t>
      </w:r>
    </w:p>
    <w:p w:rsidR="00AD1636" w:rsidRPr="00AD1636" w:rsidRDefault="00521F07" w:rsidP="00AD1636">
      <w:pPr>
        <w:jc w:val="center"/>
        <w:rPr>
          <w:b/>
          <w:sz w:val="28"/>
          <w:szCs w:val="28"/>
        </w:rPr>
      </w:pPr>
      <w:r>
        <w:rPr>
          <w:b/>
          <w:bCs/>
          <w:sz w:val="28"/>
          <w:szCs w:val="28"/>
        </w:rPr>
        <w:t>г. Москва, 06-12 апреля 2026</w:t>
      </w:r>
      <w:r w:rsidR="00AD1636" w:rsidRPr="00AD1636">
        <w:rPr>
          <w:b/>
          <w:bCs/>
          <w:sz w:val="28"/>
          <w:szCs w:val="28"/>
        </w:rPr>
        <w:t xml:space="preserve"> г.</w:t>
      </w:r>
      <w:r w:rsidR="00AD1636" w:rsidRPr="00AD1636">
        <w:rPr>
          <w:b/>
          <w:sz w:val="28"/>
          <w:szCs w:val="28"/>
        </w:rPr>
        <w:t>,</w:t>
      </w:r>
    </w:p>
    <w:p w:rsidR="00AD1636" w:rsidRDefault="00AD1636" w:rsidP="00AD1636">
      <w:pPr>
        <w:jc w:val="center"/>
        <w:rPr>
          <w:sz w:val="28"/>
          <w:szCs w:val="28"/>
        </w:rPr>
      </w:pPr>
      <w:r>
        <w:rPr>
          <w:sz w:val="28"/>
          <w:szCs w:val="28"/>
        </w:rPr>
        <w:t>Институт перспективных технологий и индустриального программирования</w:t>
      </w:r>
      <w:r w:rsidRPr="00472241">
        <w:rPr>
          <w:sz w:val="28"/>
          <w:szCs w:val="28"/>
        </w:rPr>
        <w:t xml:space="preserve"> </w:t>
      </w:r>
      <w:r>
        <w:rPr>
          <w:sz w:val="28"/>
          <w:szCs w:val="28"/>
        </w:rPr>
        <w:t xml:space="preserve">РТУ </w:t>
      </w:r>
      <w:r w:rsidRPr="00472241">
        <w:rPr>
          <w:sz w:val="28"/>
          <w:szCs w:val="28"/>
        </w:rPr>
        <w:t>МИРЭА</w:t>
      </w:r>
    </w:p>
    <w:p w:rsidR="00ED3CF1" w:rsidRPr="00ED3CF1" w:rsidRDefault="00ED3CF1" w:rsidP="00ED3CF1">
      <w:pPr>
        <w:widowControl w:val="0"/>
        <w:spacing w:after="0" w:line="288" w:lineRule="auto"/>
        <w:ind w:firstLine="709"/>
        <w:jc w:val="both"/>
        <w:rPr>
          <w:b/>
          <w:sz w:val="28"/>
          <w:szCs w:val="28"/>
        </w:rPr>
      </w:pPr>
      <w:r w:rsidRPr="00ED3CF1">
        <w:rPr>
          <w:b/>
          <w:sz w:val="28"/>
          <w:szCs w:val="28"/>
        </w:rPr>
        <w:t xml:space="preserve">На конференцию принимаются доклады по системе- один докладчик -один доклад, соавторов при этом, естественно, может быть несколько. При этом у студента обязательно должен быть научный руководитель. Все заявки подаются строго до 25 марта 2026 года для последующего сбора и верстки программы. </w:t>
      </w:r>
    </w:p>
    <w:p w:rsidR="00ED3CF1" w:rsidRPr="00ED3CF1" w:rsidRDefault="00ED3CF1" w:rsidP="00ED3CF1">
      <w:pPr>
        <w:widowControl w:val="0"/>
        <w:spacing w:after="0" w:line="288" w:lineRule="auto"/>
        <w:ind w:firstLine="709"/>
        <w:jc w:val="both"/>
        <w:rPr>
          <w:b/>
          <w:sz w:val="28"/>
          <w:szCs w:val="28"/>
        </w:rPr>
      </w:pPr>
      <w:r w:rsidRPr="00ED3CF1">
        <w:rPr>
          <w:b/>
          <w:sz w:val="28"/>
          <w:szCs w:val="28"/>
        </w:rPr>
        <w:t>Заявки можно подать через Яндекс-форму </w:t>
      </w:r>
      <w:hyperlink r:id="rId8" w:history="1">
        <w:r w:rsidRPr="00ED3CF1">
          <w:rPr>
            <w:rStyle w:val="af4"/>
            <w:b/>
            <w:sz w:val="28"/>
            <w:szCs w:val="28"/>
          </w:rPr>
          <w:t>https://forms.yandex.ru/u/69a0523602848f1501102946</w:t>
        </w:r>
      </w:hyperlink>
      <w:r w:rsidRPr="00ED3CF1">
        <w:rPr>
          <w:b/>
          <w:sz w:val="28"/>
          <w:szCs w:val="28"/>
        </w:rPr>
        <w:t> </w:t>
      </w:r>
    </w:p>
    <w:p w:rsidR="00ED3CF1" w:rsidRPr="00ED3CF1" w:rsidRDefault="00ED3CF1" w:rsidP="00ED3CF1">
      <w:pPr>
        <w:widowControl w:val="0"/>
        <w:spacing w:after="0" w:line="288" w:lineRule="auto"/>
        <w:ind w:firstLine="709"/>
        <w:jc w:val="both"/>
        <w:rPr>
          <w:b/>
          <w:sz w:val="28"/>
          <w:szCs w:val="28"/>
        </w:rPr>
      </w:pPr>
    </w:p>
    <w:p w:rsidR="00B502AF" w:rsidRPr="00ED3CF1" w:rsidRDefault="00B502AF" w:rsidP="00B502AF">
      <w:pPr>
        <w:widowControl w:val="0"/>
        <w:spacing w:after="0" w:line="288" w:lineRule="auto"/>
        <w:ind w:firstLine="709"/>
        <w:jc w:val="both"/>
        <w:rPr>
          <w:rFonts w:eastAsia="Times New Roman"/>
          <w:sz w:val="24"/>
          <w:szCs w:val="24"/>
          <w:lang w:eastAsia="ru-RU"/>
        </w:rPr>
      </w:pPr>
      <w:r w:rsidRPr="00B502AF">
        <w:rPr>
          <w:rFonts w:eastAsia="Times New Roman"/>
          <w:sz w:val="24"/>
          <w:szCs w:val="24"/>
          <w:lang w:eastAsia="ru-RU"/>
        </w:rPr>
        <w:t xml:space="preserve">Сборник </w:t>
      </w:r>
      <w:r w:rsidR="00AD1636" w:rsidRPr="00AD1636">
        <w:rPr>
          <w:rFonts w:eastAsia="Times New Roman"/>
          <w:sz w:val="24"/>
          <w:szCs w:val="24"/>
          <w:lang w:eastAsia="ru-RU"/>
        </w:rPr>
        <w:t>Национ</w:t>
      </w:r>
      <w:r w:rsidR="00AD1636" w:rsidRPr="00ED3CF1">
        <w:rPr>
          <w:rFonts w:eastAsia="Times New Roman"/>
          <w:sz w:val="24"/>
          <w:szCs w:val="24"/>
          <w:lang w:eastAsia="ru-RU"/>
        </w:rPr>
        <w:t>альной научно-технической конференции с международным участием «Перспективные мате</w:t>
      </w:r>
      <w:r w:rsidR="00521F07" w:rsidRPr="00ED3CF1">
        <w:rPr>
          <w:rFonts w:eastAsia="Times New Roman"/>
          <w:sz w:val="24"/>
          <w:szCs w:val="24"/>
          <w:lang w:eastAsia="ru-RU"/>
        </w:rPr>
        <w:t>риалы и технологии» («ПМТ - 2026</w:t>
      </w:r>
      <w:r w:rsidR="00AD1636" w:rsidRPr="00ED3CF1">
        <w:rPr>
          <w:rFonts w:eastAsia="Times New Roman"/>
          <w:sz w:val="24"/>
          <w:szCs w:val="24"/>
          <w:lang w:eastAsia="ru-RU"/>
        </w:rPr>
        <w:t xml:space="preserve">») </w:t>
      </w:r>
      <w:r w:rsidRPr="00ED3CF1">
        <w:rPr>
          <w:rFonts w:eastAsia="Times New Roman"/>
          <w:sz w:val="24"/>
          <w:szCs w:val="24"/>
          <w:lang w:eastAsia="ru-RU"/>
        </w:rPr>
        <w:t>принимает к опубликованию статьи по следующим секциям:</w:t>
      </w:r>
    </w:p>
    <w:p w:rsidR="00ED3CF1" w:rsidRPr="00ED3CF1" w:rsidRDefault="00ED3CF1" w:rsidP="00ED3CF1">
      <w:pPr>
        <w:pStyle w:val="11"/>
        <w:rPr>
          <w:b/>
          <w:sz w:val="24"/>
          <w:szCs w:val="24"/>
          <w:lang w:eastAsia="ru-RU"/>
        </w:rPr>
      </w:pPr>
      <w:r w:rsidRPr="00ED3CF1">
        <w:rPr>
          <w:b/>
          <w:sz w:val="24"/>
          <w:szCs w:val="24"/>
          <w:lang w:eastAsia="ru-RU"/>
        </w:rPr>
        <w:t>Пленарные доклады </w:t>
      </w:r>
      <w:hyperlink r:id="rId9" w:history="1">
        <w:r w:rsidRPr="00ED3CF1">
          <w:rPr>
            <w:rStyle w:val="af4"/>
            <w:b/>
            <w:sz w:val="24"/>
            <w:szCs w:val="24"/>
            <w:lang w:eastAsia="ru-RU"/>
          </w:rPr>
          <w:t>https://cloud.mail.ru/public/TDKM/f3cKC2wX5</w:t>
        </w:r>
      </w:hyperlink>
      <w:r w:rsidRPr="00ED3CF1">
        <w:rPr>
          <w:b/>
          <w:sz w:val="24"/>
          <w:szCs w:val="24"/>
          <w:lang w:eastAsia="ru-RU"/>
        </w:rPr>
        <w:t xml:space="preserve"> </w:t>
      </w:r>
    </w:p>
    <w:tbl>
      <w:tblPr>
        <w:tblW w:w="0" w:type="auto"/>
        <w:tblInd w:w="180" w:type="dxa"/>
        <w:tblCellMar>
          <w:top w:w="15" w:type="dxa"/>
          <w:left w:w="15" w:type="dxa"/>
          <w:bottom w:w="15" w:type="dxa"/>
          <w:right w:w="15" w:type="dxa"/>
        </w:tblCellMar>
        <w:tblLook w:val="04A0" w:firstRow="1" w:lastRow="0" w:firstColumn="1" w:lastColumn="0" w:noHBand="0" w:noVBand="1"/>
      </w:tblPr>
      <w:tblGrid>
        <w:gridCol w:w="9180"/>
      </w:tblGrid>
      <w:tr w:rsidR="00ED3CF1" w:rsidRPr="00ED3CF1" w:rsidTr="008F27F4">
        <w:tc>
          <w:tcPr>
            <w:tcW w:w="9180" w:type="dxa"/>
            <w:tcMar>
              <w:top w:w="0" w:type="dxa"/>
              <w:left w:w="105" w:type="dxa"/>
              <w:bottom w:w="0" w:type="dxa"/>
              <w:right w:w="105" w:type="dxa"/>
            </w:tcMar>
            <w:hideMark/>
          </w:tcPr>
          <w:p w:rsidR="00ED3CF1" w:rsidRPr="00ED3CF1" w:rsidRDefault="00ED3CF1" w:rsidP="00ED3CF1">
            <w:pPr>
              <w:pStyle w:val="11"/>
              <w:rPr>
                <w:b/>
                <w:sz w:val="24"/>
                <w:szCs w:val="24"/>
                <w:lang w:eastAsia="ru-RU"/>
              </w:rPr>
            </w:pPr>
            <w:r w:rsidRPr="00ED3CF1">
              <w:rPr>
                <w:b/>
                <w:bCs/>
                <w:sz w:val="24"/>
                <w:szCs w:val="24"/>
                <w:lang w:eastAsia="ru-RU"/>
              </w:rPr>
              <w:t>•Секция 1. Физика конденсированного состояния. Руководитель А.Н. Юрасов. </w:t>
            </w:r>
            <w:hyperlink r:id="rId10" w:history="1">
              <w:r w:rsidRPr="00ED3CF1">
                <w:rPr>
                  <w:rStyle w:val="af4"/>
                  <w:b/>
                  <w:sz w:val="24"/>
                  <w:szCs w:val="24"/>
                  <w:lang w:eastAsia="ru-RU"/>
                </w:rPr>
                <w:t>https://cloud.mail.ru/public/HHCj/bn8t3mf2s</w:t>
              </w:r>
            </w:hyperlink>
            <w:r w:rsidRPr="00ED3CF1">
              <w:rPr>
                <w:b/>
                <w:sz w:val="24"/>
                <w:szCs w:val="24"/>
                <w:lang w:eastAsia="ru-RU"/>
              </w:rPr>
              <w:t xml:space="preserve"> </w:t>
            </w:r>
          </w:p>
          <w:p w:rsidR="00ED3CF1" w:rsidRPr="00ED3CF1" w:rsidRDefault="00ED3CF1" w:rsidP="00ED3CF1">
            <w:pPr>
              <w:pStyle w:val="11"/>
              <w:rPr>
                <w:b/>
                <w:sz w:val="24"/>
                <w:szCs w:val="24"/>
                <w:lang w:eastAsia="ru-RU"/>
              </w:rPr>
            </w:pPr>
            <w:r w:rsidRPr="00ED3CF1">
              <w:rPr>
                <w:b/>
                <w:bCs/>
                <w:sz w:val="24"/>
                <w:szCs w:val="24"/>
                <w:lang w:eastAsia="ru-RU"/>
              </w:rPr>
              <w:t>•    Секция 2. Перспективные материалы и технологии. Руководитель С.А. Тюрина. </w:t>
            </w:r>
            <w:hyperlink r:id="rId11" w:history="1">
              <w:r w:rsidRPr="00ED3CF1">
                <w:rPr>
                  <w:rStyle w:val="af4"/>
                  <w:b/>
                  <w:sz w:val="24"/>
                  <w:szCs w:val="24"/>
                  <w:lang w:eastAsia="ru-RU"/>
                </w:rPr>
                <w:t>https://cloud.mail.ru/public/hQEP/FeBr4VYN3</w:t>
              </w:r>
            </w:hyperlink>
            <w:r w:rsidRPr="00ED3CF1">
              <w:rPr>
                <w:b/>
                <w:sz w:val="24"/>
                <w:szCs w:val="24"/>
                <w:lang w:eastAsia="ru-RU"/>
              </w:rPr>
              <w:t xml:space="preserve"> </w:t>
            </w:r>
          </w:p>
          <w:p w:rsidR="00ED3CF1" w:rsidRPr="00ED3CF1" w:rsidRDefault="00ED3CF1" w:rsidP="00ED3CF1">
            <w:pPr>
              <w:pStyle w:val="11"/>
              <w:rPr>
                <w:b/>
                <w:sz w:val="24"/>
                <w:szCs w:val="24"/>
                <w:lang w:eastAsia="ru-RU"/>
              </w:rPr>
            </w:pPr>
            <w:r w:rsidRPr="00ED3CF1">
              <w:rPr>
                <w:b/>
                <w:bCs/>
                <w:sz w:val="24"/>
                <w:szCs w:val="24"/>
                <w:lang w:eastAsia="ru-RU"/>
              </w:rPr>
              <w:t>•    Секция 3. Микро- и наноэлектроника. Руководитель К.А. Воротилов. </w:t>
            </w:r>
            <w:hyperlink r:id="rId12" w:history="1">
              <w:r w:rsidRPr="00ED3CF1">
                <w:rPr>
                  <w:rStyle w:val="af4"/>
                  <w:b/>
                  <w:sz w:val="24"/>
                  <w:szCs w:val="24"/>
                  <w:lang w:eastAsia="ru-RU"/>
                </w:rPr>
                <w:t>https://cloud.mail.ru/public/1Hgg/NhuaMqcd5</w:t>
              </w:r>
            </w:hyperlink>
            <w:r w:rsidRPr="00ED3CF1">
              <w:rPr>
                <w:b/>
                <w:sz w:val="24"/>
                <w:szCs w:val="24"/>
                <w:lang w:eastAsia="ru-RU"/>
              </w:rPr>
              <w:t xml:space="preserve"> </w:t>
            </w:r>
          </w:p>
          <w:p w:rsidR="00ED3CF1" w:rsidRDefault="00ED3CF1" w:rsidP="00ED3CF1">
            <w:pPr>
              <w:pStyle w:val="11"/>
              <w:rPr>
                <w:b/>
                <w:sz w:val="24"/>
                <w:szCs w:val="24"/>
                <w:lang w:eastAsia="ru-RU"/>
              </w:rPr>
            </w:pPr>
            <w:r w:rsidRPr="00ED3CF1">
              <w:rPr>
                <w:b/>
                <w:bCs/>
                <w:sz w:val="24"/>
                <w:szCs w:val="24"/>
                <w:lang w:eastAsia="ru-RU"/>
              </w:rPr>
              <w:t>•   Секция 4. Дизайн перспективных материалов. Получение. Диагностика дифракционными и комплементарными методами. Программное обеспечение Руководитель Г.М. Кузьмичёва </w:t>
            </w:r>
            <w:hyperlink r:id="rId13" w:history="1">
              <w:r w:rsidRPr="00ED3CF1">
                <w:rPr>
                  <w:rStyle w:val="af4"/>
                  <w:b/>
                  <w:sz w:val="24"/>
                  <w:szCs w:val="24"/>
                  <w:lang w:eastAsia="ru-RU"/>
                </w:rPr>
                <w:t>https://cloud.mail.ru/public/PNMt/axLUpeZYQ</w:t>
              </w:r>
            </w:hyperlink>
            <w:r w:rsidRPr="00ED3CF1">
              <w:rPr>
                <w:b/>
                <w:sz w:val="24"/>
                <w:szCs w:val="24"/>
                <w:lang w:eastAsia="ru-RU"/>
              </w:rPr>
              <w:t xml:space="preserve">     </w:t>
            </w:r>
          </w:p>
          <w:p w:rsidR="00ED3CF1" w:rsidRPr="00ED3CF1" w:rsidRDefault="00ED3CF1" w:rsidP="00ED3CF1">
            <w:pPr>
              <w:pStyle w:val="11"/>
              <w:rPr>
                <w:b/>
                <w:sz w:val="24"/>
                <w:szCs w:val="24"/>
                <w:lang w:eastAsia="ru-RU"/>
              </w:rPr>
            </w:pPr>
            <w:bookmarkStart w:id="0" w:name="_GoBack"/>
            <w:bookmarkEnd w:id="0"/>
            <w:r w:rsidRPr="00ED3CF1">
              <w:rPr>
                <w:b/>
                <w:bCs/>
                <w:sz w:val="24"/>
                <w:szCs w:val="24"/>
                <w:lang w:eastAsia="ru-RU"/>
              </w:rPr>
              <w:t>•    Секция 5. Оптическая и лазерная техника: технологии и материалы. Руководитель В.В. Кузнецов. </w:t>
            </w:r>
            <w:hyperlink r:id="rId14" w:history="1">
              <w:r w:rsidRPr="00ED3CF1">
                <w:rPr>
                  <w:rStyle w:val="af4"/>
                  <w:b/>
                  <w:sz w:val="24"/>
                  <w:szCs w:val="24"/>
                  <w:lang w:eastAsia="ru-RU"/>
                </w:rPr>
                <w:t>https://cloud.mail.ru/public/febu/GebUjtoJy</w:t>
              </w:r>
            </w:hyperlink>
            <w:r w:rsidRPr="00ED3CF1">
              <w:rPr>
                <w:b/>
                <w:sz w:val="24"/>
                <w:szCs w:val="24"/>
                <w:lang w:eastAsia="ru-RU"/>
              </w:rPr>
              <w:t xml:space="preserve"> </w:t>
            </w:r>
          </w:p>
          <w:p w:rsidR="00ED3CF1" w:rsidRPr="00ED3CF1" w:rsidRDefault="00ED3CF1" w:rsidP="00ED3CF1">
            <w:pPr>
              <w:pStyle w:val="11"/>
              <w:rPr>
                <w:b/>
                <w:sz w:val="24"/>
                <w:szCs w:val="24"/>
                <w:lang w:eastAsia="ru-RU"/>
              </w:rPr>
            </w:pPr>
            <w:r w:rsidRPr="00ED3CF1">
              <w:rPr>
                <w:b/>
                <w:bCs/>
                <w:sz w:val="24"/>
                <w:szCs w:val="24"/>
                <w:lang w:eastAsia="ru-RU"/>
              </w:rPr>
              <w:t>•  Секция 6. Оптоэлектроника и приборостроение Руководитель В.С. Кондратенко. </w:t>
            </w:r>
            <w:hyperlink r:id="rId15" w:history="1">
              <w:r w:rsidRPr="00ED3CF1">
                <w:rPr>
                  <w:rStyle w:val="af4"/>
                  <w:b/>
                  <w:sz w:val="24"/>
                  <w:szCs w:val="24"/>
                  <w:lang w:eastAsia="ru-RU"/>
                </w:rPr>
                <w:t>https://cloud.mail.ru/public/g9sH/CUR4MVGpY</w:t>
              </w:r>
            </w:hyperlink>
            <w:r w:rsidRPr="00ED3CF1">
              <w:rPr>
                <w:b/>
                <w:sz w:val="24"/>
                <w:szCs w:val="24"/>
                <w:lang w:eastAsia="ru-RU"/>
              </w:rPr>
              <w:t xml:space="preserve"> </w:t>
            </w:r>
          </w:p>
          <w:p w:rsidR="00ED3CF1" w:rsidRPr="00ED3CF1" w:rsidRDefault="00ED3CF1" w:rsidP="00ED3CF1">
            <w:pPr>
              <w:pStyle w:val="11"/>
              <w:rPr>
                <w:b/>
                <w:bCs/>
                <w:sz w:val="24"/>
                <w:szCs w:val="24"/>
                <w:lang w:eastAsia="ru-RU"/>
              </w:rPr>
            </w:pPr>
            <w:r w:rsidRPr="00ED3CF1">
              <w:rPr>
                <w:b/>
                <w:bCs/>
                <w:sz w:val="24"/>
                <w:szCs w:val="24"/>
                <w:lang w:eastAsia="ru-RU"/>
              </w:rPr>
              <w:t xml:space="preserve">•  Секция 7. Управление качеством и метрологическое обеспечение производства.  Руководитель К.Н. Фазилова </w:t>
            </w:r>
            <w:hyperlink r:id="rId16" w:history="1">
              <w:r w:rsidRPr="00ED3CF1">
                <w:rPr>
                  <w:rStyle w:val="af4"/>
                  <w:b/>
                  <w:bCs/>
                  <w:sz w:val="24"/>
                  <w:szCs w:val="24"/>
                  <w:lang w:eastAsia="ru-RU"/>
                </w:rPr>
                <w:t>https://cloud.mail.ru/public/ZjsW/cqHbeHFb2</w:t>
              </w:r>
            </w:hyperlink>
            <w:r w:rsidRPr="00ED3CF1">
              <w:rPr>
                <w:b/>
                <w:bCs/>
                <w:sz w:val="24"/>
                <w:szCs w:val="24"/>
                <w:lang w:eastAsia="ru-RU"/>
              </w:rPr>
              <w:t xml:space="preserve"> </w:t>
            </w:r>
          </w:p>
          <w:p w:rsidR="00ED3CF1" w:rsidRPr="00ED3CF1" w:rsidRDefault="00ED3CF1" w:rsidP="00ED3CF1">
            <w:pPr>
              <w:pStyle w:val="11"/>
              <w:rPr>
                <w:b/>
                <w:bCs/>
                <w:sz w:val="24"/>
                <w:szCs w:val="24"/>
                <w:lang w:eastAsia="ru-RU"/>
              </w:rPr>
            </w:pPr>
            <w:r w:rsidRPr="00ED3CF1">
              <w:rPr>
                <w:b/>
                <w:bCs/>
                <w:sz w:val="24"/>
                <w:szCs w:val="24"/>
                <w:lang w:eastAsia="ru-RU"/>
              </w:rPr>
              <w:t xml:space="preserve">•   Секция 8. Индустриальное программирование. Руководитель А.В. Юдин </w:t>
            </w:r>
            <w:hyperlink r:id="rId17" w:history="1">
              <w:r w:rsidRPr="00ED3CF1">
                <w:rPr>
                  <w:rStyle w:val="af4"/>
                  <w:b/>
                  <w:bCs/>
                  <w:sz w:val="24"/>
                  <w:szCs w:val="24"/>
                  <w:lang w:eastAsia="ru-RU"/>
                </w:rPr>
                <w:t>https://cloud.mail.ru/public/e2MP/Y9japo2b6</w:t>
              </w:r>
            </w:hyperlink>
            <w:r w:rsidRPr="00ED3CF1">
              <w:rPr>
                <w:b/>
                <w:bCs/>
                <w:sz w:val="24"/>
                <w:szCs w:val="24"/>
                <w:lang w:eastAsia="ru-RU"/>
              </w:rPr>
              <w:t xml:space="preserve"> </w:t>
            </w:r>
          </w:p>
          <w:p w:rsidR="00ED3CF1" w:rsidRPr="00ED3CF1" w:rsidRDefault="00ED3CF1" w:rsidP="00ED3CF1">
            <w:pPr>
              <w:pStyle w:val="11"/>
              <w:rPr>
                <w:b/>
                <w:sz w:val="24"/>
                <w:szCs w:val="24"/>
                <w:lang w:eastAsia="ru-RU"/>
              </w:rPr>
            </w:pPr>
            <w:r w:rsidRPr="00ED3CF1">
              <w:rPr>
                <w:b/>
                <w:bCs/>
                <w:sz w:val="24"/>
                <w:szCs w:val="24"/>
                <w:lang w:eastAsia="ru-RU"/>
              </w:rPr>
              <w:t>•    Секция 9. Прикладная математика и математическое моделирование. Руководитель А.А. Кытманов </w:t>
            </w:r>
            <w:hyperlink r:id="rId18" w:history="1">
              <w:r w:rsidRPr="00ED3CF1">
                <w:rPr>
                  <w:rStyle w:val="af4"/>
                  <w:b/>
                  <w:sz w:val="24"/>
                  <w:szCs w:val="24"/>
                  <w:lang w:eastAsia="ru-RU"/>
                </w:rPr>
                <w:t>https://cloud.mail.ru/public/yGV4/hJntfFWoY</w:t>
              </w:r>
            </w:hyperlink>
            <w:r w:rsidRPr="00ED3CF1">
              <w:rPr>
                <w:b/>
                <w:sz w:val="24"/>
                <w:szCs w:val="24"/>
                <w:lang w:eastAsia="ru-RU"/>
              </w:rPr>
              <w:t xml:space="preserve"> </w:t>
            </w:r>
          </w:p>
          <w:p w:rsidR="00ED3CF1" w:rsidRPr="00ED3CF1" w:rsidRDefault="00ED3CF1" w:rsidP="00ED3CF1">
            <w:pPr>
              <w:pStyle w:val="11"/>
              <w:rPr>
                <w:b/>
                <w:sz w:val="24"/>
                <w:szCs w:val="24"/>
                <w:lang w:eastAsia="ru-RU"/>
              </w:rPr>
            </w:pPr>
            <w:r w:rsidRPr="00ED3CF1">
              <w:rPr>
                <w:b/>
                <w:bCs/>
                <w:sz w:val="24"/>
                <w:szCs w:val="24"/>
                <w:lang w:eastAsia="ru-RU"/>
              </w:rPr>
              <w:t>•   Секция 10. Технологии и дизайн. Руководитель О.А. Зябнева. </w:t>
            </w:r>
            <w:hyperlink r:id="rId19" w:history="1">
              <w:r w:rsidRPr="00ED3CF1">
                <w:rPr>
                  <w:rStyle w:val="af4"/>
                  <w:b/>
                  <w:sz w:val="24"/>
                  <w:szCs w:val="24"/>
                  <w:lang w:eastAsia="ru-RU"/>
                </w:rPr>
                <w:t>https://cloud.mail.ru/public/sh1H/y28LHk2a2</w:t>
              </w:r>
            </w:hyperlink>
            <w:r w:rsidRPr="00ED3CF1">
              <w:rPr>
                <w:b/>
                <w:sz w:val="24"/>
                <w:szCs w:val="24"/>
                <w:lang w:eastAsia="ru-RU"/>
              </w:rPr>
              <w:t xml:space="preserve"> </w:t>
            </w:r>
          </w:p>
          <w:p w:rsidR="00ED3CF1" w:rsidRPr="00ED3CF1" w:rsidRDefault="00ED3CF1" w:rsidP="00ED3CF1">
            <w:pPr>
              <w:pStyle w:val="11"/>
              <w:rPr>
                <w:b/>
                <w:sz w:val="24"/>
                <w:szCs w:val="24"/>
                <w:lang w:eastAsia="ru-RU"/>
              </w:rPr>
            </w:pPr>
            <w:r w:rsidRPr="00ED3CF1">
              <w:rPr>
                <w:b/>
                <w:bCs/>
                <w:sz w:val="24"/>
                <w:szCs w:val="24"/>
                <w:lang w:eastAsia="ru-RU"/>
              </w:rPr>
              <w:t xml:space="preserve">•   Секция 11. </w:t>
            </w:r>
            <w:r w:rsidRPr="00ED3CF1">
              <w:rPr>
                <w:b/>
                <w:sz w:val="24"/>
                <w:szCs w:val="24"/>
                <w:lang w:eastAsia="ru-RU"/>
              </w:rPr>
              <w:t>Прикладная и химическая физика </w:t>
            </w:r>
            <w:r w:rsidRPr="00ED3CF1">
              <w:rPr>
                <w:b/>
                <w:bCs/>
                <w:sz w:val="24"/>
                <w:szCs w:val="24"/>
                <w:lang w:eastAsia="ru-RU"/>
              </w:rPr>
              <w:t>. Руководитель А.А.  Задерновский, Ю.И. Тарасов </w:t>
            </w:r>
            <w:hyperlink r:id="rId20" w:history="1">
              <w:r w:rsidRPr="00ED3CF1">
                <w:rPr>
                  <w:rStyle w:val="af4"/>
                  <w:b/>
                  <w:sz w:val="24"/>
                  <w:szCs w:val="24"/>
                  <w:lang w:eastAsia="ru-RU"/>
                </w:rPr>
                <w:t>https://cloud.mail.ru/public/WRzt/ymPWiojEY</w:t>
              </w:r>
            </w:hyperlink>
            <w:r w:rsidRPr="00ED3CF1">
              <w:rPr>
                <w:b/>
                <w:sz w:val="24"/>
                <w:szCs w:val="24"/>
                <w:lang w:eastAsia="ru-RU"/>
              </w:rPr>
              <w:t xml:space="preserve"> </w:t>
            </w:r>
          </w:p>
          <w:p w:rsidR="00ED3CF1" w:rsidRPr="00ED3CF1" w:rsidRDefault="00ED3CF1" w:rsidP="00ED3CF1">
            <w:pPr>
              <w:pStyle w:val="11"/>
              <w:rPr>
                <w:b/>
                <w:sz w:val="24"/>
                <w:szCs w:val="24"/>
                <w:lang w:eastAsia="ru-RU"/>
              </w:rPr>
            </w:pPr>
          </w:p>
        </w:tc>
      </w:tr>
    </w:tbl>
    <w:p w:rsidR="00B84687" w:rsidRPr="00ED3CF1" w:rsidRDefault="00B84687" w:rsidP="00B84687">
      <w:pPr>
        <w:pStyle w:val="11"/>
        <w:widowControl w:val="0"/>
        <w:spacing w:line="288" w:lineRule="auto"/>
        <w:jc w:val="both"/>
        <w:rPr>
          <w:b/>
          <w:bCs/>
          <w:sz w:val="24"/>
          <w:szCs w:val="24"/>
          <w:lang w:eastAsia="ru-RU"/>
        </w:rPr>
      </w:pPr>
    </w:p>
    <w:p w:rsidR="0003720A" w:rsidRPr="00ED3CF1" w:rsidRDefault="0003720A" w:rsidP="00B84687">
      <w:pPr>
        <w:pStyle w:val="11"/>
        <w:widowControl w:val="0"/>
        <w:spacing w:line="288" w:lineRule="auto"/>
        <w:ind w:firstLine="709"/>
        <w:jc w:val="both"/>
        <w:rPr>
          <w:b/>
          <w:sz w:val="24"/>
          <w:szCs w:val="24"/>
          <w:lang w:eastAsia="ru-RU"/>
        </w:rPr>
      </w:pPr>
    </w:p>
    <w:p w:rsidR="0003720A" w:rsidRPr="00ED3CF1" w:rsidRDefault="0003720A" w:rsidP="00441C67">
      <w:pPr>
        <w:pStyle w:val="11"/>
        <w:widowControl w:val="0"/>
        <w:spacing w:line="288" w:lineRule="auto"/>
        <w:ind w:firstLine="709"/>
        <w:jc w:val="both"/>
        <w:rPr>
          <w:b/>
          <w:sz w:val="24"/>
          <w:szCs w:val="24"/>
          <w:lang w:eastAsia="ru-RU"/>
        </w:rPr>
      </w:pPr>
    </w:p>
    <w:p w:rsidR="00B84687" w:rsidRPr="00ED3CF1" w:rsidRDefault="00441C67" w:rsidP="00B84687">
      <w:pPr>
        <w:pStyle w:val="11"/>
        <w:widowControl w:val="0"/>
        <w:spacing w:line="288" w:lineRule="auto"/>
        <w:ind w:firstLine="709"/>
        <w:jc w:val="both"/>
        <w:rPr>
          <w:rFonts w:ascii="Times New Roman" w:hAnsi="Times New Roman"/>
          <w:b/>
          <w:sz w:val="24"/>
          <w:szCs w:val="24"/>
          <w:lang w:eastAsia="ru-RU"/>
        </w:rPr>
      </w:pPr>
      <w:r w:rsidRPr="00ED3CF1">
        <w:rPr>
          <w:rFonts w:ascii="Times New Roman" w:hAnsi="Times New Roman"/>
          <w:b/>
          <w:sz w:val="24"/>
          <w:szCs w:val="24"/>
          <w:lang w:eastAsia="ru-RU"/>
        </w:rPr>
        <w:t xml:space="preserve"> </w:t>
      </w:r>
      <w:r w:rsidR="00ED3CF1" w:rsidRPr="00ED3CF1">
        <w:rPr>
          <w:rFonts w:ascii="Times New Roman" w:hAnsi="Times New Roman"/>
          <w:b/>
          <w:sz w:val="24"/>
          <w:szCs w:val="24"/>
          <w:lang w:eastAsia="ru-RU"/>
        </w:rPr>
        <w:t>С</w:t>
      </w:r>
      <w:r w:rsidR="00B84687" w:rsidRPr="00ED3CF1">
        <w:rPr>
          <w:rFonts w:ascii="Times New Roman" w:hAnsi="Times New Roman"/>
          <w:b/>
          <w:sz w:val="24"/>
          <w:szCs w:val="24"/>
          <w:lang w:eastAsia="ru-RU"/>
        </w:rPr>
        <w:t xml:space="preserve">татьи нужно разместить до </w:t>
      </w:r>
      <w:r w:rsidR="00ED3CF1" w:rsidRPr="00ED3CF1">
        <w:rPr>
          <w:rFonts w:ascii="Times New Roman" w:hAnsi="Times New Roman"/>
          <w:b/>
          <w:color w:val="FF0000"/>
          <w:sz w:val="24"/>
          <w:szCs w:val="24"/>
          <w:lang w:eastAsia="ru-RU"/>
        </w:rPr>
        <w:t>25.03.2026</w:t>
      </w:r>
      <w:r w:rsidR="00A052EC" w:rsidRPr="00ED3CF1">
        <w:rPr>
          <w:rFonts w:ascii="Times New Roman" w:hAnsi="Times New Roman"/>
          <w:b/>
          <w:color w:val="FF0000"/>
          <w:sz w:val="24"/>
          <w:szCs w:val="24"/>
          <w:lang w:eastAsia="ru-RU"/>
        </w:rPr>
        <w:t xml:space="preserve"> </w:t>
      </w:r>
      <w:r w:rsidR="00B502AF" w:rsidRPr="00ED3CF1">
        <w:rPr>
          <w:rFonts w:ascii="Times New Roman" w:hAnsi="Times New Roman"/>
          <w:b/>
          <w:color w:val="FF0000"/>
          <w:sz w:val="24"/>
          <w:szCs w:val="24"/>
          <w:lang w:eastAsia="ru-RU"/>
        </w:rPr>
        <w:t>г</w:t>
      </w:r>
      <w:r w:rsidR="00B84687" w:rsidRPr="00ED3CF1">
        <w:rPr>
          <w:rFonts w:ascii="Times New Roman" w:hAnsi="Times New Roman"/>
          <w:sz w:val="24"/>
          <w:szCs w:val="24"/>
          <w:lang w:eastAsia="ru-RU"/>
        </w:rPr>
        <w:t>. в виде файлов</w:t>
      </w:r>
      <w:r w:rsidR="00B502AF" w:rsidRPr="00ED3CF1">
        <w:rPr>
          <w:rFonts w:ascii="Times New Roman" w:hAnsi="Times New Roman"/>
          <w:sz w:val="24"/>
          <w:szCs w:val="24"/>
          <w:lang w:eastAsia="ru-RU"/>
        </w:rPr>
        <w:t xml:space="preserve"> формата MS-Word </w:t>
      </w:r>
      <w:r w:rsidR="00B84687" w:rsidRPr="00ED3CF1">
        <w:rPr>
          <w:rFonts w:ascii="Times New Roman" w:hAnsi="Times New Roman"/>
          <w:b/>
          <w:sz w:val="24"/>
          <w:szCs w:val="24"/>
          <w:lang w:eastAsia="ru-RU"/>
        </w:rPr>
        <w:t>исключительно в облаках:</w:t>
      </w:r>
    </w:p>
    <w:p w:rsidR="00ED3CF1" w:rsidRPr="00ED3CF1" w:rsidRDefault="00ED3CF1" w:rsidP="00ED3CF1">
      <w:pPr>
        <w:pStyle w:val="11"/>
        <w:rPr>
          <w:b/>
        </w:rPr>
      </w:pPr>
      <w:r w:rsidRPr="00ED3CF1">
        <w:rPr>
          <w:b/>
        </w:rPr>
        <w:t>Пленарные доклады </w:t>
      </w:r>
      <w:hyperlink r:id="rId21" w:history="1">
        <w:r w:rsidRPr="00ED3CF1">
          <w:rPr>
            <w:rStyle w:val="af4"/>
            <w:b/>
          </w:rPr>
          <w:t>https://cloud.mail.ru/public/TDKM/f3cKC2wX5</w:t>
        </w:r>
      </w:hyperlink>
      <w:r w:rsidRPr="00ED3CF1">
        <w:rPr>
          <w:b/>
        </w:rPr>
        <w:t xml:space="preserve"> </w:t>
      </w:r>
    </w:p>
    <w:tbl>
      <w:tblPr>
        <w:tblW w:w="0" w:type="auto"/>
        <w:tblInd w:w="180" w:type="dxa"/>
        <w:tblCellMar>
          <w:top w:w="15" w:type="dxa"/>
          <w:left w:w="15" w:type="dxa"/>
          <w:bottom w:w="15" w:type="dxa"/>
          <w:right w:w="15" w:type="dxa"/>
        </w:tblCellMar>
        <w:tblLook w:val="04A0" w:firstRow="1" w:lastRow="0" w:firstColumn="1" w:lastColumn="0" w:noHBand="0" w:noVBand="1"/>
      </w:tblPr>
      <w:tblGrid>
        <w:gridCol w:w="9180"/>
      </w:tblGrid>
      <w:tr w:rsidR="00ED3CF1" w:rsidRPr="00ED3CF1" w:rsidTr="00ED3CF1">
        <w:trPr>
          <w:trHeight w:val="63"/>
        </w:trPr>
        <w:tc>
          <w:tcPr>
            <w:tcW w:w="9180" w:type="dxa"/>
            <w:tcMar>
              <w:top w:w="0" w:type="dxa"/>
              <w:left w:w="105" w:type="dxa"/>
              <w:bottom w:w="0" w:type="dxa"/>
              <w:right w:w="105" w:type="dxa"/>
            </w:tcMar>
            <w:hideMark/>
          </w:tcPr>
          <w:p w:rsidR="00ED3CF1" w:rsidRPr="00ED3CF1" w:rsidRDefault="00ED3CF1" w:rsidP="00ED3CF1">
            <w:pPr>
              <w:pStyle w:val="11"/>
              <w:rPr>
                <w:b/>
              </w:rPr>
            </w:pPr>
            <w:r w:rsidRPr="00ED3CF1">
              <w:rPr>
                <w:b/>
                <w:bCs/>
              </w:rPr>
              <w:t>•Секция 1. Физика конденсированного состояния. Руководитель А.Н. Юрасов. </w:t>
            </w:r>
            <w:hyperlink r:id="rId22" w:history="1">
              <w:r w:rsidRPr="00ED3CF1">
                <w:rPr>
                  <w:rStyle w:val="af4"/>
                </w:rPr>
                <w:t>https://cloud.mail.ru/public/HHCj/bn8t3mf2s</w:t>
              </w:r>
            </w:hyperlink>
            <w:r w:rsidRPr="00ED3CF1">
              <w:t xml:space="preserve"> </w:t>
            </w:r>
          </w:p>
          <w:p w:rsidR="00ED3CF1" w:rsidRPr="00ED3CF1" w:rsidRDefault="00ED3CF1" w:rsidP="00ED3CF1">
            <w:pPr>
              <w:pStyle w:val="11"/>
              <w:rPr>
                <w:b/>
              </w:rPr>
            </w:pPr>
            <w:r w:rsidRPr="00ED3CF1">
              <w:rPr>
                <w:b/>
                <w:bCs/>
              </w:rPr>
              <w:t>•    Секция 2. Перспективные материалы и технологии. Руководитель С.А. Тюрина. </w:t>
            </w:r>
            <w:hyperlink r:id="rId23" w:history="1">
              <w:r w:rsidRPr="00ED3CF1">
                <w:rPr>
                  <w:rStyle w:val="af4"/>
                </w:rPr>
                <w:t>https://cloud.mail.ru/public/hQEP/FeBr4VYN3</w:t>
              </w:r>
            </w:hyperlink>
            <w:r w:rsidRPr="00ED3CF1">
              <w:t xml:space="preserve"> </w:t>
            </w:r>
          </w:p>
          <w:p w:rsidR="00ED3CF1" w:rsidRPr="00ED3CF1" w:rsidRDefault="00ED3CF1" w:rsidP="00ED3CF1">
            <w:pPr>
              <w:pStyle w:val="11"/>
              <w:rPr>
                <w:b/>
              </w:rPr>
            </w:pPr>
            <w:r w:rsidRPr="00ED3CF1">
              <w:rPr>
                <w:b/>
                <w:bCs/>
              </w:rPr>
              <w:t>•    Секция 3. Микро- и наноэлектроника. Руководитель К.А. Воротилов. </w:t>
            </w:r>
            <w:hyperlink r:id="rId24" w:history="1">
              <w:r w:rsidRPr="00ED3CF1">
                <w:rPr>
                  <w:rStyle w:val="af4"/>
                </w:rPr>
                <w:t>https://cloud.mail.ru/public/1Hgg/NhuaMqcd5</w:t>
              </w:r>
            </w:hyperlink>
            <w:r w:rsidRPr="00ED3CF1">
              <w:t xml:space="preserve"> </w:t>
            </w:r>
          </w:p>
          <w:p w:rsidR="00ED3CF1" w:rsidRPr="00ED3CF1" w:rsidRDefault="00ED3CF1" w:rsidP="00ED3CF1">
            <w:pPr>
              <w:pStyle w:val="11"/>
            </w:pPr>
            <w:r w:rsidRPr="00ED3CF1">
              <w:rPr>
                <w:b/>
                <w:bCs/>
              </w:rPr>
              <w:t>•   Секция 4. Дизайн перспективных материалов. Получение. Диагностика дифракционными и комплементарными методами. Программное обеспечение Руководитель Г.М. Кузьмичёва </w:t>
            </w:r>
            <w:hyperlink r:id="rId25" w:history="1">
              <w:r w:rsidRPr="00ED3CF1">
                <w:rPr>
                  <w:rStyle w:val="af4"/>
                </w:rPr>
                <w:t>https://cloud.mail.ru/public/PNMt/axLUpeZYQ</w:t>
              </w:r>
            </w:hyperlink>
            <w:r w:rsidRPr="00ED3CF1">
              <w:t xml:space="preserve">     </w:t>
            </w:r>
            <w:r w:rsidRPr="00ED3CF1">
              <w:rPr>
                <w:b/>
                <w:bCs/>
              </w:rPr>
              <w:t>•    Секция 5. Оптическая и лазерная техника: технологии и материалы. Руководитель В.В. Кузнецов. </w:t>
            </w:r>
            <w:hyperlink r:id="rId26" w:history="1">
              <w:r w:rsidRPr="00ED3CF1">
                <w:rPr>
                  <w:rStyle w:val="af4"/>
                </w:rPr>
                <w:t>https://cloud.mail.ru/public/febu/GebUjtoJy</w:t>
              </w:r>
            </w:hyperlink>
            <w:r w:rsidRPr="00ED3CF1">
              <w:t xml:space="preserve"> </w:t>
            </w:r>
          </w:p>
          <w:p w:rsidR="00ED3CF1" w:rsidRPr="00ED3CF1" w:rsidRDefault="00ED3CF1" w:rsidP="00ED3CF1">
            <w:pPr>
              <w:pStyle w:val="11"/>
              <w:rPr>
                <w:b/>
              </w:rPr>
            </w:pPr>
            <w:r w:rsidRPr="00ED3CF1">
              <w:rPr>
                <w:b/>
                <w:bCs/>
              </w:rPr>
              <w:t>•  Секция 6. Оптоэлектроника и приборостроение Руководитель В.С. Кондратенко. </w:t>
            </w:r>
            <w:hyperlink r:id="rId27" w:history="1">
              <w:r w:rsidRPr="00ED3CF1">
                <w:rPr>
                  <w:rStyle w:val="af4"/>
                </w:rPr>
                <w:t>https://cloud.mail.ru/public/g9sH/CUR4MVGpY</w:t>
              </w:r>
            </w:hyperlink>
            <w:r w:rsidRPr="00ED3CF1">
              <w:t xml:space="preserve"> </w:t>
            </w:r>
          </w:p>
          <w:p w:rsidR="00ED3CF1" w:rsidRPr="00ED3CF1" w:rsidRDefault="00ED3CF1" w:rsidP="00ED3CF1">
            <w:pPr>
              <w:pStyle w:val="11"/>
              <w:rPr>
                <w:b/>
                <w:bCs/>
              </w:rPr>
            </w:pPr>
            <w:r w:rsidRPr="00ED3CF1">
              <w:rPr>
                <w:b/>
                <w:bCs/>
              </w:rPr>
              <w:t xml:space="preserve">•  Секция 7. Управление качеством и метрологическое обеспечение производства.  Руководитель К.Н. Фазилова </w:t>
            </w:r>
            <w:hyperlink r:id="rId28" w:history="1">
              <w:r w:rsidRPr="00ED3CF1">
                <w:rPr>
                  <w:rStyle w:val="af4"/>
                  <w:b/>
                  <w:bCs/>
                </w:rPr>
                <w:t>https://cloud.mail.ru/public/ZjsW/cqHbeHFb2</w:t>
              </w:r>
            </w:hyperlink>
            <w:r w:rsidRPr="00ED3CF1">
              <w:rPr>
                <w:b/>
                <w:bCs/>
              </w:rPr>
              <w:t xml:space="preserve"> </w:t>
            </w:r>
          </w:p>
          <w:p w:rsidR="00ED3CF1" w:rsidRPr="00ED3CF1" w:rsidRDefault="00ED3CF1" w:rsidP="00ED3CF1">
            <w:pPr>
              <w:pStyle w:val="11"/>
              <w:rPr>
                <w:b/>
                <w:bCs/>
              </w:rPr>
            </w:pPr>
            <w:r w:rsidRPr="00ED3CF1">
              <w:rPr>
                <w:b/>
                <w:bCs/>
              </w:rPr>
              <w:t xml:space="preserve">•   Секция 8. Индустриальное программирование. Руководитель А.В. Юдин </w:t>
            </w:r>
            <w:hyperlink r:id="rId29" w:history="1">
              <w:r w:rsidRPr="00ED3CF1">
                <w:rPr>
                  <w:rStyle w:val="af4"/>
                  <w:b/>
                  <w:bCs/>
                </w:rPr>
                <w:t>https://cloud.mail.ru/public/e2MP/Y9japo2b6</w:t>
              </w:r>
            </w:hyperlink>
            <w:r w:rsidRPr="00ED3CF1">
              <w:rPr>
                <w:b/>
                <w:bCs/>
              </w:rPr>
              <w:t xml:space="preserve"> </w:t>
            </w:r>
          </w:p>
          <w:p w:rsidR="00ED3CF1" w:rsidRPr="00ED3CF1" w:rsidRDefault="00ED3CF1" w:rsidP="00ED3CF1">
            <w:pPr>
              <w:pStyle w:val="11"/>
              <w:rPr>
                <w:b/>
              </w:rPr>
            </w:pPr>
            <w:r w:rsidRPr="00ED3CF1">
              <w:rPr>
                <w:b/>
                <w:bCs/>
              </w:rPr>
              <w:t>•    Секция 9. Прикладная математика и математическое моделирование. Руководитель А.А. Кытманов </w:t>
            </w:r>
            <w:hyperlink r:id="rId30" w:history="1">
              <w:r w:rsidRPr="00ED3CF1">
                <w:rPr>
                  <w:rStyle w:val="af4"/>
                </w:rPr>
                <w:t>https://cloud.mail.ru/public/yGV4/hJntfFWoY</w:t>
              </w:r>
            </w:hyperlink>
            <w:r w:rsidRPr="00ED3CF1">
              <w:t xml:space="preserve"> </w:t>
            </w:r>
          </w:p>
          <w:p w:rsidR="00ED3CF1" w:rsidRPr="00ED3CF1" w:rsidRDefault="00ED3CF1" w:rsidP="00ED3CF1">
            <w:pPr>
              <w:pStyle w:val="11"/>
              <w:ind w:firstLine="709"/>
              <w:rPr>
                <w:b/>
              </w:rPr>
            </w:pPr>
            <w:r w:rsidRPr="00ED3CF1">
              <w:rPr>
                <w:b/>
                <w:bCs/>
              </w:rPr>
              <w:t>•   Секция 10. Технологии и дизайн. Руководитель О.А. Зябнева. </w:t>
            </w:r>
            <w:hyperlink r:id="rId31" w:history="1">
              <w:r w:rsidRPr="00ED3CF1">
                <w:rPr>
                  <w:rStyle w:val="af4"/>
                </w:rPr>
                <w:t>https://cloud.mail.ru/public/sh1H/y28LHk2a2</w:t>
              </w:r>
            </w:hyperlink>
            <w:r w:rsidRPr="00ED3CF1">
              <w:t xml:space="preserve"> </w:t>
            </w:r>
          </w:p>
          <w:p w:rsidR="00ED3CF1" w:rsidRPr="00ED3CF1" w:rsidRDefault="00ED3CF1" w:rsidP="00ED3CF1">
            <w:pPr>
              <w:pStyle w:val="11"/>
              <w:ind w:firstLine="709"/>
              <w:rPr>
                <w:b/>
              </w:rPr>
            </w:pPr>
            <w:r w:rsidRPr="00ED3CF1">
              <w:rPr>
                <w:b/>
                <w:bCs/>
              </w:rPr>
              <w:t xml:space="preserve">•   Секция 11. </w:t>
            </w:r>
            <w:r w:rsidRPr="00ED3CF1">
              <w:rPr>
                <w:b/>
              </w:rPr>
              <w:t>Прикладная и химическая физика </w:t>
            </w:r>
            <w:r w:rsidRPr="00ED3CF1">
              <w:rPr>
                <w:b/>
                <w:bCs/>
              </w:rPr>
              <w:t>. Руководитель А.А.  Задерновский, Ю.И. Тарасов </w:t>
            </w:r>
            <w:hyperlink r:id="rId32" w:history="1">
              <w:r w:rsidRPr="00ED3CF1">
                <w:rPr>
                  <w:rStyle w:val="af4"/>
                </w:rPr>
                <w:t>https://cloud.mail.ru/public/WRzt/ymPWiojEY</w:t>
              </w:r>
            </w:hyperlink>
            <w:r w:rsidRPr="00ED3CF1">
              <w:t xml:space="preserve"> </w:t>
            </w:r>
          </w:p>
          <w:p w:rsidR="00ED3CF1" w:rsidRPr="00ED3CF1" w:rsidRDefault="00ED3CF1" w:rsidP="00ED3CF1">
            <w:pPr>
              <w:pStyle w:val="11"/>
              <w:rPr>
                <w:b/>
              </w:rPr>
            </w:pPr>
          </w:p>
        </w:tc>
      </w:tr>
    </w:tbl>
    <w:p w:rsidR="00B84687" w:rsidRDefault="00B84687" w:rsidP="00B84687">
      <w:pPr>
        <w:pStyle w:val="11"/>
        <w:widowControl w:val="0"/>
        <w:spacing w:line="288" w:lineRule="auto"/>
        <w:ind w:firstLine="709"/>
        <w:jc w:val="both"/>
      </w:pPr>
    </w:p>
    <w:p w:rsidR="0079087E" w:rsidRPr="00E737D6" w:rsidRDefault="0079087E" w:rsidP="002F7A2A">
      <w:pPr>
        <w:pStyle w:val="11"/>
        <w:widowControl w:val="0"/>
        <w:spacing w:line="288" w:lineRule="auto"/>
        <w:ind w:firstLine="709"/>
        <w:jc w:val="both"/>
        <w:rPr>
          <w:rFonts w:ascii="Times New Roman" w:hAnsi="Times New Roman"/>
          <w:sz w:val="24"/>
          <w:szCs w:val="24"/>
        </w:rPr>
      </w:pPr>
      <w:r w:rsidRPr="00E737D6">
        <w:rPr>
          <w:rFonts w:ascii="Times New Roman" w:hAnsi="Times New Roman"/>
          <w:b/>
          <w:sz w:val="24"/>
          <w:szCs w:val="24"/>
        </w:rPr>
        <w:t xml:space="preserve">Название файла </w:t>
      </w:r>
      <w:r w:rsidRPr="00E737D6">
        <w:rPr>
          <w:rFonts w:ascii="Times New Roman" w:hAnsi="Times New Roman"/>
          <w:sz w:val="24"/>
          <w:szCs w:val="24"/>
        </w:rPr>
        <w:t xml:space="preserve">должно содержать номер секции и фамилии первого из списка авторов/докладчика и первое слово из названия статьи </w:t>
      </w:r>
      <w:r w:rsidRPr="00E737D6">
        <w:rPr>
          <w:rFonts w:ascii="Times New Roman" w:hAnsi="Times New Roman"/>
          <w:color w:val="4F81BD" w:themeColor="accent1"/>
          <w:sz w:val="24"/>
          <w:szCs w:val="24"/>
        </w:rPr>
        <w:t>(например, «2_Иванов_Петров_статья_Разработка...»)</w:t>
      </w:r>
    </w:p>
    <w:p w:rsidR="008C334E" w:rsidRPr="00E737D6" w:rsidRDefault="0079087E" w:rsidP="008C334E">
      <w:pPr>
        <w:pStyle w:val="a5"/>
        <w:widowControl w:val="0"/>
        <w:spacing w:before="0" w:beforeAutospacing="0" w:after="0" w:line="288" w:lineRule="auto"/>
        <w:ind w:firstLine="709"/>
        <w:jc w:val="both"/>
      </w:pPr>
      <w:r w:rsidRPr="00E737D6">
        <w:rPr>
          <w:b/>
        </w:rPr>
        <w:t>Рекомендуемый объем статьи</w:t>
      </w:r>
      <w:r w:rsidRPr="00E737D6">
        <w:t xml:space="preserve"> – не более </w:t>
      </w:r>
      <w:r w:rsidR="00F60F3B" w:rsidRPr="00E737D6">
        <w:t>6</w:t>
      </w:r>
      <w:r w:rsidRPr="00E737D6">
        <w:t xml:space="preserve"> страниц формата А4 (вместе с таблицами и списком литературы).</w:t>
      </w:r>
      <w:r w:rsidR="008C334E" w:rsidRPr="00E737D6">
        <w:t xml:space="preserve"> </w:t>
      </w:r>
    </w:p>
    <w:p w:rsidR="001B1CBB" w:rsidRPr="00E737D6" w:rsidRDefault="00750828" w:rsidP="008C334E">
      <w:pPr>
        <w:pStyle w:val="a5"/>
        <w:widowControl w:val="0"/>
        <w:spacing w:before="0" w:beforeAutospacing="0" w:after="0" w:line="288" w:lineRule="auto"/>
        <w:ind w:firstLine="709"/>
        <w:jc w:val="both"/>
        <w:rPr>
          <w:b/>
        </w:rPr>
      </w:pPr>
      <w:r w:rsidRPr="00E737D6">
        <w:rPr>
          <w:b/>
        </w:rPr>
        <w:t xml:space="preserve">Статья выполняется </w:t>
      </w:r>
      <w:r w:rsidR="008C334E" w:rsidRPr="00E737D6">
        <w:rPr>
          <w:b/>
        </w:rPr>
        <w:t>гарнитур</w:t>
      </w:r>
      <w:r w:rsidRPr="00E737D6">
        <w:rPr>
          <w:b/>
        </w:rPr>
        <w:t>ой</w:t>
      </w:r>
      <w:r w:rsidR="008C334E" w:rsidRPr="00E737D6">
        <w:rPr>
          <w:b/>
        </w:rPr>
        <w:t xml:space="preserve"> Times New Roman,</w:t>
      </w:r>
      <w:r w:rsidR="00F60F3B" w:rsidRPr="00E737D6">
        <w:rPr>
          <w:b/>
        </w:rPr>
        <w:t xml:space="preserve"> кегель – 12</w:t>
      </w:r>
      <w:r w:rsidR="00F60F3B" w:rsidRPr="00E737D6">
        <w:rPr>
          <w:b/>
          <w:lang w:val="en-US"/>
        </w:rPr>
        <w:t>pt</w:t>
      </w:r>
      <w:r w:rsidR="00F60F3B" w:rsidRPr="00E737D6">
        <w:rPr>
          <w:b/>
        </w:rPr>
        <w:t xml:space="preserve"> (кроме названия статьи (16 </w:t>
      </w:r>
      <w:r w:rsidR="00F60F3B" w:rsidRPr="00E737D6">
        <w:rPr>
          <w:b/>
          <w:lang w:val="en-US"/>
        </w:rPr>
        <w:t>pt</w:t>
      </w:r>
      <w:r w:rsidR="00F60F3B" w:rsidRPr="00E737D6">
        <w:rPr>
          <w:b/>
        </w:rPr>
        <w:t>), подрисуночных подписей и названия таблиц (11</w:t>
      </w:r>
      <w:r w:rsidR="00F60F3B" w:rsidRPr="00E737D6">
        <w:rPr>
          <w:b/>
          <w:lang w:val="en-US"/>
        </w:rPr>
        <w:t>pt</w:t>
      </w:r>
      <w:r w:rsidR="00F60F3B" w:rsidRPr="00E737D6">
        <w:rPr>
          <w:b/>
        </w:rPr>
        <w:t>)),</w:t>
      </w:r>
      <w:r w:rsidR="008C334E" w:rsidRPr="00E737D6">
        <w:rPr>
          <w:b/>
        </w:rPr>
        <w:t xml:space="preserve"> </w:t>
      </w:r>
      <w:r w:rsidR="001B1CBB" w:rsidRPr="00E737D6">
        <w:rPr>
          <w:b/>
        </w:rPr>
        <w:t>одинарный</w:t>
      </w:r>
      <w:r w:rsidR="008C334E" w:rsidRPr="00E737D6">
        <w:rPr>
          <w:b/>
        </w:rPr>
        <w:t xml:space="preserve"> интер</w:t>
      </w:r>
      <w:r w:rsidR="001B1CBB" w:rsidRPr="00E737D6">
        <w:rPr>
          <w:b/>
        </w:rPr>
        <w:t>вал (интервал после 6 пт)</w:t>
      </w:r>
      <w:r w:rsidR="008C334E" w:rsidRPr="00E737D6">
        <w:rPr>
          <w:b/>
        </w:rPr>
        <w:t>; поля по 2,0 см справа, сверху, снизу и слева.</w:t>
      </w:r>
      <w:r w:rsidR="003E7111" w:rsidRPr="00E737D6">
        <w:rPr>
          <w:b/>
        </w:rPr>
        <w:t xml:space="preserve"> </w:t>
      </w:r>
    </w:p>
    <w:p w:rsidR="0079087E" w:rsidRPr="00E737D6" w:rsidRDefault="003E7111" w:rsidP="008C334E">
      <w:pPr>
        <w:pStyle w:val="a5"/>
        <w:widowControl w:val="0"/>
        <w:spacing w:before="0" w:beforeAutospacing="0" w:after="0" w:line="288" w:lineRule="auto"/>
        <w:ind w:firstLine="709"/>
        <w:jc w:val="both"/>
        <w:rPr>
          <w:b/>
        </w:rPr>
      </w:pPr>
      <w:r w:rsidRPr="00E737D6">
        <w:rPr>
          <w:b/>
          <w:color w:val="FF0000"/>
        </w:rPr>
        <w:t>Уровень оригинальности текста должен составлять не менее 75%.</w:t>
      </w:r>
    </w:p>
    <w:p w:rsidR="00E737D6" w:rsidRPr="00E737D6" w:rsidRDefault="00E737D6" w:rsidP="002F7A2A">
      <w:pPr>
        <w:widowControl w:val="0"/>
        <w:spacing w:after="0" w:line="288" w:lineRule="auto"/>
        <w:ind w:firstLine="709"/>
        <w:jc w:val="both"/>
        <w:rPr>
          <w:sz w:val="24"/>
          <w:szCs w:val="24"/>
        </w:rPr>
      </w:pPr>
    </w:p>
    <w:p w:rsidR="001B1CBB" w:rsidRPr="00E737D6" w:rsidRDefault="00EB39FC" w:rsidP="002F7A2A">
      <w:pPr>
        <w:widowControl w:val="0"/>
        <w:spacing w:after="0" w:line="288" w:lineRule="auto"/>
        <w:ind w:firstLine="709"/>
        <w:jc w:val="both"/>
        <w:rPr>
          <w:sz w:val="24"/>
          <w:szCs w:val="24"/>
        </w:rPr>
      </w:pPr>
      <w:r w:rsidRPr="00E737D6">
        <w:rPr>
          <w:sz w:val="24"/>
          <w:szCs w:val="24"/>
        </w:rPr>
        <w:t>С</w:t>
      </w:r>
      <w:r w:rsidR="0079087E" w:rsidRPr="00E737D6">
        <w:rPr>
          <w:sz w:val="24"/>
          <w:szCs w:val="24"/>
        </w:rPr>
        <w:t>тать</w:t>
      </w:r>
      <w:r w:rsidRPr="00E737D6">
        <w:rPr>
          <w:sz w:val="24"/>
          <w:szCs w:val="24"/>
        </w:rPr>
        <w:t xml:space="preserve">я </w:t>
      </w:r>
      <w:r w:rsidR="0079087E" w:rsidRPr="00E737D6">
        <w:rPr>
          <w:sz w:val="24"/>
          <w:szCs w:val="24"/>
        </w:rPr>
        <w:t>должна содержать (</w:t>
      </w:r>
      <w:r w:rsidR="0079087E" w:rsidRPr="00E737D6">
        <w:rPr>
          <w:b/>
          <w:sz w:val="24"/>
          <w:szCs w:val="24"/>
        </w:rPr>
        <w:t>на русском и английском языках</w:t>
      </w:r>
      <w:r w:rsidR="0079087E" w:rsidRPr="00E737D6">
        <w:rPr>
          <w:sz w:val="24"/>
          <w:szCs w:val="24"/>
        </w:rPr>
        <w:t>)</w:t>
      </w:r>
      <w:r w:rsidR="00F60F3B" w:rsidRPr="00E737D6">
        <w:rPr>
          <w:sz w:val="24"/>
          <w:szCs w:val="24"/>
        </w:rPr>
        <w:t>:</w:t>
      </w:r>
    </w:p>
    <w:p w:rsidR="0079087E" w:rsidRPr="00E737D6" w:rsidRDefault="00EB39FC" w:rsidP="00EB39FC">
      <w:pPr>
        <w:pStyle w:val="aff2"/>
        <w:widowControl w:val="0"/>
        <w:numPr>
          <w:ilvl w:val="0"/>
          <w:numId w:val="11"/>
        </w:numPr>
        <w:spacing w:after="0" w:line="288" w:lineRule="auto"/>
        <w:ind w:left="0" w:firstLine="0"/>
        <w:contextualSpacing w:val="0"/>
        <w:rPr>
          <w:sz w:val="24"/>
          <w:szCs w:val="24"/>
        </w:rPr>
      </w:pPr>
      <w:r w:rsidRPr="00E737D6">
        <w:rPr>
          <w:b/>
          <w:bCs/>
          <w:sz w:val="24"/>
          <w:szCs w:val="24"/>
        </w:rPr>
        <w:t>УДК</w:t>
      </w:r>
      <w:r w:rsidR="00094426" w:rsidRPr="00E737D6">
        <w:rPr>
          <w:b/>
          <w:bCs/>
          <w:sz w:val="24"/>
          <w:szCs w:val="24"/>
        </w:rPr>
        <w:t xml:space="preserve"> </w:t>
      </w:r>
      <w:r w:rsidR="00284257" w:rsidRPr="00E737D6">
        <w:rPr>
          <w:sz w:val="24"/>
          <w:szCs w:val="24"/>
        </w:rPr>
        <w:t>(</w:t>
      </w:r>
      <w:r w:rsidR="00750828" w:rsidRPr="00E737D6">
        <w:rPr>
          <w:sz w:val="24"/>
          <w:szCs w:val="24"/>
        </w:rPr>
        <w:t xml:space="preserve">шрифт: </w:t>
      </w:r>
      <w:r w:rsidR="00284257" w:rsidRPr="00E737D6">
        <w:rPr>
          <w:bCs/>
          <w:sz w:val="24"/>
          <w:szCs w:val="24"/>
        </w:rPr>
        <w:t>выравнивание по левому краю</w:t>
      </w:r>
      <w:r w:rsidR="006C6CBF" w:rsidRPr="00E737D6">
        <w:rPr>
          <w:sz w:val="24"/>
          <w:szCs w:val="24"/>
        </w:rPr>
        <w:t>)</w:t>
      </w:r>
    </w:p>
    <w:p w:rsidR="006C6CBF" w:rsidRPr="00E737D6" w:rsidRDefault="006C6CBF" w:rsidP="006C6CBF">
      <w:pPr>
        <w:pStyle w:val="aff2"/>
        <w:widowControl w:val="0"/>
        <w:shd w:val="clear" w:color="auto" w:fill="FFFFFF"/>
        <w:tabs>
          <w:tab w:val="left" w:pos="1571"/>
        </w:tabs>
        <w:autoSpaceDE w:val="0"/>
        <w:autoSpaceDN w:val="0"/>
        <w:adjustRightInd w:val="0"/>
        <w:spacing w:after="0" w:line="288" w:lineRule="auto"/>
        <w:ind w:left="709"/>
        <w:jc w:val="both"/>
        <w:rPr>
          <w:sz w:val="24"/>
          <w:szCs w:val="24"/>
        </w:rPr>
      </w:pPr>
      <w:r w:rsidRPr="00E737D6">
        <w:rPr>
          <w:sz w:val="24"/>
          <w:szCs w:val="24"/>
        </w:rPr>
        <w:t>определяет к какой области знания относится издание, и устанавливается по следующемум источнику: «УДК. Универсальная десятичная классификация: Сокращенное издание / ВИНИТИ» (М., 2001. – 149 с.);</w:t>
      </w:r>
    </w:p>
    <w:p w:rsidR="00094426" w:rsidRPr="00E737D6" w:rsidRDefault="00F60F3B" w:rsidP="00EB39FC">
      <w:pPr>
        <w:pStyle w:val="aff2"/>
        <w:widowControl w:val="0"/>
        <w:numPr>
          <w:ilvl w:val="0"/>
          <w:numId w:val="11"/>
        </w:numPr>
        <w:spacing w:after="0" w:line="288" w:lineRule="auto"/>
        <w:ind w:left="0" w:firstLine="0"/>
        <w:jc w:val="both"/>
        <w:rPr>
          <w:sz w:val="24"/>
          <w:szCs w:val="24"/>
        </w:rPr>
      </w:pPr>
      <w:r w:rsidRPr="00E737D6">
        <w:rPr>
          <w:b/>
          <w:bCs/>
          <w:sz w:val="24"/>
          <w:szCs w:val="24"/>
        </w:rPr>
        <w:t>Н</w:t>
      </w:r>
      <w:r w:rsidR="0079087E" w:rsidRPr="00E737D6">
        <w:rPr>
          <w:b/>
          <w:bCs/>
          <w:sz w:val="24"/>
          <w:szCs w:val="24"/>
        </w:rPr>
        <w:t>азвание статьи</w:t>
      </w:r>
      <w:r w:rsidR="00094426" w:rsidRPr="00E737D6">
        <w:rPr>
          <w:sz w:val="24"/>
          <w:szCs w:val="24"/>
        </w:rPr>
        <w:t xml:space="preserve"> (шрифт: 1</w:t>
      </w:r>
      <w:r w:rsidR="00284257" w:rsidRPr="00E737D6">
        <w:rPr>
          <w:rStyle w:val="a4"/>
          <w:rFonts w:eastAsiaTheme="minorHAnsi"/>
          <w:bCs/>
          <w:sz w:val="24"/>
          <w:szCs w:val="24"/>
        </w:rPr>
        <w:t>6</w:t>
      </w:r>
      <w:r w:rsidR="00094426" w:rsidRPr="00E737D6">
        <w:rPr>
          <w:rStyle w:val="a4"/>
          <w:rFonts w:eastAsiaTheme="minorHAnsi"/>
          <w:bCs/>
          <w:sz w:val="24"/>
          <w:szCs w:val="24"/>
        </w:rPr>
        <w:t xml:space="preserve"> </w:t>
      </w:r>
      <w:r w:rsidR="00094426" w:rsidRPr="00E737D6">
        <w:rPr>
          <w:rStyle w:val="a4"/>
          <w:rFonts w:eastAsiaTheme="minorHAnsi"/>
          <w:bCs/>
          <w:sz w:val="24"/>
          <w:szCs w:val="24"/>
          <w:lang w:val="en-US"/>
        </w:rPr>
        <w:t>pt</w:t>
      </w:r>
      <w:r w:rsidR="00094426" w:rsidRPr="00E737D6">
        <w:rPr>
          <w:rStyle w:val="a4"/>
          <w:rFonts w:eastAsiaTheme="minorHAnsi"/>
          <w:bCs/>
          <w:sz w:val="24"/>
          <w:szCs w:val="24"/>
        </w:rPr>
        <w:t>; регистр: все прописные; начертание: полужирный</w:t>
      </w:r>
      <w:r w:rsidR="00481418" w:rsidRPr="00E737D6">
        <w:rPr>
          <w:rStyle w:val="a4"/>
          <w:rFonts w:eastAsiaTheme="minorHAnsi"/>
          <w:bCs/>
          <w:sz w:val="24"/>
          <w:szCs w:val="24"/>
        </w:rPr>
        <w:t xml:space="preserve">; </w:t>
      </w:r>
      <w:r w:rsidR="00094426" w:rsidRPr="00E737D6">
        <w:rPr>
          <w:bCs/>
          <w:sz w:val="24"/>
          <w:szCs w:val="24"/>
        </w:rPr>
        <w:t>выравнивание по центру</w:t>
      </w:r>
      <w:r w:rsidR="00094426" w:rsidRPr="00E737D6">
        <w:rPr>
          <w:sz w:val="24"/>
          <w:szCs w:val="24"/>
        </w:rPr>
        <w:t>)</w:t>
      </w:r>
      <w:r w:rsidR="006C6CBF" w:rsidRPr="00E737D6">
        <w:rPr>
          <w:sz w:val="24"/>
          <w:szCs w:val="24"/>
        </w:rPr>
        <w:t>;</w:t>
      </w:r>
    </w:p>
    <w:p w:rsidR="00284257" w:rsidRPr="00E737D6" w:rsidRDefault="00F60F3B" w:rsidP="00EB39FC">
      <w:pPr>
        <w:pStyle w:val="aff2"/>
        <w:widowControl w:val="0"/>
        <w:numPr>
          <w:ilvl w:val="0"/>
          <w:numId w:val="11"/>
        </w:numPr>
        <w:spacing w:after="0" w:line="288" w:lineRule="auto"/>
        <w:ind w:left="0" w:firstLine="0"/>
        <w:jc w:val="both"/>
        <w:rPr>
          <w:sz w:val="24"/>
          <w:szCs w:val="24"/>
          <w:u w:val="single"/>
        </w:rPr>
      </w:pPr>
      <w:r w:rsidRPr="00E737D6">
        <w:rPr>
          <w:b/>
          <w:bCs/>
          <w:sz w:val="24"/>
          <w:szCs w:val="24"/>
        </w:rPr>
        <w:lastRenderedPageBreak/>
        <w:t>С</w:t>
      </w:r>
      <w:r w:rsidR="00284257" w:rsidRPr="00E737D6">
        <w:rPr>
          <w:b/>
          <w:bCs/>
          <w:sz w:val="24"/>
          <w:szCs w:val="24"/>
        </w:rPr>
        <w:t>ведения об авторах</w:t>
      </w:r>
      <w:r w:rsidR="00284257" w:rsidRPr="00E737D6">
        <w:rPr>
          <w:b/>
          <w:bCs/>
          <w:sz w:val="24"/>
          <w:szCs w:val="24"/>
          <w:u w:val="single"/>
        </w:rPr>
        <w:t xml:space="preserve"> </w:t>
      </w:r>
      <w:r w:rsidR="00284257" w:rsidRPr="00E737D6">
        <w:rPr>
          <w:b/>
          <w:bCs/>
          <w:sz w:val="24"/>
          <w:szCs w:val="24"/>
        </w:rPr>
        <w:t>(для каждого из авторов</w:t>
      </w:r>
      <w:r w:rsidR="00EB39FC" w:rsidRPr="00E737D6">
        <w:rPr>
          <w:b/>
          <w:bCs/>
          <w:sz w:val="24"/>
          <w:szCs w:val="24"/>
        </w:rPr>
        <w:t>)</w:t>
      </w:r>
      <w:r w:rsidR="00284257" w:rsidRPr="00E737D6">
        <w:rPr>
          <w:bCs/>
          <w:sz w:val="24"/>
          <w:szCs w:val="24"/>
        </w:rPr>
        <w:t>:</w:t>
      </w:r>
    </w:p>
    <w:p w:rsidR="0079087E" w:rsidRPr="00E737D6" w:rsidRDefault="0079087E" w:rsidP="00EB39FC">
      <w:pPr>
        <w:pStyle w:val="aff2"/>
        <w:widowControl w:val="0"/>
        <w:numPr>
          <w:ilvl w:val="0"/>
          <w:numId w:val="16"/>
        </w:numPr>
        <w:spacing w:after="0" w:line="288" w:lineRule="auto"/>
        <w:contextualSpacing w:val="0"/>
        <w:jc w:val="both"/>
        <w:rPr>
          <w:sz w:val="24"/>
          <w:szCs w:val="24"/>
        </w:rPr>
      </w:pPr>
      <w:r w:rsidRPr="00E737D6">
        <w:rPr>
          <w:bCs/>
          <w:sz w:val="24"/>
          <w:szCs w:val="24"/>
        </w:rPr>
        <w:t>фамили</w:t>
      </w:r>
      <w:r w:rsidR="00284257" w:rsidRPr="00E737D6">
        <w:rPr>
          <w:bCs/>
          <w:sz w:val="24"/>
          <w:szCs w:val="24"/>
        </w:rPr>
        <w:t>я</w:t>
      </w:r>
      <w:r w:rsidRPr="00E737D6">
        <w:rPr>
          <w:bCs/>
          <w:sz w:val="24"/>
          <w:szCs w:val="24"/>
        </w:rPr>
        <w:t>,</w:t>
      </w:r>
      <w:r w:rsidR="00284257" w:rsidRPr="00E737D6">
        <w:rPr>
          <w:bCs/>
          <w:sz w:val="24"/>
          <w:szCs w:val="24"/>
        </w:rPr>
        <w:t xml:space="preserve"> инициалы;</w:t>
      </w:r>
      <w:r w:rsidR="00284257" w:rsidRPr="00E737D6">
        <w:rPr>
          <w:sz w:val="24"/>
          <w:szCs w:val="24"/>
        </w:rPr>
        <w:t xml:space="preserve"> (</w:t>
      </w:r>
      <w:r w:rsidR="00284257" w:rsidRPr="00E737D6">
        <w:rPr>
          <w:rStyle w:val="a4"/>
          <w:rFonts w:eastAsiaTheme="minorHAnsi"/>
          <w:bCs/>
          <w:sz w:val="24"/>
          <w:szCs w:val="24"/>
        </w:rPr>
        <w:t>начертание: полужирнный; выравнивание: по центру</w:t>
      </w:r>
      <w:r w:rsidR="00284257" w:rsidRPr="00E737D6">
        <w:rPr>
          <w:sz w:val="24"/>
          <w:szCs w:val="24"/>
        </w:rPr>
        <w:t>),</w:t>
      </w:r>
    </w:p>
    <w:p w:rsidR="0079087E" w:rsidRPr="00E737D6" w:rsidRDefault="0079087E" w:rsidP="00EB39FC">
      <w:pPr>
        <w:pStyle w:val="aff2"/>
        <w:widowControl w:val="0"/>
        <w:numPr>
          <w:ilvl w:val="0"/>
          <w:numId w:val="16"/>
        </w:numPr>
        <w:spacing w:after="0" w:line="288" w:lineRule="auto"/>
        <w:contextualSpacing w:val="0"/>
        <w:jc w:val="both"/>
        <w:rPr>
          <w:sz w:val="24"/>
          <w:szCs w:val="24"/>
        </w:rPr>
      </w:pPr>
      <w:r w:rsidRPr="00E737D6">
        <w:rPr>
          <w:bCs/>
          <w:sz w:val="24"/>
          <w:szCs w:val="24"/>
        </w:rPr>
        <w:t>полное наименование организации</w:t>
      </w:r>
      <w:r w:rsidRPr="00E737D6">
        <w:rPr>
          <w:sz w:val="24"/>
          <w:szCs w:val="24"/>
        </w:rPr>
        <w:t xml:space="preserve"> места работы для каждого из авторов с указанием должности, </w:t>
      </w:r>
      <w:r w:rsidR="00284257" w:rsidRPr="00E737D6">
        <w:rPr>
          <w:bCs/>
          <w:sz w:val="24"/>
          <w:szCs w:val="24"/>
        </w:rPr>
        <w:t>научное звание</w:t>
      </w:r>
      <w:r w:rsidR="00284257" w:rsidRPr="00E737D6">
        <w:rPr>
          <w:b/>
          <w:bCs/>
          <w:sz w:val="24"/>
          <w:szCs w:val="24"/>
        </w:rPr>
        <w:t xml:space="preserve"> </w:t>
      </w:r>
      <w:r w:rsidR="00284257" w:rsidRPr="00E737D6">
        <w:rPr>
          <w:bCs/>
          <w:sz w:val="24"/>
          <w:szCs w:val="24"/>
        </w:rPr>
        <w:t>(</w:t>
      </w:r>
      <w:r w:rsidR="00284257" w:rsidRPr="00E737D6">
        <w:rPr>
          <w:rStyle w:val="a4"/>
          <w:rFonts w:eastAsiaTheme="minorHAnsi"/>
          <w:bCs/>
          <w:sz w:val="24"/>
          <w:szCs w:val="24"/>
        </w:rPr>
        <w:t>выравнивание: по центру</w:t>
      </w:r>
      <w:r w:rsidR="00284257" w:rsidRPr="00E737D6">
        <w:rPr>
          <w:sz w:val="24"/>
          <w:szCs w:val="24"/>
        </w:rPr>
        <w:t>)</w:t>
      </w:r>
      <w:r w:rsidR="00913BAB" w:rsidRPr="00E737D6">
        <w:rPr>
          <w:sz w:val="24"/>
          <w:szCs w:val="24"/>
        </w:rPr>
        <w:t>;</w:t>
      </w:r>
    </w:p>
    <w:p w:rsidR="0079087E" w:rsidRPr="00E737D6" w:rsidRDefault="00F60F3B" w:rsidP="00EB39FC">
      <w:pPr>
        <w:pStyle w:val="aff2"/>
        <w:widowControl w:val="0"/>
        <w:numPr>
          <w:ilvl w:val="0"/>
          <w:numId w:val="11"/>
        </w:numPr>
        <w:spacing w:after="0" w:line="288" w:lineRule="auto"/>
        <w:ind w:left="0" w:firstLine="0"/>
        <w:contextualSpacing w:val="0"/>
        <w:jc w:val="both"/>
        <w:rPr>
          <w:bCs/>
          <w:sz w:val="24"/>
          <w:szCs w:val="24"/>
        </w:rPr>
      </w:pPr>
      <w:r w:rsidRPr="00E737D6">
        <w:rPr>
          <w:b/>
          <w:bCs/>
          <w:sz w:val="24"/>
          <w:szCs w:val="24"/>
        </w:rPr>
        <w:t>А</w:t>
      </w:r>
      <w:r w:rsidR="0079087E" w:rsidRPr="00E737D6">
        <w:rPr>
          <w:b/>
          <w:bCs/>
          <w:sz w:val="24"/>
          <w:szCs w:val="24"/>
        </w:rPr>
        <w:t>ннотаци</w:t>
      </w:r>
      <w:r w:rsidRPr="00E737D6">
        <w:rPr>
          <w:b/>
          <w:bCs/>
          <w:sz w:val="24"/>
          <w:szCs w:val="24"/>
        </w:rPr>
        <w:t>я</w:t>
      </w:r>
      <w:r w:rsidR="00284257" w:rsidRPr="00E737D6">
        <w:rPr>
          <w:b/>
          <w:bCs/>
          <w:sz w:val="24"/>
          <w:szCs w:val="24"/>
        </w:rPr>
        <w:t xml:space="preserve"> </w:t>
      </w:r>
      <w:r w:rsidR="00284257" w:rsidRPr="00E737D6">
        <w:rPr>
          <w:sz w:val="24"/>
          <w:szCs w:val="24"/>
        </w:rPr>
        <w:t>(</w:t>
      </w:r>
      <w:r w:rsidR="00284257" w:rsidRPr="00E737D6">
        <w:rPr>
          <w:rStyle w:val="a4"/>
          <w:rFonts w:eastAsiaTheme="minorHAnsi"/>
          <w:bCs/>
          <w:sz w:val="24"/>
          <w:szCs w:val="24"/>
        </w:rPr>
        <w:t>начертание: курсив</w:t>
      </w:r>
      <w:r w:rsidR="00481418" w:rsidRPr="00E737D6">
        <w:rPr>
          <w:rStyle w:val="a4"/>
          <w:rFonts w:eastAsiaTheme="minorHAnsi"/>
          <w:bCs/>
          <w:sz w:val="24"/>
          <w:szCs w:val="24"/>
        </w:rPr>
        <w:t>;</w:t>
      </w:r>
      <w:r w:rsidR="00284257" w:rsidRPr="00E737D6">
        <w:rPr>
          <w:rStyle w:val="a4"/>
          <w:rFonts w:eastAsiaTheme="minorHAnsi"/>
          <w:bCs/>
          <w:sz w:val="24"/>
          <w:szCs w:val="24"/>
        </w:rPr>
        <w:t xml:space="preserve"> </w:t>
      </w:r>
      <w:r w:rsidR="00EB39FC" w:rsidRPr="00E737D6">
        <w:rPr>
          <w:rStyle w:val="a4"/>
          <w:rFonts w:eastAsiaTheme="minorHAnsi"/>
          <w:bCs/>
          <w:sz w:val="24"/>
          <w:szCs w:val="24"/>
        </w:rPr>
        <w:t>в</w:t>
      </w:r>
      <w:r w:rsidR="00284257" w:rsidRPr="00E737D6">
        <w:rPr>
          <w:rStyle w:val="a4"/>
          <w:rFonts w:eastAsiaTheme="minorHAnsi"/>
          <w:bCs/>
          <w:sz w:val="24"/>
          <w:szCs w:val="24"/>
        </w:rPr>
        <w:t>ыравнивание: по ширине</w:t>
      </w:r>
      <w:r w:rsidR="00284257" w:rsidRPr="00E737D6">
        <w:rPr>
          <w:sz w:val="24"/>
          <w:szCs w:val="24"/>
        </w:rPr>
        <w:t>)</w:t>
      </w:r>
      <w:r w:rsidR="00913BAB" w:rsidRPr="00E737D6">
        <w:rPr>
          <w:sz w:val="24"/>
          <w:szCs w:val="24"/>
        </w:rPr>
        <w:t>;</w:t>
      </w:r>
    </w:p>
    <w:p w:rsidR="00284257" w:rsidRPr="00E737D6" w:rsidRDefault="00F60F3B" w:rsidP="00EB39FC">
      <w:pPr>
        <w:pStyle w:val="aff2"/>
        <w:widowControl w:val="0"/>
        <w:numPr>
          <w:ilvl w:val="0"/>
          <w:numId w:val="11"/>
        </w:numPr>
        <w:spacing w:after="0" w:line="288" w:lineRule="auto"/>
        <w:ind w:left="0" w:firstLine="0"/>
        <w:contextualSpacing w:val="0"/>
        <w:jc w:val="both"/>
        <w:rPr>
          <w:bCs/>
          <w:sz w:val="24"/>
          <w:szCs w:val="24"/>
        </w:rPr>
      </w:pPr>
      <w:r w:rsidRPr="00E737D6">
        <w:rPr>
          <w:b/>
          <w:bCs/>
          <w:sz w:val="24"/>
          <w:szCs w:val="24"/>
        </w:rPr>
        <w:t>К</w:t>
      </w:r>
      <w:r w:rsidR="0079087E" w:rsidRPr="00E737D6">
        <w:rPr>
          <w:b/>
          <w:bCs/>
          <w:sz w:val="24"/>
          <w:szCs w:val="24"/>
        </w:rPr>
        <w:t xml:space="preserve">лючевые слова </w:t>
      </w:r>
      <w:r w:rsidR="00284257" w:rsidRPr="00E737D6">
        <w:rPr>
          <w:sz w:val="24"/>
          <w:szCs w:val="24"/>
        </w:rPr>
        <w:t>(</w:t>
      </w:r>
      <w:r w:rsidR="00284257" w:rsidRPr="00E737D6">
        <w:rPr>
          <w:rStyle w:val="a4"/>
          <w:rFonts w:eastAsiaTheme="minorHAnsi"/>
          <w:bCs/>
          <w:sz w:val="24"/>
          <w:szCs w:val="24"/>
        </w:rPr>
        <w:t>начертание: курсив; выравнивание: по ширине</w:t>
      </w:r>
      <w:r w:rsidR="00EB39FC" w:rsidRPr="00E737D6">
        <w:rPr>
          <w:sz w:val="24"/>
          <w:szCs w:val="24"/>
        </w:rPr>
        <w:t>)</w:t>
      </w:r>
      <w:r w:rsidR="00625BB9" w:rsidRPr="00E737D6">
        <w:rPr>
          <w:sz w:val="24"/>
          <w:szCs w:val="24"/>
        </w:rPr>
        <w:t xml:space="preserve"> отделяются друг от друга запятыми, в конце точка не ставится.</w:t>
      </w:r>
    </w:p>
    <w:p w:rsidR="005B4E43" w:rsidRPr="00E737D6" w:rsidRDefault="005B4E43" w:rsidP="005B4E43">
      <w:pPr>
        <w:pStyle w:val="a5"/>
        <w:widowControl w:val="0"/>
        <w:spacing w:before="0" w:beforeAutospacing="0" w:after="0" w:line="288" w:lineRule="auto"/>
        <w:ind w:firstLine="709"/>
        <w:jc w:val="center"/>
      </w:pPr>
      <w:r w:rsidRPr="00E737D6">
        <w:rPr>
          <w:b/>
          <w:u w:val="single"/>
        </w:rPr>
        <w:t>Т</w:t>
      </w:r>
      <w:r w:rsidR="0079087E" w:rsidRPr="00E737D6">
        <w:rPr>
          <w:b/>
          <w:u w:val="single"/>
        </w:rPr>
        <w:t>екст статьи</w:t>
      </w:r>
    </w:p>
    <w:p w:rsidR="00CC42D8" w:rsidRPr="00E737D6" w:rsidRDefault="006C6CBF" w:rsidP="00E737D6">
      <w:pPr>
        <w:pStyle w:val="a5"/>
        <w:widowControl w:val="0"/>
        <w:spacing w:before="0" w:beforeAutospacing="0" w:after="0" w:line="288" w:lineRule="auto"/>
        <w:ind w:firstLine="709"/>
        <w:jc w:val="center"/>
        <w:rPr>
          <w:i/>
        </w:rPr>
      </w:pPr>
      <w:r w:rsidRPr="00E737D6">
        <w:rPr>
          <w:i/>
        </w:rPr>
        <w:t>(шрифт: 1</w:t>
      </w:r>
      <w:r w:rsidR="00F60F3B" w:rsidRPr="00E737D6">
        <w:rPr>
          <w:rStyle w:val="a4"/>
          <w:rFonts w:eastAsiaTheme="minorHAnsi"/>
          <w:bCs/>
          <w:i/>
          <w:sz w:val="24"/>
          <w:szCs w:val="24"/>
        </w:rPr>
        <w:t>2</w:t>
      </w:r>
      <w:r w:rsidRPr="00E737D6">
        <w:rPr>
          <w:rStyle w:val="a4"/>
          <w:rFonts w:eastAsiaTheme="minorHAnsi"/>
          <w:bCs/>
          <w:i/>
          <w:sz w:val="24"/>
          <w:szCs w:val="24"/>
        </w:rPr>
        <w:t xml:space="preserve"> </w:t>
      </w:r>
      <w:r w:rsidRPr="00E737D6">
        <w:rPr>
          <w:rStyle w:val="a4"/>
          <w:rFonts w:eastAsiaTheme="minorHAnsi"/>
          <w:bCs/>
          <w:i/>
          <w:sz w:val="24"/>
          <w:szCs w:val="24"/>
          <w:lang w:val="en-US"/>
        </w:rPr>
        <w:t>pt</w:t>
      </w:r>
      <w:r w:rsidRPr="00E737D6">
        <w:rPr>
          <w:rStyle w:val="a4"/>
          <w:rFonts w:eastAsiaTheme="minorHAnsi"/>
          <w:bCs/>
          <w:i/>
          <w:sz w:val="24"/>
          <w:szCs w:val="24"/>
        </w:rPr>
        <w:t xml:space="preserve">; выравнивание: по ширине; </w:t>
      </w:r>
      <w:r w:rsidRPr="00E737D6">
        <w:rPr>
          <w:i/>
          <w:color w:val="000000"/>
        </w:rPr>
        <w:t>а</w:t>
      </w:r>
      <w:r w:rsidR="00CC42D8" w:rsidRPr="00E737D6">
        <w:rPr>
          <w:i/>
          <w:color w:val="000000"/>
        </w:rPr>
        <w:t xml:space="preserve">бзацный отступ </w:t>
      </w:r>
      <w:r w:rsidR="00CC42D8" w:rsidRPr="00E737D6">
        <w:rPr>
          <w:i/>
        </w:rPr>
        <w:t>1,</w:t>
      </w:r>
      <w:r w:rsidR="007A1735" w:rsidRPr="00E737D6">
        <w:rPr>
          <w:i/>
        </w:rPr>
        <w:t>2</w:t>
      </w:r>
      <w:r w:rsidR="00CC42D8" w:rsidRPr="00E737D6">
        <w:rPr>
          <w:i/>
        </w:rPr>
        <w:t>5 см</w:t>
      </w:r>
      <w:r w:rsidRPr="00E737D6">
        <w:rPr>
          <w:i/>
        </w:rPr>
        <w:t>)</w:t>
      </w:r>
    </w:p>
    <w:p w:rsidR="005B4E43" w:rsidRPr="00E737D6" w:rsidRDefault="005B4E43" w:rsidP="005B4E43">
      <w:pPr>
        <w:widowControl w:val="0"/>
        <w:spacing w:after="0" w:line="288" w:lineRule="auto"/>
        <w:ind w:firstLine="709"/>
        <w:jc w:val="both"/>
        <w:rPr>
          <w:rFonts w:eastAsia="Times New Roman"/>
          <w:color w:val="000000"/>
          <w:spacing w:val="-4"/>
          <w:sz w:val="24"/>
          <w:szCs w:val="24"/>
          <w:lang w:eastAsia="ru-RU"/>
        </w:rPr>
      </w:pPr>
      <w:r w:rsidRPr="00E737D6">
        <w:rPr>
          <w:rFonts w:eastAsia="Times New Roman"/>
          <w:color w:val="000000"/>
          <w:spacing w:val="-4"/>
          <w:sz w:val="24"/>
          <w:szCs w:val="24"/>
          <w:lang w:eastAsia="ru-RU"/>
        </w:rPr>
        <w:t xml:space="preserve">Между последней цифрой численного значения величины и обозначением единицы измерения оставляется </w:t>
      </w:r>
      <w:r w:rsidRPr="00E737D6">
        <w:rPr>
          <w:rFonts w:eastAsia="Times New Roman"/>
          <w:color w:val="000000"/>
          <w:spacing w:val="-4"/>
          <w:sz w:val="24"/>
          <w:szCs w:val="24"/>
          <w:u w:val="single"/>
          <w:lang w:eastAsia="ru-RU"/>
        </w:rPr>
        <w:t>неразрывный пробел</w:t>
      </w:r>
      <w:r w:rsidRPr="00E737D6">
        <w:rPr>
          <w:rFonts w:eastAsia="Times New Roman"/>
          <w:color w:val="000000"/>
          <w:spacing w:val="-4"/>
          <w:sz w:val="24"/>
          <w:szCs w:val="24"/>
          <w:lang w:eastAsia="ru-RU"/>
        </w:rPr>
        <w:t xml:space="preserve"> (</w:t>
      </w:r>
      <w:r w:rsidRPr="00E737D6">
        <w:rPr>
          <w:rFonts w:eastAsia="Times New Roman"/>
          <w:color w:val="000000"/>
          <w:spacing w:val="-4"/>
          <w:sz w:val="24"/>
          <w:szCs w:val="24"/>
          <w:lang w:val="en-US" w:eastAsia="ru-RU"/>
        </w:rPr>
        <w:t>Ctrl</w:t>
      </w:r>
      <w:r w:rsidRPr="00E737D6">
        <w:rPr>
          <w:rFonts w:eastAsia="Times New Roman"/>
          <w:color w:val="000000"/>
          <w:spacing w:val="-4"/>
          <w:sz w:val="24"/>
          <w:szCs w:val="24"/>
          <w:lang w:eastAsia="ru-RU"/>
        </w:rPr>
        <w:t>+</w:t>
      </w:r>
      <w:r w:rsidRPr="00E737D6">
        <w:rPr>
          <w:rFonts w:eastAsia="Times New Roman"/>
          <w:color w:val="000000"/>
          <w:spacing w:val="-4"/>
          <w:sz w:val="24"/>
          <w:szCs w:val="24"/>
          <w:lang w:val="en-US" w:eastAsia="ru-RU"/>
        </w:rPr>
        <w:t>Shift</w:t>
      </w:r>
      <w:r w:rsidRPr="00E737D6">
        <w:rPr>
          <w:rFonts w:eastAsia="Times New Roman"/>
          <w:color w:val="000000"/>
          <w:spacing w:val="-4"/>
          <w:sz w:val="24"/>
          <w:szCs w:val="24"/>
          <w:lang w:eastAsia="ru-RU"/>
        </w:rPr>
        <w:t xml:space="preserve">+Пробел): </w:t>
      </w:r>
      <w:r w:rsidRPr="00E737D6">
        <w:rPr>
          <w:rFonts w:eastAsia="Times New Roman"/>
          <w:bCs/>
          <w:spacing w:val="-4"/>
          <w:sz w:val="24"/>
          <w:szCs w:val="24"/>
          <w:lang w:eastAsia="ru-RU"/>
        </w:rPr>
        <w:t>90</w:t>
      </w:r>
      <w:r w:rsidRPr="00E737D6">
        <w:rPr>
          <w:rFonts w:eastAsia="Times New Roman"/>
          <w:bCs/>
          <w:spacing w:val="-4"/>
          <w:sz w:val="24"/>
          <w:szCs w:val="24"/>
          <w:lang w:val="en-US" w:eastAsia="ru-RU"/>
        </w:rPr>
        <w:t> </w:t>
      </w:r>
      <w:r w:rsidRPr="00E737D6">
        <w:rPr>
          <w:rFonts w:eastAsia="Times New Roman"/>
          <w:bCs/>
          <w:spacing w:val="-4"/>
          <w:sz w:val="24"/>
          <w:szCs w:val="24"/>
          <w:lang w:eastAsia="ru-RU"/>
        </w:rPr>
        <w:t>%</w:t>
      </w:r>
      <w:r w:rsidRPr="00E737D6">
        <w:rPr>
          <w:rFonts w:eastAsia="Times New Roman"/>
          <w:spacing w:val="-4"/>
          <w:sz w:val="24"/>
          <w:szCs w:val="24"/>
          <w:lang w:eastAsia="ru-RU"/>
        </w:rPr>
        <w:t xml:space="preserve">; </w:t>
      </w:r>
      <w:r w:rsidRPr="00E737D6">
        <w:rPr>
          <w:rFonts w:eastAsia="Times New Roman"/>
          <w:bCs/>
          <w:spacing w:val="-4"/>
          <w:sz w:val="24"/>
          <w:szCs w:val="24"/>
          <w:lang w:eastAsia="ru-RU"/>
        </w:rPr>
        <w:t>1000</w:t>
      </w:r>
      <w:r w:rsidRPr="00E737D6">
        <w:rPr>
          <w:rFonts w:eastAsia="Times New Roman"/>
          <w:bCs/>
          <w:spacing w:val="-4"/>
          <w:sz w:val="24"/>
          <w:szCs w:val="24"/>
          <w:lang w:val="en-US" w:eastAsia="ru-RU"/>
        </w:rPr>
        <w:t> </w:t>
      </w:r>
      <w:r w:rsidRPr="00E737D6">
        <w:rPr>
          <w:rFonts w:eastAsia="Times New Roman"/>
          <w:bCs/>
          <w:spacing w:val="-4"/>
          <w:sz w:val="24"/>
          <w:szCs w:val="24"/>
          <w:lang w:eastAsia="ru-RU"/>
        </w:rPr>
        <w:t>кг</w:t>
      </w:r>
      <w:r w:rsidRPr="00E737D6">
        <w:rPr>
          <w:rFonts w:eastAsia="Times New Roman"/>
          <w:spacing w:val="-4"/>
          <w:sz w:val="24"/>
          <w:szCs w:val="24"/>
          <w:lang w:eastAsia="ru-RU"/>
        </w:rPr>
        <w:t xml:space="preserve">; </w:t>
      </w:r>
      <w:r w:rsidRPr="00E737D6">
        <w:rPr>
          <w:rFonts w:eastAsia="Times New Roman"/>
          <w:bCs/>
          <w:spacing w:val="-4"/>
          <w:sz w:val="24"/>
          <w:szCs w:val="24"/>
          <w:lang w:eastAsia="ru-RU"/>
        </w:rPr>
        <w:t>32</w:t>
      </w:r>
      <w:r w:rsidRPr="00E737D6">
        <w:rPr>
          <w:rFonts w:eastAsia="Times New Roman"/>
          <w:bCs/>
          <w:spacing w:val="-4"/>
          <w:sz w:val="24"/>
          <w:szCs w:val="24"/>
          <w:lang w:val="en-US" w:eastAsia="ru-RU"/>
        </w:rPr>
        <w:t> </w:t>
      </w:r>
      <w:r w:rsidRPr="00E737D6">
        <w:rPr>
          <w:rFonts w:eastAsia="Times New Roman"/>
          <w:bCs/>
          <w:spacing w:val="-4"/>
          <w:sz w:val="24"/>
          <w:szCs w:val="24"/>
          <w:lang w:eastAsia="ru-RU"/>
        </w:rPr>
        <w:t>м</w:t>
      </w:r>
      <w:r w:rsidRPr="00E737D6">
        <w:rPr>
          <w:rFonts w:eastAsia="Times New Roman"/>
          <w:bCs/>
          <w:spacing w:val="-4"/>
          <w:sz w:val="24"/>
          <w:szCs w:val="24"/>
          <w:vertAlign w:val="superscript"/>
          <w:lang w:eastAsia="ru-RU"/>
        </w:rPr>
        <w:t>2</w:t>
      </w:r>
      <w:r w:rsidRPr="00E737D6">
        <w:rPr>
          <w:rFonts w:eastAsia="Times New Roman"/>
          <w:spacing w:val="-4"/>
          <w:sz w:val="24"/>
          <w:szCs w:val="24"/>
          <w:lang w:eastAsia="ru-RU"/>
        </w:rPr>
        <w:t xml:space="preserve">; </w:t>
      </w:r>
      <w:r w:rsidRPr="00E737D6">
        <w:rPr>
          <w:rFonts w:eastAsia="Times New Roman"/>
          <w:bCs/>
          <w:spacing w:val="-4"/>
          <w:sz w:val="24"/>
          <w:szCs w:val="24"/>
          <w:lang w:eastAsia="ru-RU"/>
        </w:rPr>
        <w:t>300</w:t>
      </w:r>
      <w:r w:rsidRPr="00E737D6">
        <w:rPr>
          <w:rFonts w:eastAsia="Times New Roman"/>
          <w:bCs/>
          <w:spacing w:val="-4"/>
          <w:sz w:val="24"/>
          <w:szCs w:val="24"/>
          <w:lang w:val="en-US" w:eastAsia="ru-RU"/>
        </w:rPr>
        <w:t> </w:t>
      </w:r>
      <w:r w:rsidRPr="00E737D6">
        <w:rPr>
          <w:rFonts w:eastAsia="Times New Roman"/>
          <w:bCs/>
          <w:spacing w:val="-4"/>
          <w:sz w:val="24"/>
          <w:szCs w:val="24"/>
          <w:lang w:eastAsia="ru-RU"/>
        </w:rPr>
        <w:t>см</w:t>
      </w:r>
      <w:r w:rsidRPr="00E737D6">
        <w:rPr>
          <w:rFonts w:eastAsia="Times New Roman"/>
          <w:bCs/>
          <w:spacing w:val="-4"/>
          <w:sz w:val="24"/>
          <w:szCs w:val="24"/>
          <w:vertAlign w:val="superscript"/>
          <w:lang w:eastAsia="ru-RU"/>
        </w:rPr>
        <w:t>3</w:t>
      </w:r>
      <w:r w:rsidRPr="00E737D6">
        <w:rPr>
          <w:rFonts w:eastAsia="Times New Roman"/>
          <w:spacing w:val="-4"/>
          <w:sz w:val="24"/>
          <w:szCs w:val="24"/>
          <w:lang w:eastAsia="ru-RU"/>
        </w:rPr>
        <w:t xml:space="preserve">, </w:t>
      </w:r>
      <w:r w:rsidRPr="00E737D6">
        <w:rPr>
          <w:rFonts w:eastAsia="Times New Roman"/>
          <w:bCs/>
          <w:spacing w:val="-4"/>
          <w:sz w:val="24"/>
          <w:szCs w:val="24"/>
          <w:lang w:eastAsia="ru-RU"/>
        </w:rPr>
        <w:t>36,6</w:t>
      </w:r>
      <w:r w:rsidRPr="00E737D6">
        <w:rPr>
          <w:rFonts w:eastAsia="Times New Roman"/>
          <w:bCs/>
          <w:spacing w:val="-4"/>
          <w:sz w:val="24"/>
          <w:szCs w:val="24"/>
          <w:lang w:val="en-US" w:eastAsia="ru-RU"/>
        </w:rPr>
        <w:t> </w:t>
      </w:r>
      <w:r w:rsidRPr="00E737D6">
        <w:rPr>
          <w:rFonts w:eastAsia="Times New Roman"/>
          <w:bCs/>
          <w:spacing w:val="-4"/>
          <w:sz w:val="24"/>
          <w:szCs w:val="24"/>
          <w:lang w:eastAsia="ru-RU"/>
        </w:rPr>
        <w:t>°С</w:t>
      </w:r>
      <w:r w:rsidRPr="00E737D6">
        <w:rPr>
          <w:rFonts w:eastAsia="Times New Roman"/>
          <w:spacing w:val="-4"/>
          <w:sz w:val="24"/>
          <w:szCs w:val="24"/>
          <w:lang w:eastAsia="ru-RU"/>
        </w:rPr>
        <w:t>.</w:t>
      </w:r>
      <w:r w:rsidRPr="00E737D6">
        <w:rPr>
          <w:rFonts w:eastAsia="Times New Roman"/>
          <w:color w:val="000000"/>
          <w:spacing w:val="-4"/>
          <w:sz w:val="24"/>
          <w:szCs w:val="24"/>
          <w:lang w:eastAsia="ru-RU"/>
        </w:rPr>
        <w:t xml:space="preserve"> </w:t>
      </w:r>
    </w:p>
    <w:p w:rsidR="005B4E43" w:rsidRPr="00E737D6" w:rsidRDefault="005B4E43" w:rsidP="005B4E43">
      <w:pPr>
        <w:widowControl w:val="0"/>
        <w:spacing w:after="0" w:line="288" w:lineRule="auto"/>
        <w:ind w:firstLine="709"/>
        <w:jc w:val="both"/>
        <w:rPr>
          <w:rFonts w:eastAsia="Times New Roman"/>
          <w:color w:val="000000"/>
          <w:spacing w:val="-4"/>
          <w:sz w:val="24"/>
          <w:szCs w:val="24"/>
          <w:lang w:eastAsia="ru-RU"/>
        </w:rPr>
      </w:pPr>
      <w:r w:rsidRPr="00E737D6">
        <w:rPr>
          <w:rFonts w:eastAsia="Times New Roman"/>
          <w:color w:val="000000"/>
          <w:spacing w:val="-4"/>
          <w:sz w:val="24"/>
          <w:szCs w:val="24"/>
          <w:lang w:eastAsia="ru-RU"/>
        </w:rPr>
        <w:t xml:space="preserve">Исключения составляют обозначения в виде знака, поднятого над строкой, перед которыми </w:t>
      </w:r>
      <w:r w:rsidRPr="00E737D6">
        <w:rPr>
          <w:rFonts w:eastAsia="Times New Roman"/>
          <w:color w:val="000000"/>
          <w:spacing w:val="-4"/>
          <w:sz w:val="24"/>
          <w:szCs w:val="24"/>
          <w:u w:val="single"/>
          <w:lang w:eastAsia="ru-RU"/>
        </w:rPr>
        <w:t>пробел не оставляют</w:t>
      </w:r>
      <w:r w:rsidRPr="00E737D6">
        <w:rPr>
          <w:rFonts w:eastAsia="Times New Roman"/>
          <w:color w:val="000000"/>
          <w:spacing w:val="-4"/>
          <w:sz w:val="24"/>
          <w:szCs w:val="24"/>
          <w:lang w:eastAsia="ru-RU"/>
        </w:rPr>
        <w:t xml:space="preserve">. Например: </w:t>
      </w:r>
      <w:r w:rsidRPr="00E737D6">
        <w:rPr>
          <w:rFonts w:eastAsia="Times New Roman"/>
          <w:bCs/>
          <w:spacing w:val="-4"/>
          <w:sz w:val="24"/>
          <w:szCs w:val="24"/>
          <w:lang w:eastAsia="ru-RU"/>
        </w:rPr>
        <w:t>45°</w:t>
      </w:r>
      <w:r w:rsidRPr="00E737D6">
        <w:rPr>
          <w:rFonts w:eastAsia="Times New Roman"/>
          <w:spacing w:val="-4"/>
          <w:sz w:val="24"/>
          <w:szCs w:val="24"/>
          <w:lang w:eastAsia="ru-RU"/>
        </w:rPr>
        <w:t xml:space="preserve">; </w:t>
      </w:r>
      <w:r w:rsidRPr="00E737D6">
        <w:rPr>
          <w:rFonts w:eastAsia="Times New Roman"/>
          <w:bCs/>
          <w:spacing w:val="-4"/>
          <w:sz w:val="24"/>
          <w:szCs w:val="24"/>
          <w:lang w:eastAsia="ru-RU"/>
        </w:rPr>
        <w:t>10"</w:t>
      </w:r>
      <w:r w:rsidRPr="00E737D6">
        <w:rPr>
          <w:rFonts w:eastAsia="Times New Roman"/>
          <w:color w:val="000000"/>
          <w:spacing w:val="-4"/>
          <w:sz w:val="24"/>
          <w:szCs w:val="24"/>
          <w:lang w:eastAsia="ru-RU"/>
        </w:rPr>
        <w:t xml:space="preserve">. </w:t>
      </w:r>
    </w:p>
    <w:p w:rsidR="005B4E43" w:rsidRPr="00E737D6" w:rsidRDefault="005B4E43" w:rsidP="005B4E43">
      <w:pPr>
        <w:widowControl w:val="0"/>
        <w:spacing w:after="0" w:line="288" w:lineRule="auto"/>
        <w:ind w:firstLine="709"/>
        <w:jc w:val="both"/>
        <w:rPr>
          <w:rFonts w:eastAsia="Times New Roman"/>
          <w:color w:val="000000"/>
          <w:spacing w:val="-4"/>
          <w:sz w:val="24"/>
          <w:szCs w:val="24"/>
          <w:lang w:eastAsia="ru-RU"/>
        </w:rPr>
      </w:pPr>
      <w:r w:rsidRPr="00E737D6">
        <w:rPr>
          <w:rFonts w:eastAsia="Times New Roman"/>
          <w:color w:val="000000"/>
          <w:spacing w:val="-4"/>
          <w:sz w:val="24"/>
          <w:szCs w:val="24"/>
          <w:lang w:eastAsia="ru-RU"/>
        </w:rPr>
        <w:t xml:space="preserve">Обозначение единиц следует приводить без переноса на следующую строку. </w:t>
      </w:r>
    </w:p>
    <w:p w:rsidR="005B4E43" w:rsidRPr="00E737D6" w:rsidRDefault="005B4E43" w:rsidP="005B4E43">
      <w:pPr>
        <w:widowControl w:val="0"/>
        <w:spacing w:after="0" w:line="288" w:lineRule="auto"/>
        <w:ind w:firstLine="709"/>
        <w:jc w:val="both"/>
        <w:rPr>
          <w:sz w:val="24"/>
          <w:szCs w:val="24"/>
        </w:rPr>
      </w:pPr>
      <w:r w:rsidRPr="00E737D6">
        <w:rPr>
          <w:sz w:val="24"/>
          <w:szCs w:val="24"/>
        </w:rPr>
        <w:t>Не следует набирать дефис вместо тире, два дефиса вместо тире, дефис с пробелами, два пробела подряд, заголовок с переносами, точку в конце заголовка.</w:t>
      </w:r>
    </w:p>
    <w:p w:rsidR="005B4E43" w:rsidRPr="00E737D6" w:rsidRDefault="005B4E43" w:rsidP="005B4E43">
      <w:pPr>
        <w:widowControl w:val="0"/>
        <w:spacing w:after="0" w:line="288" w:lineRule="auto"/>
        <w:ind w:firstLine="709"/>
        <w:jc w:val="both"/>
        <w:rPr>
          <w:sz w:val="24"/>
          <w:szCs w:val="24"/>
        </w:rPr>
      </w:pPr>
      <w:r w:rsidRPr="00E737D6">
        <w:rPr>
          <w:b/>
          <w:sz w:val="24"/>
          <w:szCs w:val="24"/>
        </w:rPr>
        <w:t>Знак «тире»</w:t>
      </w:r>
      <w:r w:rsidRPr="00E737D6">
        <w:rPr>
          <w:sz w:val="24"/>
          <w:szCs w:val="24"/>
        </w:rPr>
        <w:t xml:space="preserve"> отбивается пробелами с двух сторон, знаки «минус» (перед одиночной цифрой), «интервал» (от–до) или «химическая связь» пробелами не отбиваются.</w:t>
      </w:r>
    </w:p>
    <w:p w:rsidR="005B4E43" w:rsidRPr="00E737D6" w:rsidRDefault="005B4E43" w:rsidP="005B4E43">
      <w:pPr>
        <w:widowControl w:val="0"/>
        <w:shd w:val="clear" w:color="auto" w:fill="FFFFFF"/>
        <w:autoSpaceDE w:val="0"/>
        <w:autoSpaceDN w:val="0"/>
        <w:adjustRightInd w:val="0"/>
        <w:spacing w:after="0" w:line="288" w:lineRule="auto"/>
        <w:ind w:firstLine="709"/>
        <w:jc w:val="both"/>
        <w:rPr>
          <w:spacing w:val="-4"/>
          <w:sz w:val="24"/>
          <w:szCs w:val="24"/>
        </w:rPr>
      </w:pPr>
      <w:r w:rsidRPr="00E737D6">
        <w:rPr>
          <w:spacing w:val="-4"/>
          <w:sz w:val="24"/>
          <w:szCs w:val="24"/>
        </w:rPr>
        <w:t>В тексте должны использоваться только полиграфические</w:t>
      </w:r>
      <w:r w:rsidRPr="00E737D6">
        <w:rPr>
          <w:b/>
          <w:spacing w:val="-4"/>
          <w:sz w:val="24"/>
          <w:szCs w:val="24"/>
        </w:rPr>
        <w:t xml:space="preserve"> кавычки</w:t>
      </w:r>
      <w:r w:rsidRPr="00E737D6">
        <w:rPr>
          <w:spacing w:val="-4"/>
          <w:sz w:val="24"/>
          <w:szCs w:val="24"/>
        </w:rPr>
        <w:t xml:space="preserve"> — «елочки» и круглые скобки ( ).</w:t>
      </w:r>
    </w:p>
    <w:p w:rsidR="005B4E43" w:rsidRPr="00E737D6" w:rsidRDefault="005B4E43" w:rsidP="005B4E43">
      <w:pPr>
        <w:widowControl w:val="0"/>
        <w:shd w:val="clear" w:color="auto" w:fill="FFFFFF"/>
        <w:autoSpaceDE w:val="0"/>
        <w:autoSpaceDN w:val="0"/>
        <w:adjustRightInd w:val="0"/>
        <w:spacing w:after="0" w:line="288" w:lineRule="auto"/>
        <w:ind w:firstLine="709"/>
        <w:jc w:val="both"/>
        <w:rPr>
          <w:spacing w:val="-4"/>
          <w:sz w:val="24"/>
          <w:szCs w:val="24"/>
        </w:rPr>
      </w:pPr>
      <w:r w:rsidRPr="00E737D6">
        <w:rPr>
          <w:spacing w:val="-4"/>
          <w:sz w:val="24"/>
          <w:szCs w:val="24"/>
        </w:rPr>
        <w:t>Для ссылки на номера литературных источников в тексте используются квадратные скобки [ ].</w:t>
      </w:r>
    </w:p>
    <w:p w:rsidR="005B4E43" w:rsidRPr="00E737D6" w:rsidRDefault="005B4E43" w:rsidP="005B4E43">
      <w:pPr>
        <w:widowControl w:val="0"/>
        <w:shd w:val="clear" w:color="auto" w:fill="FFFFFF"/>
        <w:autoSpaceDE w:val="0"/>
        <w:autoSpaceDN w:val="0"/>
        <w:adjustRightInd w:val="0"/>
        <w:spacing w:after="0" w:line="288" w:lineRule="auto"/>
        <w:ind w:firstLine="709"/>
        <w:jc w:val="both"/>
        <w:rPr>
          <w:spacing w:val="-4"/>
          <w:sz w:val="24"/>
          <w:szCs w:val="24"/>
        </w:rPr>
      </w:pPr>
      <w:r w:rsidRPr="00E737D6">
        <w:rPr>
          <w:spacing w:val="-4"/>
          <w:sz w:val="24"/>
          <w:szCs w:val="24"/>
        </w:rPr>
        <w:t>В сложном случае, если встречаются внутренние и внешние кавычки, то они должны различаться: «елочки» и “лапки”.</w:t>
      </w:r>
    </w:p>
    <w:p w:rsidR="005B4E43" w:rsidRPr="00E737D6" w:rsidRDefault="005B4E43" w:rsidP="005B4E43">
      <w:pPr>
        <w:widowControl w:val="0"/>
        <w:shd w:val="clear" w:color="auto" w:fill="FFFFFF"/>
        <w:autoSpaceDE w:val="0"/>
        <w:autoSpaceDN w:val="0"/>
        <w:adjustRightInd w:val="0"/>
        <w:spacing w:after="0" w:line="288" w:lineRule="auto"/>
        <w:ind w:firstLine="709"/>
        <w:jc w:val="both"/>
        <w:rPr>
          <w:spacing w:val="-4"/>
          <w:sz w:val="24"/>
          <w:szCs w:val="24"/>
        </w:rPr>
      </w:pPr>
      <w:r w:rsidRPr="00E737D6">
        <w:rPr>
          <w:spacing w:val="-4"/>
          <w:sz w:val="24"/>
          <w:szCs w:val="24"/>
        </w:rPr>
        <w:t xml:space="preserve">Основными элементами </w:t>
      </w:r>
      <w:r w:rsidRPr="00E737D6">
        <w:rPr>
          <w:b/>
          <w:spacing w:val="-4"/>
          <w:sz w:val="24"/>
          <w:szCs w:val="24"/>
        </w:rPr>
        <w:t>оформления внутритекстового списка</w:t>
      </w:r>
      <w:r w:rsidRPr="00E737D6">
        <w:rPr>
          <w:spacing w:val="-4"/>
          <w:sz w:val="24"/>
          <w:szCs w:val="24"/>
        </w:rPr>
        <w:t xml:space="preserve"> являются: тире, цифровые и буквенные обозначения.</w:t>
      </w:r>
    </w:p>
    <w:p w:rsidR="005B4E43" w:rsidRPr="00E737D6" w:rsidRDefault="005B4E43" w:rsidP="005B4E43">
      <w:pPr>
        <w:widowControl w:val="0"/>
        <w:shd w:val="clear" w:color="auto" w:fill="FFFFFF"/>
        <w:autoSpaceDE w:val="0"/>
        <w:autoSpaceDN w:val="0"/>
        <w:adjustRightInd w:val="0"/>
        <w:spacing w:after="0" w:line="288" w:lineRule="auto"/>
        <w:ind w:firstLine="709"/>
        <w:jc w:val="both"/>
        <w:rPr>
          <w:spacing w:val="-4"/>
          <w:sz w:val="24"/>
          <w:szCs w:val="24"/>
        </w:rPr>
      </w:pPr>
      <w:r w:rsidRPr="00E737D6">
        <w:rPr>
          <w:spacing w:val="-4"/>
          <w:sz w:val="24"/>
          <w:szCs w:val="24"/>
        </w:rPr>
        <w:t>Нумерованные внутритекстовые списки оформляются по правилу:</w:t>
      </w:r>
    </w:p>
    <w:p w:rsidR="005B4E43" w:rsidRPr="00E737D6" w:rsidRDefault="005B4E43" w:rsidP="005B4E43">
      <w:pPr>
        <w:widowControl w:val="0"/>
        <w:shd w:val="clear" w:color="auto" w:fill="FFFFFF"/>
        <w:autoSpaceDE w:val="0"/>
        <w:autoSpaceDN w:val="0"/>
        <w:adjustRightInd w:val="0"/>
        <w:spacing w:after="0" w:line="288" w:lineRule="auto"/>
        <w:ind w:firstLine="709"/>
        <w:jc w:val="both"/>
        <w:rPr>
          <w:spacing w:val="-4"/>
          <w:sz w:val="24"/>
          <w:szCs w:val="24"/>
        </w:rPr>
      </w:pPr>
      <w:r w:rsidRPr="00E737D6">
        <w:rPr>
          <w:spacing w:val="-4"/>
          <w:sz w:val="24"/>
          <w:szCs w:val="24"/>
        </w:rPr>
        <w:t>1) далее текст со строчной буквы;</w:t>
      </w:r>
      <w:r w:rsidRPr="00E737D6">
        <w:rPr>
          <w:spacing w:val="-4"/>
          <w:sz w:val="24"/>
          <w:szCs w:val="24"/>
        </w:rPr>
        <w:tab/>
      </w:r>
    </w:p>
    <w:p w:rsidR="005B4E43" w:rsidRPr="00E737D6" w:rsidRDefault="005B4E43" w:rsidP="005B4E43">
      <w:pPr>
        <w:widowControl w:val="0"/>
        <w:shd w:val="clear" w:color="auto" w:fill="FFFFFF"/>
        <w:autoSpaceDE w:val="0"/>
        <w:autoSpaceDN w:val="0"/>
        <w:adjustRightInd w:val="0"/>
        <w:spacing w:after="0" w:line="288" w:lineRule="auto"/>
        <w:ind w:firstLine="709"/>
        <w:jc w:val="both"/>
        <w:rPr>
          <w:spacing w:val="-4"/>
          <w:sz w:val="24"/>
          <w:szCs w:val="24"/>
        </w:rPr>
      </w:pPr>
      <w:r w:rsidRPr="00E737D6">
        <w:rPr>
          <w:spacing w:val="-4"/>
          <w:sz w:val="24"/>
          <w:szCs w:val="24"/>
        </w:rPr>
        <w:t>1. Далее текст с прописной буквы.</w:t>
      </w:r>
    </w:p>
    <w:p w:rsidR="005B4E43" w:rsidRPr="00E737D6" w:rsidRDefault="005B4E43" w:rsidP="006C6CBF">
      <w:pPr>
        <w:pStyle w:val="a5"/>
        <w:widowControl w:val="0"/>
        <w:spacing w:before="0" w:beforeAutospacing="0" w:after="0" w:line="288" w:lineRule="auto"/>
        <w:ind w:firstLine="709"/>
        <w:jc w:val="both"/>
      </w:pPr>
    </w:p>
    <w:p w:rsidR="000624DD" w:rsidRPr="00E737D6" w:rsidRDefault="000624DD" w:rsidP="000624DD">
      <w:pPr>
        <w:widowControl w:val="0"/>
        <w:shd w:val="clear" w:color="auto" w:fill="FFFFFF"/>
        <w:autoSpaceDE w:val="0"/>
        <w:autoSpaceDN w:val="0"/>
        <w:adjustRightInd w:val="0"/>
        <w:spacing w:after="0" w:line="288" w:lineRule="auto"/>
        <w:ind w:firstLine="709"/>
        <w:jc w:val="both"/>
        <w:rPr>
          <w:sz w:val="24"/>
          <w:szCs w:val="24"/>
        </w:rPr>
      </w:pPr>
      <w:r w:rsidRPr="00E737D6">
        <w:rPr>
          <w:b/>
          <w:spacing w:val="-4"/>
          <w:sz w:val="24"/>
          <w:szCs w:val="24"/>
        </w:rPr>
        <w:t xml:space="preserve">Сноска </w:t>
      </w:r>
      <w:r w:rsidRPr="00E737D6">
        <w:rPr>
          <w:sz w:val="24"/>
          <w:szCs w:val="24"/>
        </w:rPr>
        <w:t>(шрифт: 1</w:t>
      </w:r>
      <w:r w:rsidR="00F60F3B" w:rsidRPr="00E737D6">
        <w:rPr>
          <w:rStyle w:val="a4"/>
          <w:rFonts w:eastAsiaTheme="minorHAnsi"/>
          <w:bCs/>
          <w:sz w:val="24"/>
          <w:szCs w:val="24"/>
        </w:rPr>
        <w:t>1</w:t>
      </w:r>
      <w:r w:rsidRPr="00E737D6">
        <w:rPr>
          <w:rStyle w:val="a4"/>
          <w:rFonts w:eastAsiaTheme="minorHAnsi"/>
          <w:bCs/>
          <w:sz w:val="24"/>
          <w:szCs w:val="24"/>
        </w:rPr>
        <w:t xml:space="preserve"> </w:t>
      </w:r>
      <w:r w:rsidRPr="00E737D6">
        <w:rPr>
          <w:rStyle w:val="a4"/>
          <w:rFonts w:eastAsiaTheme="minorHAnsi"/>
          <w:bCs/>
          <w:sz w:val="24"/>
          <w:szCs w:val="24"/>
          <w:lang w:val="en-US"/>
        </w:rPr>
        <w:t>pt</w:t>
      </w:r>
      <w:r w:rsidRPr="00E737D6">
        <w:rPr>
          <w:rStyle w:val="a4"/>
          <w:rFonts w:eastAsiaTheme="minorHAnsi"/>
          <w:bCs/>
          <w:sz w:val="24"/>
          <w:szCs w:val="24"/>
        </w:rPr>
        <w:t>; выравнивание: по ширине; интервал: 1,0</w:t>
      </w:r>
      <w:r w:rsidRPr="00E737D6">
        <w:rPr>
          <w:sz w:val="24"/>
          <w:szCs w:val="24"/>
        </w:rPr>
        <w:t xml:space="preserve">) </w:t>
      </w:r>
      <w:r w:rsidRPr="00E737D6">
        <w:rPr>
          <w:spacing w:val="-4"/>
          <w:sz w:val="24"/>
          <w:szCs w:val="24"/>
        </w:rPr>
        <w:t xml:space="preserve">– это помещаемое внизу полосы примечание, библиографическая ссылка, перевод иноязычного текста. </w:t>
      </w:r>
      <w:r w:rsidRPr="00E737D6">
        <w:rPr>
          <w:sz w:val="24"/>
          <w:szCs w:val="24"/>
        </w:rPr>
        <w:t>Сноски</w:t>
      </w:r>
      <w:r w:rsidRPr="00E737D6">
        <w:rPr>
          <w:b/>
          <w:sz w:val="24"/>
          <w:szCs w:val="24"/>
        </w:rPr>
        <w:t xml:space="preserve"> </w:t>
      </w:r>
      <w:r w:rsidRPr="00E737D6">
        <w:rPr>
          <w:sz w:val="24"/>
          <w:szCs w:val="24"/>
        </w:rPr>
        <w:t>печатают внизу страницы либо в конце статьи, отделяя от основного текста чертой.</w:t>
      </w:r>
    </w:p>
    <w:p w:rsidR="000624DD" w:rsidRPr="00E737D6" w:rsidRDefault="000624DD" w:rsidP="006C6CBF">
      <w:pPr>
        <w:pStyle w:val="a5"/>
        <w:widowControl w:val="0"/>
        <w:spacing w:before="0" w:beforeAutospacing="0" w:after="0" w:line="288" w:lineRule="auto"/>
        <w:ind w:firstLine="709"/>
        <w:jc w:val="both"/>
      </w:pPr>
    </w:p>
    <w:p w:rsidR="00CC42D8" w:rsidRPr="00E737D6" w:rsidRDefault="00CC42D8" w:rsidP="00CA047A">
      <w:pPr>
        <w:pStyle w:val="2"/>
        <w:keepNext w:val="0"/>
        <w:widowControl w:val="0"/>
        <w:spacing w:line="288" w:lineRule="auto"/>
        <w:ind w:firstLine="709"/>
        <w:rPr>
          <w:b w:val="0"/>
          <w:sz w:val="24"/>
          <w:szCs w:val="24"/>
          <w:u w:val="single"/>
        </w:rPr>
      </w:pPr>
      <w:r w:rsidRPr="00E737D6">
        <w:rPr>
          <w:sz w:val="24"/>
          <w:szCs w:val="24"/>
          <w:u w:val="single"/>
        </w:rPr>
        <w:t>Требования к таблицам</w:t>
      </w:r>
      <w:r w:rsidR="00481418" w:rsidRPr="00E737D6">
        <w:rPr>
          <w:sz w:val="24"/>
          <w:szCs w:val="24"/>
          <w:u w:val="single"/>
        </w:rPr>
        <w:t xml:space="preserve"> </w:t>
      </w:r>
    </w:p>
    <w:p w:rsidR="006D78B3" w:rsidRPr="00E737D6" w:rsidRDefault="006D78B3" w:rsidP="002F7A2A">
      <w:pPr>
        <w:widowControl w:val="0"/>
        <w:shd w:val="clear" w:color="auto" w:fill="FFFFFF"/>
        <w:autoSpaceDE w:val="0"/>
        <w:autoSpaceDN w:val="0"/>
        <w:adjustRightInd w:val="0"/>
        <w:spacing w:after="0" w:line="288" w:lineRule="auto"/>
        <w:ind w:firstLine="709"/>
        <w:jc w:val="both"/>
        <w:rPr>
          <w:color w:val="000000"/>
          <w:sz w:val="24"/>
          <w:szCs w:val="24"/>
        </w:rPr>
      </w:pPr>
      <w:r w:rsidRPr="00E737D6">
        <w:rPr>
          <w:color w:val="000000"/>
          <w:sz w:val="24"/>
          <w:szCs w:val="24"/>
        </w:rPr>
        <w:t>Ширина таблиц должна соответствовать ширине текстового блока</w:t>
      </w:r>
      <w:r w:rsidR="006E7C64" w:rsidRPr="00E737D6">
        <w:rPr>
          <w:color w:val="000000"/>
          <w:sz w:val="24"/>
          <w:szCs w:val="24"/>
        </w:rPr>
        <w:t>.</w:t>
      </w:r>
    </w:p>
    <w:p w:rsidR="006C6CBF" w:rsidRPr="00E737D6" w:rsidRDefault="00CC42D8" w:rsidP="006C6CBF">
      <w:pPr>
        <w:widowControl w:val="0"/>
        <w:shd w:val="clear" w:color="auto" w:fill="FFFFFF"/>
        <w:autoSpaceDE w:val="0"/>
        <w:autoSpaceDN w:val="0"/>
        <w:adjustRightInd w:val="0"/>
        <w:spacing w:after="0" w:line="288" w:lineRule="auto"/>
        <w:ind w:firstLine="709"/>
        <w:jc w:val="both"/>
        <w:rPr>
          <w:color w:val="000000"/>
          <w:sz w:val="24"/>
          <w:szCs w:val="24"/>
        </w:rPr>
      </w:pPr>
      <w:r w:rsidRPr="00E737D6">
        <w:rPr>
          <w:sz w:val="24"/>
          <w:szCs w:val="24"/>
        </w:rPr>
        <w:t xml:space="preserve">Таблицы </w:t>
      </w:r>
      <w:r w:rsidR="006E7C64" w:rsidRPr="00E737D6">
        <w:rPr>
          <w:sz w:val="24"/>
          <w:szCs w:val="24"/>
        </w:rPr>
        <w:t xml:space="preserve">должны быть </w:t>
      </w:r>
      <w:r w:rsidRPr="00E737D6">
        <w:rPr>
          <w:b/>
          <w:sz w:val="24"/>
          <w:szCs w:val="24"/>
        </w:rPr>
        <w:t>с</w:t>
      </w:r>
      <w:r w:rsidR="006E7C64" w:rsidRPr="00E737D6">
        <w:rPr>
          <w:b/>
          <w:sz w:val="24"/>
          <w:szCs w:val="24"/>
        </w:rPr>
        <w:t xml:space="preserve"> заголовком</w:t>
      </w:r>
      <w:r w:rsidR="00CA047A" w:rsidRPr="00E737D6">
        <w:rPr>
          <w:sz w:val="24"/>
          <w:szCs w:val="24"/>
        </w:rPr>
        <w:t xml:space="preserve"> (шрифт 1</w:t>
      </w:r>
      <w:r w:rsidR="00E737D6">
        <w:rPr>
          <w:sz w:val="24"/>
          <w:szCs w:val="24"/>
        </w:rPr>
        <w:t>1</w:t>
      </w:r>
      <w:r w:rsidR="00CA047A" w:rsidRPr="00E737D6">
        <w:rPr>
          <w:sz w:val="24"/>
          <w:szCs w:val="24"/>
        </w:rPr>
        <w:t xml:space="preserve"> </w:t>
      </w:r>
      <w:r w:rsidR="00CA047A" w:rsidRPr="00E737D6">
        <w:rPr>
          <w:sz w:val="24"/>
          <w:szCs w:val="24"/>
          <w:lang w:val="en-US"/>
        </w:rPr>
        <w:t>pt</w:t>
      </w:r>
      <w:r w:rsidR="00CA047A" w:rsidRPr="00E737D6">
        <w:rPr>
          <w:sz w:val="24"/>
          <w:szCs w:val="24"/>
        </w:rPr>
        <w:t>; выравнивание</w:t>
      </w:r>
      <w:r w:rsidR="00913BAB" w:rsidRPr="00E737D6">
        <w:rPr>
          <w:sz w:val="24"/>
          <w:szCs w:val="24"/>
        </w:rPr>
        <w:t>:</w:t>
      </w:r>
      <w:r w:rsidR="00CA047A" w:rsidRPr="00E737D6">
        <w:rPr>
          <w:sz w:val="24"/>
          <w:szCs w:val="24"/>
        </w:rPr>
        <w:t xml:space="preserve"> по правому краю)</w:t>
      </w:r>
      <w:r w:rsidRPr="00E737D6">
        <w:rPr>
          <w:sz w:val="24"/>
          <w:szCs w:val="24"/>
        </w:rPr>
        <w:t>. Само слово «Т</w:t>
      </w:r>
      <w:r w:rsidR="00407895" w:rsidRPr="00E737D6">
        <w:rPr>
          <w:sz w:val="24"/>
          <w:szCs w:val="24"/>
        </w:rPr>
        <w:t>аблица</w:t>
      </w:r>
      <w:r w:rsidRPr="00E737D6">
        <w:rPr>
          <w:sz w:val="24"/>
          <w:szCs w:val="24"/>
        </w:rPr>
        <w:t xml:space="preserve">», </w:t>
      </w:r>
      <w:r w:rsidR="00407895" w:rsidRPr="00E737D6">
        <w:rPr>
          <w:sz w:val="24"/>
          <w:szCs w:val="24"/>
        </w:rPr>
        <w:t xml:space="preserve">ее номер и </w:t>
      </w:r>
      <w:r w:rsidRPr="00E737D6">
        <w:rPr>
          <w:sz w:val="24"/>
          <w:szCs w:val="24"/>
        </w:rPr>
        <w:t>название таблицы</w:t>
      </w:r>
      <w:r w:rsidR="006D78B3" w:rsidRPr="00E737D6">
        <w:rPr>
          <w:sz w:val="24"/>
          <w:szCs w:val="24"/>
        </w:rPr>
        <w:t xml:space="preserve"> </w:t>
      </w:r>
      <w:r w:rsidRPr="00E737D6">
        <w:rPr>
          <w:sz w:val="24"/>
          <w:szCs w:val="24"/>
        </w:rPr>
        <w:t>пишутся сверху над таблицей</w:t>
      </w:r>
      <w:r w:rsidR="00481418" w:rsidRPr="00E737D6">
        <w:rPr>
          <w:sz w:val="24"/>
          <w:szCs w:val="24"/>
        </w:rPr>
        <w:t>.</w:t>
      </w:r>
      <w:r w:rsidR="006C6CBF" w:rsidRPr="00E737D6">
        <w:rPr>
          <w:color w:val="000000"/>
          <w:sz w:val="24"/>
          <w:szCs w:val="24"/>
        </w:rPr>
        <w:t xml:space="preserve"> Все таблицы должны быть пронумерованы.</w:t>
      </w:r>
    </w:p>
    <w:p w:rsidR="00CC42D8" w:rsidRPr="00E737D6" w:rsidRDefault="00CC42D8" w:rsidP="002F7A2A">
      <w:pPr>
        <w:widowControl w:val="0"/>
        <w:shd w:val="clear" w:color="auto" w:fill="FFFFFF"/>
        <w:autoSpaceDE w:val="0"/>
        <w:autoSpaceDN w:val="0"/>
        <w:adjustRightInd w:val="0"/>
        <w:spacing w:after="0" w:line="288" w:lineRule="auto"/>
        <w:ind w:firstLine="709"/>
        <w:jc w:val="both"/>
        <w:rPr>
          <w:color w:val="000000"/>
          <w:sz w:val="24"/>
          <w:szCs w:val="24"/>
        </w:rPr>
      </w:pPr>
      <w:r w:rsidRPr="00E737D6">
        <w:rPr>
          <w:color w:val="000000"/>
          <w:sz w:val="24"/>
          <w:szCs w:val="24"/>
        </w:rPr>
        <w:t>Нельзя строить таблицу из одной строки, в этом случае цифровой материал включается непосредственно в текст.</w:t>
      </w:r>
    </w:p>
    <w:p w:rsidR="00CC42D8" w:rsidRPr="00E737D6" w:rsidRDefault="00481418" w:rsidP="002F7A2A">
      <w:pPr>
        <w:widowControl w:val="0"/>
        <w:shd w:val="clear" w:color="auto" w:fill="FFFFFF"/>
        <w:autoSpaceDE w:val="0"/>
        <w:autoSpaceDN w:val="0"/>
        <w:adjustRightInd w:val="0"/>
        <w:spacing w:after="0" w:line="288" w:lineRule="auto"/>
        <w:ind w:firstLine="709"/>
        <w:jc w:val="both"/>
        <w:rPr>
          <w:color w:val="000000"/>
          <w:sz w:val="24"/>
          <w:szCs w:val="24"/>
        </w:rPr>
      </w:pPr>
      <w:r w:rsidRPr="00E737D6">
        <w:rPr>
          <w:color w:val="000000"/>
          <w:sz w:val="24"/>
          <w:szCs w:val="24"/>
        </w:rPr>
        <w:t>Если таблица имеет продол</w:t>
      </w:r>
      <w:r w:rsidR="00CC42D8" w:rsidRPr="00E737D6">
        <w:rPr>
          <w:color w:val="000000"/>
          <w:sz w:val="24"/>
          <w:szCs w:val="24"/>
        </w:rPr>
        <w:t>жение на следующей странице, то ее название не повторяется, а пишется «Продолжение табл. 1»</w:t>
      </w:r>
      <w:r w:rsidR="006C6CBF" w:rsidRPr="00E737D6">
        <w:rPr>
          <w:color w:val="000000"/>
          <w:sz w:val="24"/>
          <w:szCs w:val="24"/>
        </w:rPr>
        <w:t>.</w:t>
      </w:r>
    </w:p>
    <w:p w:rsidR="006C6CBF" w:rsidRPr="00E737D6" w:rsidRDefault="006C6CBF" w:rsidP="006C6CBF">
      <w:pPr>
        <w:widowControl w:val="0"/>
        <w:shd w:val="clear" w:color="auto" w:fill="FFFFFF"/>
        <w:autoSpaceDE w:val="0"/>
        <w:autoSpaceDN w:val="0"/>
        <w:adjustRightInd w:val="0"/>
        <w:spacing w:after="0" w:line="288" w:lineRule="auto"/>
        <w:ind w:firstLine="709"/>
        <w:jc w:val="both"/>
        <w:rPr>
          <w:b/>
          <w:sz w:val="24"/>
          <w:szCs w:val="24"/>
        </w:rPr>
      </w:pPr>
      <w:r w:rsidRPr="00E737D6">
        <w:rPr>
          <w:color w:val="000000"/>
          <w:sz w:val="24"/>
          <w:szCs w:val="24"/>
        </w:rPr>
        <w:lastRenderedPageBreak/>
        <w:t xml:space="preserve">Ссылки </w:t>
      </w:r>
      <w:r w:rsidR="00DE74FA" w:rsidRPr="00E737D6">
        <w:rPr>
          <w:color w:val="000000"/>
          <w:sz w:val="24"/>
          <w:szCs w:val="24"/>
        </w:rPr>
        <w:t>на таблицы даются с сокращением</w:t>
      </w:r>
      <w:r w:rsidRPr="00E737D6">
        <w:rPr>
          <w:color w:val="000000"/>
          <w:sz w:val="24"/>
          <w:szCs w:val="24"/>
        </w:rPr>
        <w:t xml:space="preserve"> слов</w:t>
      </w:r>
      <w:r w:rsidR="00DE74FA" w:rsidRPr="00E737D6">
        <w:rPr>
          <w:color w:val="000000"/>
          <w:sz w:val="24"/>
          <w:szCs w:val="24"/>
        </w:rPr>
        <w:t>а</w:t>
      </w:r>
      <w:r w:rsidRPr="00E737D6">
        <w:rPr>
          <w:color w:val="000000"/>
          <w:sz w:val="24"/>
          <w:szCs w:val="24"/>
        </w:rPr>
        <w:t xml:space="preserve"> «таблица» (например: в табл. 1. приведены результаты ...</w:t>
      </w:r>
      <w:r w:rsidR="00DE74FA" w:rsidRPr="00E737D6">
        <w:rPr>
          <w:color w:val="000000"/>
          <w:sz w:val="24"/>
          <w:szCs w:val="24"/>
        </w:rPr>
        <w:t>)</w:t>
      </w:r>
    </w:p>
    <w:p w:rsidR="00CA047A" w:rsidRPr="00E737D6" w:rsidRDefault="00CA047A" w:rsidP="00CA047A">
      <w:pPr>
        <w:widowControl w:val="0"/>
        <w:shd w:val="clear" w:color="auto" w:fill="FFFFFF"/>
        <w:autoSpaceDE w:val="0"/>
        <w:autoSpaceDN w:val="0"/>
        <w:adjustRightInd w:val="0"/>
        <w:spacing w:after="0" w:line="288" w:lineRule="auto"/>
        <w:ind w:firstLine="709"/>
        <w:jc w:val="both"/>
        <w:rPr>
          <w:b/>
          <w:sz w:val="24"/>
          <w:szCs w:val="24"/>
        </w:rPr>
      </w:pPr>
      <w:r w:rsidRPr="00E737D6">
        <w:rPr>
          <w:b/>
          <w:sz w:val="24"/>
          <w:szCs w:val="24"/>
        </w:rPr>
        <w:t xml:space="preserve">Не допускается </w:t>
      </w:r>
      <w:r w:rsidRPr="00E737D6">
        <w:rPr>
          <w:sz w:val="24"/>
          <w:szCs w:val="24"/>
        </w:rPr>
        <w:t>наличие в тексте сканированных таблиц</w:t>
      </w:r>
      <w:r w:rsidR="005B4E43" w:rsidRPr="00E737D6">
        <w:rPr>
          <w:sz w:val="24"/>
          <w:szCs w:val="24"/>
        </w:rPr>
        <w:t xml:space="preserve"> и таблиц в виде растрового изображения.</w:t>
      </w:r>
    </w:p>
    <w:p w:rsidR="006C6CBF" w:rsidRPr="00E737D6" w:rsidRDefault="006C6CBF" w:rsidP="006C6CBF">
      <w:pPr>
        <w:widowControl w:val="0"/>
        <w:shd w:val="clear" w:color="auto" w:fill="FFFFFF"/>
        <w:autoSpaceDE w:val="0"/>
        <w:autoSpaceDN w:val="0"/>
        <w:adjustRightInd w:val="0"/>
        <w:spacing w:after="0" w:line="288" w:lineRule="auto"/>
        <w:ind w:firstLine="709"/>
        <w:jc w:val="both"/>
        <w:rPr>
          <w:sz w:val="24"/>
          <w:szCs w:val="24"/>
        </w:rPr>
      </w:pPr>
    </w:p>
    <w:p w:rsidR="006C6CBF" w:rsidRPr="00E737D6" w:rsidRDefault="006C6CBF" w:rsidP="006C6CBF">
      <w:pPr>
        <w:pStyle w:val="2"/>
        <w:keepNext w:val="0"/>
        <w:widowControl w:val="0"/>
        <w:spacing w:line="288" w:lineRule="auto"/>
        <w:ind w:firstLine="709"/>
        <w:rPr>
          <w:sz w:val="24"/>
          <w:szCs w:val="24"/>
          <w:u w:val="single"/>
        </w:rPr>
      </w:pPr>
      <w:r w:rsidRPr="00E737D6">
        <w:rPr>
          <w:sz w:val="24"/>
          <w:szCs w:val="24"/>
          <w:u w:val="single"/>
        </w:rPr>
        <w:t>Требования к формулам</w:t>
      </w:r>
    </w:p>
    <w:p w:rsidR="006C6CBF" w:rsidRPr="00E737D6" w:rsidRDefault="006C6CBF" w:rsidP="006C6CBF">
      <w:pPr>
        <w:widowControl w:val="0"/>
        <w:shd w:val="clear" w:color="auto" w:fill="FFFFFF"/>
        <w:autoSpaceDE w:val="0"/>
        <w:autoSpaceDN w:val="0"/>
        <w:adjustRightInd w:val="0"/>
        <w:spacing w:after="0" w:line="288" w:lineRule="auto"/>
        <w:ind w:firstLine="709"/>
        <w:jc w:val="both"/>
        <w:rPr>
          <w:sz w:val="24"/>
          <w:szCs w:val="24"/>
        </w:rPr>
      </w:pPr>
      <w:r w:rsidRPr="00E737D6">
        <w:rPr>
          <w:b/>
          <w:sz w:val="24"/>
          <w:szCs w:val="24"/>
        </w:rPr>
        <w:t xml:space="preserve">Формулы </w:t>
      </w:r>
      <w:r w:rsidRPr="00E737D6">
        <w:rPr>
          <w:sz w:val="24"/>
          <w:szCs w:val="24"/>
        </w:rPr>
        <w:t xml:space="preserve">выравниваются по центру и нумеруются в круглых скобках по правому краю. </w:t>
      </w:r>
    </w:p>
    <w:p w:rsidR="006C6CBF" w:rsidRPr="00E737D6" w:rsidRDefault="006C6CBF" w:rsidP="006C6CBF">
      <w:pPr>
        <w:widowControl w:val="0"/>
        <w:shd w:val="clear" w:color="auto" w:fill="FFFFFF"/>
        <w:autoSpaceDE w:val="0"/>
        <w:autoSpaceDN w:val="0"/>
        <w:adjustRightInd w:val="0"/>
        <w:spacing w:after="0" w:line="288" w:lineRule="auto"/>
        <w:ind w:firstLine="709"/>
        <w:jc w:val="both"/>
        <w:rPr>
          <w:color w:val="000000"/>
          <w:sz w:val="24"/>
          <w:szCs w:val="24"/>
        </w:rPr>
      </w:pPr>
      <w:r w:rsidRPr="00E737D6">
        <w:rPr>
          <w:color w:val="000000"/>
          <w:sz w:val="24"/>
          <w:szCs w:val="24"/>
        </w:rPr>
        <w:t>Длинные формулы, которые не умещаются на одной строке, следует переносить на несколько строк. Перенос может осуществляться на знаках «плюс» или «минус».</w:t>
      </w:r>
    </w:p>
    <w:p w:rsidR="006C6CBF" w:rsidRPr="00E737D6" w:rsidRDefault="006C6CBF" w:rsidP="006C6CBF">
      <w:pPr>
        <w:widowControl w:val="0"/>
        <w:spacing w:after="0" w:line="288" w:lineRule="auto"/>
        <w:ind w:firstLine="709"/>
        <w:jc w:val="both"/>
        <w:rPr>
          <w:sz w:val="24"/>
          <w:szCs w:val="24"/>
        </w:rPr>
      </w:pPr>
      <w:r w:rsidRPr="00E737D6">
        <w:rPr>
          <w:sz w:val="24"/>
          <w:szCs w:val="24"/>
        </w:rPr>
        <w:t xml:space="preserve">Формулы должны набираться в редакторе </w:t>
      </w:r>
      <w:r w:rsidRPr="00E737D6">
        <w:rPr>
          <w:sz w:val="24"/>
          <w:szCs w:val="24"/>
          <w:lang w:val="en-US"/>
        </w:rPr>
        <w:t>MathType</w:t>
      </w:r>
      <w:r w:rsidRPr="00E737D6">
        <w:rPr>
          <w:sz w:val="24"/>
          <w:szCs w:val="24"/>
        </w:rPr>
        <w:t xml:space="preserve"> с установкой следующих размеров: основной индекс – 1</w:t>
      </w:r>
      <w:r w:rsidR="00F60F3B" w:rsidRPr="00E737D6">
        <w:rPr>
          <w:sz w:val="24"/>
          <w:szCs w:val="24"/>
        </w:rPr>
        <w:t>2</w:t>
      </w:r>
      <w:r w:rsidRPr="00E737D6">
        <w:rPr>
          <w:sz w:val="24"/>
          <w:szCs w:val="24"/>
        </w:rPr>
        <w:t xml:space="preserve"> pt, крупный индекс – 75 %, мелкий индекс – 65 %, крупный символ – 150 %, мелкий символ – 100 %.</w:t>
      </w:r>
    </w:p>
    <w:p w:rsidR="006C6CBF" w:rsidRPr="00E737D6" w:rsidRDefault="006C6CBF" w:rsidP="006C6CBF">
      <w:pPr>
        <w:widowControl w:val="0"/>
        <w:spacing w:after="0" w:line="288" w:lineRule="auto"/>
        <w:ind w:firstLine="709"/>
        <w:jc w:val="center"/>
        <w:rPr>
          <w:b/>
          <w:spacing w:val="40"/>
          <w:sz w:val="24"/>
          <w:szCs w:val="24"/>
        </w:rPr>
      </w:pPr>
      <w:r w:rsidRPr="00E737D6">
        <w:rPr>
          <w:b/>
          <w:spacing w:val="40"/>
          <w:sz w:val="24"/>
          <w:szCs w:val="24"/>
        </w:rPr>
        <w:t>ИЛИ</w:t>
      </w:r>
    </w:p>
    <w:p w:rsidR="006C6CBF" w:rsidRPr="00E737D6" w:rsidRDefault="006C6CBF" w:rsidP="006C6CBF">
      <w:pPr>
        <w:widowControl w:val="0"/>
        <w:spacing w:after="0" w:line="288" w:lineRule="auto"/>
        <w:ind w:firstLine="709"/>
        <w:jc w:val="both"/>
        <w:rPr>
          <w:sz w:val="24"/>
          <w:szCs w:val="24"/>
        </w:rPr>
      </w:pPr>
      <w:r w:rsidRPr="00E737D6">
        <w:rPr>
          <w:bCs/>
          <w:sz w:val="24"/>
          <w:szCs w:val="24"/>
        </w:rPr>
        <w:t xml:space="preserve">Формулы </w:t>
      </w:r>
      <w:r w:rsidRPr="00E737D6">
        <w:rPr>
          <w:sz w:val="24"/>
          <w:szCs w:val="24"/>
        </w:rPr>
        <w:t>набираются в стандартном редакторе для Word. Размеры в математическом редакторе: основной символ – 1</w:t>
      </w:r>
      <w:r w:rsidR="00F60F3B" w:rsidRPr="00E737D6">
        <w:rPr>
          <w:sz w:val="24"/>
          <w:szCs w:val="24"/>
        </w:rPr>
        <w:t>2</w:t>
      </w:r>
      <w:r w:rsidRPr="00E737D6">
        <w:rPr>
          <w:sz w:val="24"/>
          <w:szCs w:val="24"/>
        </w:rPr>
        <w:t xml:space="preserve"> пт, крупный индекс – 1</w:t>
      </w:r>
      <w:r w:rsidR="00F60F3B" w:rsidRPr="00E737D6">
        <w:rPr>
          <w:sz w:val="24"/>
          <w:szCs w:val="24"/>
        </w:rPr>
        <w:t>1</w:t>
      </w:r>
      <w:r w:rsidRPr="00E737D6">
        <w:rPr>
          <w:sz w:val="24"/>
          <w:szCs w:val="24"/>
        </w:rPr>
        <w:t xml:space="preserve"> пт, мелкий индекс – 10 пт, крупный символ – 1</w:t>
      </w:r>
      <w:r w:rsidR="00F60F3B" w:rsidRPr="00E737D6">
        <w:rPr>
          <w:sz w:val="24"/>
          <w:szCs w:val="24"/>
        </w:rPr>
        <w:t>4</w:t>
      </w:r>
      <w:r w:rsidRPr="00E737D6">
        <w:rPr>
          <w:sz w:val="24"/>
          <w:szCs w:val="24"/>
        </w:rPr>
        <w:t xml:space="preserve"> пт, мелкий – 1</w:t>
      </w:r>
      <w:r w:rsidR="00F60F3B" w:rsidRPr="00E737D6">
        <w:rPr>
          <w:sz w:val="24"/>
          <w:szCs w:val="24"/>
        </w:rPr>
        <w:t>1</w:t>
      </w:r>
      <w:r w:rsidRPr="00E737D6">
        <w:rPr>
          <w:sz w:val="24"/>
          <w:szCs w:val="24"/>
        </w:rPr>
        <w:t xml:space="preserve"> пт.</w:t>
      </w:r>
    </w:p>
    <w:p w:rsidR="006C6CBF" w:rsidRPr="00E737D6" w:rsidRDefault="006C6CBF" w:rsidP="006C6CBF">
      <w:pPr>
        <w:widowControl w:val="0"/>
        <w:shd w:val="clear" w:color="auto" w:fill="FFFFFF"/>
        <w:autoSpaceDE w:val="0"/>
        <w:autoSpaceDN w:val="0"/>
        <w:adjustRightInd w:val="0"/>
        <w:spacing w:after="0" w:line="288" w:lineRule="auto"/>
        <w:ind w:firstLine="709"/>
        <w:jc w:val="both"/>
        <w:rPr>
          <w:b/>
          <w:color w:val="FF0000"/>
          <w:sz w:val="24"/>
          <w:szCs w:val="24"/>
        </w:rPr>
      </w:pPr>
      <w:r w:rsidRPr="00E737D6">
        <w:rPr>
          <w:b/>
          <w:color w:val="FF0000"/>
          <w:sz w:val="24"/>
          <w:szCs w:val="24"/>
        </w:rPr>
        <w:t>Не допускается наличие в тексте сканированных</w:t>
      </w:r>
      <w:r w:rsidR="00CA047A" w:rsidRPr="00E737D6">
        <w:rPr>
          <w:b/>
          <w:color w:val="FF0000"/>
          <w:sz w:val="24"/>
          <w:szCs w:val="24"/>
        </w:rPr>
        <w:t xml:space="preserve"> </w:t>
      </w:r>
      <w:r w:rsidRPr="00E737D6">
        <w:rPr>
          <w:b/>
          <w:color w:val="FF0000"/>
          <w:sz w:val="24"/>
          <w:szCs w:val="24"/>
        </w:rPr>
        <w:t>формул</w:t>
      </w:r>
      <w:r w:rsidR="00F60F3B" w:rsidRPr="00E737D6">
        <w:rPr>
          <w:b/>
          <w:color w:val="FF0000"/>
          <w:sz w:val="24"/>
          <w:szCs w:val="24"/>
        </w:rPr>
        <w:t xml:space="preserve"> и других математических элементов!</w:t>
      </w:r>
    </w:p>
    <w:p w:rsidR="006C6CBF" w:rsidRPr="00E737D6" w:rsidRDefault="006C6CBF" w:rsidP="006C6CBF">
      <w:pPr>
        <w:pStyle w:val="2"/>
        <w:keepNext w:val="0"/>
        <w:widowControl w:val="0"/>
        <w:spacing w:line="288" w:lineRule="auto"/>
        <w:ind w:firstLine="709"/>
        <w:rPr>
          <w:sz w:val="24"/>
          <w:szCs w:val="24"/>
          <w:u w:val="single"/>
        </w:rPr>
      </w:pPr>
      <w:r w:rsidRPr="00E737D6">
        <w:rPr>
          <w:sz w:val="24"/>
          <w:szCs w:val="24"/>
          <w:u w:val="single"/>
        </w:rPr>
        <w:t>Требования к иллюстрациям</w:t>
      </w:r>
    </w:p>
    <w:p w:rsidR="006C6CBF" w:rsidRPr="00E737D6" w:rsidRDefault="006C6CBF" w:rsidP="006C6CBF">
      <w:pPr>
        <w:widowControl w:val="0"/>
        <w:shd w:val="clear" w:color="auto" w:fill="FFFFFF"/>
        <w:autoSpaceDE w:val="0"/>
        <w:autoSpaceDN w:val="0"/>
        <w:adjustRightInd w:val="0"/>
        <w:spacing w:after="0" w:line="288" w:lineRule="auto"/>
        <w:ind w:firstLine="709"/>
        <w:jc w:val="both"/>
        <w:rPr>
          <w:color w:val="000000"/>
          <w:sz w:val="24"/>
          <w:szCs w:val="24"/>
        </w:rPr>
      </w:pPr>
      <w:r w:rsidRPr="00E737D6">
        <w:rPr>
          <w:color w:val="000000"/>
          <w:sz w:val="24"/>
          <w:szCs w:val="24"/>
        </w:rPr>
        <w:t xml:space="preserve">Все иллюстрации (чертежи, схемы, графики, диаграммы, рисунки) имеют одно название </w:t>
      </w:r>
      <w:r w:rsidRPr="00E737D6">
        <w:rPr>
          <w:sz w:val="24"/>
          <w:szCs w:val="24"/>
        </w:rPr>
        <w:t>–</w:t>
      </w:r>
      <w:r w:rsidRPr="00E737D6">
        <w:rPr>
          <w:color w:val="000000"/>
          <w:sz w:val="24"/>
          <w:szCs w:val="24"/>
        </w:rPr>
        <w:t xml:space="preserve"> рисунок. </w:t>
      </w:r>
    </w:p>
    <w:p w:rsidR="006C6CBF" w:rsidRPr="00E737D6" w:rsidRDefault="006C6CBF" w:rsidP="006C6CBF">
      <w:pPr>
        <w:pStyle w:val="21"/>
        <w:widowControl w:val="0"/>
        <w:spacing w:line="288" w:lineRule="auto"/>
        <w:ind w:firstLine="709"/>
        <w:rPr>
          <w:sz w:val="24"/>
          <w:szCs w:val="24"/>
        </w:rPr>
      </w:pPr>
      <w:r w:rsidRPr="00E737D6">
        <w:rPr>
          <w:sz w:val="24"/>
          <w:szCs w:val="24"/>
        </w:rPr>
        <w:t>Рисунки должны быть включены в текст (Формат → Положение → В тексте). Если этого сделать нельзя, то их следует поместить как приложение, пронумеровав рисунки. Размер рисунков не должен превышать размера страницы. Рисунок должен хорошо читаться и быть разборчивым при увеличении.</w:t>
      </w:r>
    </w:p>
    <w:p w:rsidR="006C6CBF" w:rsidRPr="00E737D6" w:rsidRDefault="006C6CBF" w:rsidP="006C6CBF">
      <w:pPr>
        <w:widowControl w:val="0"/>
        <w:shd w:val="clear" w:color="auto" w:fill="FFFFFF"/>
        <w:autoSpaceDE w:val="0"/>
        <w:autoSpaceDN w:val="0"/>
        <w:adjustRightInd w:val="0"/>
        <w:spacing w:after="0" w:line="288" w:lineRule="auto"/>
        <w:ind w:firstLine="709"/>
        <w:jc w:val="both"/>
        <w:rPr>
          <w:sz w:val="24"/>
          <w:szCs w:val="24"/>
        </w:rPr>
      </w:pPr>
      <w:r w:rsidRPr="00E737D6">
        <w:rPr>
          <w:b/>
          <w:sz w:val="24"/>
          <w:szCs w:val="24"/>
        </w:rPr>
        <w:t>Подрисуночн</w:t>
      </w:r>
      <w:r w:rsidR="00913BAB" w:rsidRPr="00E737D6">
        <w:rPr>
          <w:b/>
          <w:sz w:val="24"/>
          <w:szCs w:val="24"/>
        </w:rPr>
        <w:t>ая</w:t>
      </w:r>
      <w:r w:rsidRPr="00E737D6">
        <w:rPr>
          <w:b/>
          <w:sz w:val="24"/>
          <w:szCs w:val="24"/>
        </w:rPr>
        <w:t xml:space="preserve"> подпис</w:t>
      </w:r>
      <w:r w:rsidR="00913BAB" w:rsidRPr="00E737D6">
        <w:rPr>
          <w:b/>
          <w:sz w:val="24"/>
          <w:szCs w:val="24"/>
        </w:rPr>
        <w:t>ь</w:t>
      </w:r>
      <w:r w:rsidRPr="00E737D6">
        <w:rPr>
          <w:b/>
          <w:sz w:val="24"/>
          <w:szCs w:val="24"/>
        </w:rPr>
        <w:t xml:space="preserve"> (</w:t>
      </w:r>
      <w:r w:rsidRPr="00E737D6">
        <w:rPr>
          <w:sz w:val="24"/>
          <w:szCs w:val="24"/>
        </w:rPr>
        <w:t>шрифт 1</w:t>
      </w:r>
      <w:r w:rsidR="00F60F3B" w:rsidRPr="00E737D6">
        <w:rPr>
          <w:sz w:val="24"/>
          <w:szCs w:val="24"/>
        </w:rPr>
        <w:t>1</w:t>
      </w:r>
      <w:r w:rsidR="00913BAB" w:rsidRPr="00E737D6">
        <w:rPr>
          <w:sz w:val="24"/>
          <w:szCs w:val="24"/>
        </w:rPr>
        <w:t>:</w:t>
      </w:r>
      <w:r w:rsidRPr="00E737D6">
        <w:rPr>
          <w:sz w:val="24"/>
          <w:szCs w:val="24"/>
        </w:rPr>
        <w:t xml:space="preserve"> </w:t>
      </w:r>
      <w:r w:rsidRPr="00E737D6">
        <w:rPr>
          <w:rStyle w:val="a4"/>
          <w:rFonts w:eastAsiaTheme="minorHAnsi"/>
          <w:bCs/>
          <w:sz w:val="24"/>
          <w:szCs w:val="24"/>
          <w:lang w:val="en-US"/>
        </w:rPr>
        <w:t>pt</w:t>
      </w:r>
      <w:r w:rsidRPr="00E737D6">
        <w:rPr>
          <w:rStyle w:val="a4"/>
          <w:rFonts w:eastAsiaTheme="minorHAnsi"/>
          <w:bCs/>
          <w:sz w:val="24"/>
          <w:szCs w:val="24"/>
        </w:rPr>
        <w:t>, выравнивание</w:t>
      </w:r>
      <w:r w:rsidR="00913BAB" w:rsidRPr="00E737D6">
        <w:rPr>
          <w:rStyle w:val="a4"/>
          <w:rFonts w:eastAsiaTheme="minorHAnsi"/>
          <w:bCs/>
          <w:sz w:val="24"/>
          <w:szCs w:val="24"/>
        </w:rPr>
        <w:t>:</w:t>
      </w:r>
      <w:r w:rsidRPr="00E737D6">
        <w:rPr>
          <w:rStyle w:val="a4"/>
          <w:rFonts w:eastAsiaTheme="minorHAnsi"/>
          <w:bCs/>
          <w:sz w:val="24"/>
          <w:szCs w:val="24"/>
        </w:rPr>
        <w:t xml:space="preserve"> по центру)</w:t>
      </w:r>
      <w:r w:rsidR="00913BAB" w:rsidRPr="00E737D6">
        <w:rPr>
          <w:sz w:val="24"/>
          <w:szCs w:val="24"/>
        </w:rPr>
        <w:t xml:space="preserve"> указывается непосредственно после каждого из рисунков</w:t>
      </w:r>
      <w:r w:rsidRPr="00E737D6">
        <w:rPr>
          <w:sz w:val="24"/>
          <w:szCs w:val="24"/>
        </w:rPr>
        <w:t xml:space="preserve">. Нумерация рисунков должна соответствовать следующему виду: </w:t>
      </w:r>
      <w:r w:rsidRPr="00E737D6">
        <w:rPr>
          <w:i/>
          <w:sz w:val="24"/>
          <w:szCs w:val="24"/>
        </w:rPr>
        <w:t>Рис. 1. Подрисуночная подпись;</w:t>
      </w:r>
      <w:r w:rsidRPr="00E737D6">
        <w:rPr>
          <w:sz w:val="24"/>
          <w:szCs w:val="24"/>
        </w:rPr>
        <w:t xml:space="preserve"> </w:t>
      </w:r>
      <w:r w:rsidRPr="00E737D6">
        <w:rPr>
          <w:i/>
          <w:sz w:val="24"/>
          <w:szCs w:val="24"/>
        </w:rPr>
        <w:t xml:space="preserve">Рис. 2. Подрисуночная подпись… </w:t>
      </w:r>
      <w:r w:rsidRPr="00E737D6">
        <w:rPr>
          <w:sz w:val="24"/>
          <w:szCs w:val="24"/>
        </w:rPr>
        <w:t xml:space="preserve">и т.д. </w:t>
      </w:r>
    </w:p>
    <w:p w:rsidR="006C6CBF" w:rsidRPr="00E737D6" w:rsidRDefault="006C6CBF" w:rsidP="006C6CBF">
      <w:pPr>
        <w:widowControl w:val="0"/>
        <w:shd w:val="clear" w:color="auto" w:fill="FFFFFF"/>
        <w:autoSpaceDE w:val="0"/>
        <w:autoSpaceDN w:val="0"/>
        <w:adjustRightInd w:val="0"/>
        <w:spacing w:after="0" w:line="288" w:lineRule="auto"/>
        <w:ind w:firstLine="709"/>
        <w:jc w:val="both"/>
        <w:rPr>
          <w:sz w:val="24"/>
          <w:szCs w:val="24"/>
        </w:rPr>
      </w:pPr>
      <w:r w:rsidRPr="00E737D6">
        <w:rPr>
          <w:color w:val="000000"/>
          <w:sz w:val="24"/>
          <w:szCs w:val="24"/>
        </w:rPr>
        <w:t>Ссылки на рису</w:t>
      </w:r>
      <w:r w:rsidR="005B4E43" w:rsidRPr="00E737D6">
        <w:rPr>
          <w:color w:val="000000"/>
          <w:sz w:val="24"/>
          <w:szCs w:val="24"/>
        </w:rPr>
        <w:t>нки даются с сокращениями слова</w:t>
      </w:r>
      <w:r w:rsidRPr="00E737D6">
        <w:rPr>
          <w:color w:val="000000"/>
          <w:sz w:val="24"/>
          <w:szCs w:val="24"/>
        </w:rPr>
        <w:t xml:space="preserve"> «рисунок» (нап</w:t>
      </w:r>
      <w:r w:rsidR="00DE74FA" w:rsidRPr="00E737D6">
        <w:rPr>
          <w:color w:val="000000"/>
          <w:sz w:val="24"/>
          <w:szCs w:val="24"/>
        </w:rPr>
        <w:t xml:space="preserve">ример: на рис. 2 </w:t>
      </w:r>
      <w:r w:rsidRPr="00E737D6">
        <w:rPr>
          <w:color w:val="000000"/>
          <w:sz w:val="24"/>
          <w:szCs w:val="24"/>
        </w:rPr>
        <w:t>показана зависимость ...).</w:t>
      </w:r>
    </w:p>
    <w:p w:rsidR="006C6CBF" w:rsidRPr="00E737D6" w:rsidRDefault="006C6CBF" w:rsidP="006C6CBF">
      <w:pPr>
        <w:widowControl w:val="0"/>
        <w:shd w:val="clear" w:color="auto" w:fill="FFFFFF"/>
        <w:autoSpaceDE w:val="0"/>
        <w:autoSpaceDN w:val="0"/>
        <w:adjustRightInd w:val="0"/>
        <w:spacing w:after="0" w:line="288" w:lineRule="auto"/>
        <w:ind w:firstLine="709"/>
        <w:jc w:val="both"/>
        <w:rPr>
          <w:b/>
          <w:color w:val="FF0000"/>
          <w:sz w:val="24"/>
          <w:szCs w:val="24"/>
        </w:rPr>
      </w:pPr>
      <w:r w:rsidRPr="00E737D6">
        <w:rPr>
          <w:b/>
          <w:color w:val="FF0000"/>
          <w:sz w:val="24"/>
          <w:szCs w:val="24"/>
        </w:rPr>
        <w:t>Не допускается</w:t>
      </w:r>
      <w:r w:rsidRPr="00E737D6">
        <w:rPr>
          <w:color w:val="FF0000"/>
          <w:sz w:val="24"/>
          <w:szCs w:val="24"/>
        </w:rPr>
        <w:t xml:space="preserve"> наличие в тексте сканированных </w:t>
      </w:r>
      <w:r w:rsidR="005B4E43" w:rsidRPr="00E737D6">
        <w:rPr>
          <w:color w:val="FF0000"/>
          <w:sz w:val="24"/>
          <w:szCs w:val="24"/>
        </w:rPr>
        <w:t>рисунков</w:t>
      </w:r>
      <w:r w:rsidR="00F60F3B" w:rsidRPr="00E737D6">
        <w:rPr>
          <w:color w:val="FF0000"/>
          <w:sz w:val="24"/>
          <w:szCs w:val="24"/>
        </w:rPr>
        <w:t>!</w:t>
      </w:r>
    </w:p>
    <w:p w:rsidR="00935FE4" w:rsidRPr="00E737D6" w:rsidRDefault="00935FE4" w:rsidP="002F7A2A">
      <w:pPr>
        <w:widowControl w:val="0"/>
        <w:shd w:val="clear" w:color="auto" w:fill="FFFFFF"/>
        <w:tabs>
          <w:tab w:val="left" w:pos="1571"/>
        </w:tabs>
        <w:autoSpaceDE w:val="0"/>
        <w:autoSpaceDN w:val="0"/>
        <w:adjustRightInd w:val="0"/>
        <w:spacing w:after="0" w:line="288" w:lineRule="auto"/>
        <w:ind w:firstLine="709"/>
        <w:jc w:val="both"/>
        <w:rPr>
          <w:b/>
          <w:sz w:val="24"/>
          <w:szCs w:val="24"/>
        </w:rPr>
      </w:pPr>
    </w:p>
    <w:p w:rsidR="00DE74FA" w:rsidRDefault="006D78B3" w:rsidP="002F7A2A">
      <w:pPr>
        <w:widowControl w:val="0"/>
        <w:shd w:val="clear" w:color="auto" w:fill="FFFFFF"/>
        <w:autoSpaceDE w:val="0"/>
        <w:autoSpaceDN w:val="0"/>
        <w:adjustRightInd w:val="0"/>
        <w:spacing w:after="0" w:line="288" w:lineRule="auto"/>
        <w:ind w:firstLine="709"/>
        <w:jc w:val="center"/>
        <w:rPr>
          <w:b/>
          <w:sz w:val="24"/>
          <w:szCs w:val="24"/>
        </w:rPr>
      </w:pPr>
      <w:r w:rsidRPr="00E737D6">
        <w:rPr>
          <w:b/>
          <w:sz w:val="24"/>
          <w:szCs w:val="24"/>
          <w:u w:val="single"/>
        </w:rPr>
        <w:t>Оформление списка литературы</w:t>
      </w:r>
      <w:r w:rsidR="00481418" w:rsidRPr="00E737D6">
        <w:rPr>
          <w:b/>
          <w:sz w:val="24"/>
          <w:szCs w:val="24"/>
        </w:rPr>
        <w:t xml:space="preserve"> </w:t>
      </w:r>
    </w:p>
    <w:p w:rsidR="00E737D6" w:rsidRPr="00B72A51" w:rsidRDefault="00E737D6" w:rsidP="00E737D6">
      <w:pPr>
        <w:pStyle w:val="aff7"/>
        <w:spacing w:after="120" w:line="240" w:lineRule="auto"/>
        <w:ind w:firstLine="709"/>
        <w:jc w:val="left"/>
        <w:outlineLvl w:val="0"/>
        <w:rPr>
          <w:i/>
          <w:color w:val="00B0F0"/>
          <w:sz w:val="22"/>
          <w:szCs w:val="24"/>
        </w:rPr>
      </w:pPr>
      <w:r>
        <w:rPr>
          <w:b w:val="0"/>
          <w:sz w:val="24"/>
          <w:szCs w:val="24"/>
        </w:rPr>
        <w:t>Помещается в конце статьи и носит наименовани</w:t>
      </w:r>
      <w:r w:rsidRPr="00E737D6">
        <w:rPr>
          <w:b w:val="0"/>
          <w:sz w:val="24"/>
          <w:szCs w:val="24"/>
        </w:rPr>
        <w:t>е</w:t>
      </w:r>
      <w:r w:rsidRPr="00E737D6">
        <w:rPr>
          <w:sz w:val="24"/>
          <w:szCs w:val="24"/>
        </w:rPr>
        <w:t xml:space="preserve"> «Список использованных источников»</w:t>
      </w:r>
      <w:r>
        <w:rPr>
          <w:sz w:val="24"/>
          <w:szCs w:val="24"/>
        </w:rPr>
        <w:t>.</w:t>
      </w:r>
    </w:p>
    <w:p w:rsidR="00F60F3B" w:rsidRDefault="00F60F3B" w:rsidP="00EB39FC">
      <w:pPr>
        <w:widowControl w:val="0"/>
        <w:shd w:val="clear" w:color="auto" w:fill="FFFFFF"/>
        <w:autoSpaceDE w:val="0"/>
        <w:autoSpaceDN w:val="0"/>
        <w:adjustRightInd w:val="0"/>
        <w:spacing w:after="0" w:line="288" w:lineRule="auto"/>
        <w:ind w:firstLine="709"/>
        <w:jc w:val="both"/>
        <w:rPr>
          <w:color w:val="FF0000"/>
          <w:sz w:val="24"/>
          <w:szCs w:val="24"/>
        </w:rPr>
      </w:pPr>
      <w:r w:rsidRPr="00E737D6">
        <w:rPr>
          <w:color w:val="FF0000"/>
          <w:sz w:val="24"/>
          <w:szCs w:val="24"/>
        </w:rPr>
        <w:t xml:space="preserve">Объем списка </w:t>
      </w:r>
      <w:r w:rsidR="00E737D6">
        <w:rPr>
          <w:color w:val="FF0000"/>
          <w:sz w:val="24"/>
          <w:szCs w:val="24"/>
        </w:rPr>
        <w:t xml:space="preserve">использованных источников </w:t>
      </w:r>
      <w:r w:rsidRPr="00E737D6">
        <w:rPr>
          <w:color w:val="FF0000"/>
          <w:sz w:val="24"/>
          <w:szCs w:val="24"/>
        </w:rPr>
        <w:t xml:space="preserve">не должен </w:t>
      </w:r>
      <w:r w:rsidR="00E737D6">
        <w:rPr>
          <w:color w:val="FF0000"/>
          <w:sz w:val="24"/>
          <w:szCs w:val="24"/>
        </w:rPr>
        <w:t>превышать</w:t>
      </w:r>
      <w:r w:rsidRPr="00E737D6">
        <w:rPr>
          <w:color w:val="FF0000"/>
          <w:sz w:val="24"/>
          <w:szCs w:val="24"/>
        </w:rPr>
        <w:t xml:space="preserve"> 30% от объема текста статьи!</w:t>
      </w:r>
    </w:p>
    <w:p w:rsidR="002F7A2A" w:rsidRPr="00E737D6" w:rsidRDefault="002F7A2A" w:rsidP="00EB39FC">
      <w:pPr>
        <w:widowControl w:val="0"/>
        <w:shd w:val="clear" w:color="auto" w:fill="FFFFFF"/>
        <w:autoSpaceDE w:val="0"/>
        <w:autoSpaceDN w:val="0"/>
        <w:adjustRightInd w:val="0"/>
        <w:spacing w:after="0" w:line="288" w:lineRule="auto"/>
        <w:ind w:firstLine="709"/>
        <w:jc w:val="both"/>
        <w:rPr>
          <w:sz w:val="24"/>
          <w:szCs w:val="24"/>
        </w:rPr>
      </w:pPr>
      <w:r w:rsidRPr="00E737D6">
        <w:rPr>
          <w:sz w:val="24"/>
          <w:szCs w:val="24"/>
        </w:rPr>
        <w:t>При цитировании необходимо указывать источник со страницами (ГОСТ Р 7.05–2008 БИБЛИОГРАФИЧЕСКАЯ ССЫЛКА. Общие требования и правила составления).</w:t>
      </w:r>
    </w:p>
    <w:p w:rsidR="00481418" w:rsidRPr="00E737D6" w:rsidRDefault="00481418" w:rsidP="00EB39FC">
      <w:pPr>
        <w:widowControl w:val="0"/>
        <w:shd w:val="clear" w:color="auto" w:fill="FFFFFF"/>
        <w:autoSpaceDE w:val="0"/>
        <w:autoSpaceDN w:val="0"/>
        <w:adjustRightInd w:val="0"/>
        <w:spacing w:after="0" w:line="288" w:lineRule="auto"/>
        <w:ind w:firstLine="709"/>
        <w:jc w:val="both"/>
        <w:rPr>
          <w:i/>
          <w:sz w:val="24"/>
          <w:szCs w:val="24"/>
        </w:rPr>
      </w:pPr>
      <w:r w:rsidRPr="00E737D6">
        <w:rPr>
          <w:i/>
          <w:sz w:val="24"/>
          <w:szCs w:val="24"/>
        </w:rPr>
        <w:t>Пример оформления:</w:t>
      </w:r>
    </w:p>
    <w:p w:rsidR="006D78B3" w:rsidRPr="00E737D6" w:rsidRDefault="00B55DF6" w:rsidP="00E737D6">
      <w:pPr>
        <w:widowControl w:val="0"/>
        <w:shd w:val="clear" w:color="auto" w:fill="FFFFFF"/>
        <w:suppressAutoHyphens/>
        <w:autoSpaceDE w:val="0"/>
        <w:autoSpaceDN w:val="0"/>
        <w:adjustRightInd w:val="0"/>
        <w:spacing w:after="0" w:line="288" w:lineRule="auto"/>
        <w:jc w:val="both"/>
        <w:rPr>
          <w:sz w:val="24"/>
          <w:szCs w:val="24"/>
        </w:rPr>
      </w:pPr>
      <w:r w:rsidRPr="00E737D6">
        <w:rPr>
          <w:sz w:val="24"/>
          <w:szCs w:val="24"/>
        </w:rPr>
        <w:t>1. Фамилия И.О. Название книги. – М.: Издательство, 2017. – 123 с.</w:t>
      </w:r>
    </w:p>
    <w:p w:rsidR="00B55DF6" w:rsidRPr="00E737D6" w:rsidRDefault="00B55DF6" w:rsidP="00E737D6">
      <w:pPr>
        <w:widowControl w:val="0"/>
        <w:shd w:val="clear" w:color="auto" w:fill="FFFFFF"/>
        <w:suppressAutoHyphens/>
        <w:autoSpaceDE w:val="0"/>
        <w:autoSpaceDN w:val="0"/>
        <w:adjustRightInd w:val="0"/>
        <w:spacing w:after="0" w:line="288" w:lineRule="auto"/>
        <w:jc w:val="both"/>
        <w:rPr>
          <w:sz w:val="24"/>
          <w:szCs w:val="24"/>
        </w:rPr>
      </w:pPr>
      <w:r w:rsidRPr="00E737D6">
        <w:rPr>
          <w:sz w:val="24"/>
          <w:szCs w:val="24"/>
        </w:rPr>
        <w:t>2. Название книги / под ред. И.О. Фамилия. – М.: Издательство, 2017. – 123</w:t>
      </w:r>
      <w:r w:rsidR="001E1C29" w:rsidRPr="00E737D6">
        <w:rPr>
          <w:sz w:val="24"/>
          <w:szCs w:val="24"/>
        </w:rPr>
        <w:t> </w:t>
      </w:r>
      <w:r w:rsidRPr="00E737D6">
        <w:rPr>
          <w:sz w:val="24"/>
          <w:szCs w:val="24"/>
        </w:rPr>
        <w:t>с.</w:t>
      </w:r>
    </w:p>
    <w:p w:rsidR="00B55DF6" w:rsidRPr="00E737D6" w:rsidRDefault="00B55DF6" w:rsidP="00E737D6">
      <w:pPr>
        <w:widowControl w:val="0"/>
        <w:shd w:val="clear" w:color="auto" w:fill="FFFFFF"/>
        <w:suppressAutoHyphens/>
        <w:autoSpaceDE w:val="0"/>
        <w:autoSpaceDN w:val="0"/>
        <w:adjustRightInd w:val="0"/>
        <w:spacing w:after="0" w:line="288" w:lineRule="auto"/>
        <w:jc w:val="both"/>
        <w:rPr>
          <w:sz w:val="24"/>
          <w:szCs w:val="24"/>
        </w:rPr>
      </w:pPr>
      <w:r w:rsidRPr="00E737D6">
        <w:rPr>
          <w:sz w:val="24"/>
          <w:szCs w:val="24"/>
        </w:rPr>
        <w:t>3. Фамилия И.О. Назва</w:t>
      </w:r>
      <w:r w:rsidR="00283E56" w:rsidRPr="00E737D6">
        <w:rPr>
          <w:sz w:val="24"/>
          <w:szCs w:val="24"/>
        </w:rPr>
        <w:t xml:space="preserve">ние статьи // Журнал. </w:t>
      </w:r>
      <w:r w:rsidR="00F60F3B" w:rsidRPr="00E737D6">
        <w:rPr>
          <w:sz w:val="24"/>
          <w:szCs w:val="24"/>
        </w:rPr>
        <w:t xml:space="preserve">– </w:t>
      </w:r>
      <w:r w:rsidR="00283E56" w:rsidRPr="00E737D6">
        <w:rPr>
          <w:sz w:val="24"/>
          <w:szCs w:val="24"/>
        </w:rPr>
        <w:t xml:space="preserve">2017. </w:t>
      </w:r>
      <w:r w:rsidR="00F60F3B" w:rsidRPr="00E737D6">
        <w:rPr>
          <w:sz w:val="24"/>
          <w:szCs w:val="24"/>
        </w:rPr>
        <w:t xml:space="preserve">– </w:t>
      </w:r>
      <w:r w:rsidR="00283E56" w:rsidRPr="00E737D6">
        <w:rPr>
          <w:sz w:val="24"/>
          <w:szCs w:val="24"/>
        </w:rPr>
        <w:t xml:space="preserve">№ 11. </w:t>
      </w:r>
      <w:r w:rsidR="00F60F3B" w:rsidRPr="00E737D6">
        <w:rPr>
          <w:sz w:val="24"/>
          <w:szCs w:val="24"/>
        </w:rPr>
        <w:t>–</w:t>
      </w:r>
      <w:r w:rsidRPr="00E737D6">
        <w:rPr>
          <w:sz w:val="24"/>
          <w:szCs w:val="24"/>
        </w:rPr>
        <w:t>С. 51–57.</w:t>
      </w:r>
    </w:p>
    <w:p w:rsidR="00E31523" w:rsidRPr="00E737D6" w:rsidRDefault="00B55DF6" w:rsidP="00E737D6">
      <w:pPr>
        <w:widowControl w:val="0"/>
        <w:shd w:val="clear" w:color="auto" w:fill="FFFFFF"/>
        <w:suppressAutoHyphens/>
        <w:autoSpaceDE w:val="0"/>
        <w:autoSpaceDN w:val="0"/>
        <w:adjustRightInd w:val="0"/>
        <w:spacing w:after="0" w:line="288" w:lineRule="auto"/>
        <w:jc w:val="both"/>
        <w:rPr>
          <w:sz w:val="24"/>
          <w:szCs w:val="24"/>
        </w:rPr>
      </w:pPr>
      <w:r w:rsidRPr="00E737D6">
        <w:rPr>
          <w:sz w:val="24"/>
          <w:szCs w:val="24"/>
        </w:rPr>
        <w:lastRenderedPageBreak/>
        <w:t>4. Фамилия И.О. Название диссертации: автореф.</w:t>
      </w:r>
      <w:r w:rsidR="00E31523" w:rsidRPr="00E737D6">
        <w:rPr>
          <w:sz w:val="24"/>
          <w:szCs w:val="24"/>
        </w:rPr>
        <w:t xml:space="preserve"> дис. ... канд. физ.-мат. наук. – Томск, 2017. – 20 с.</w:t>
      </w:r>
    </w:p>
    <w:p w:rsidR="00E31523" w:rsidRPr="00E737D6" w:rsidRDefault="00283E56" w:rsidP="00E737D6">
      <w:pPr>
        <w:widowControl w:val="0"/>
        <w:shd w:val="clear" w:color="auto" w:fill="FFFFFF"/>
        <w:suppressAutoHyphens/>
        <w:autoSpaceDE w:val="0"/>
        <w:autoSpaceDN w:val="0"/>
        <w:adjustRightInd w:val="0"/>
        <w:spacing w:after="0" w:line="288" w:lineRule="auto"/>
        <w:jc w:val="both"/>
        <w:rPr>
          <w:sz w:val="24"/>
          <w:szCs w:val="24"/>
        </w:rPr>
      </w:pPr>
      <w:r w:rsidRPr="00E737D6">
        <w:rPr>
          <w:sz w:val="24"/>
          <w:szCs w:val="24"/>
        </w:rPr>
        <w:t xml:space="preserve">5. </w:t>
      </w:r>
      <w:r w:rsidR="00E31523" w:rsidRPr="00E737D6">
        <w:rPr>
          <w:sz w:val="24"/>
          <w:szCs w:val="24"/>
        </w:rPr>
        <w:t xml:space="preserve">Фамилия И.О. Моделирование процесса сканирования // Современная техника и технология: труды </w:t>
      </w:r>
      <w:r w:rsidR="00E31523" w:rsidRPr="00E737D6">
        <w:rPr>
          <w:sz w:val="24"/>
          <w:szCs w:val="24"/>
          <w:lang w:val="en-US"/>
        </w:rPr>
        <w:t>VII</w:t>
      </w:r>
      <w:r w:rsidR="00E31523" w:rsidRPr="00E737D6">
        <w:rPr>
          <w:sz w:val="24"/>
          <w:szCs w:val="24"/>
        </w:rPr>
        <w:t xml:space="preserve"> Междунар. научно-практ. конф. молодых ученых. – Томск, 2017.</w:t>
      </w:r>
      <w:r w:rsidRPr="00E737D6">
        <w:rPr>
          <w:sz w:val="24"/>
          <w:szCs w:val="24"/>
        </w:rPr>
        <w:t xml:space="preserve"> </w:t>
      </w:r>
      <w:r w:rsidR="00E31523" w:rsidRPr="00E737D6">
        <w:rPr>
          <w:sz w:val="24"/>
          <w:szCs w:val="24"/>
        </w:rPr>
        <w:t>– Т.</w:t>
      </w:r>
      <w:r w:rsidR="00E737D6" w:rsidRPr="00E737D6">
        <w:rPr>
          <w:sz w:val="24"/>
          <w:szCs w:val="24"/>
        </w:rPr>
        <w:t> </w:t>
      </w:r>
      <w:r w:rsidR="00E31523" w:rsidRPr="00E737D6">
        <w:rPr>
          <w:sz w:val="24"/>
          <w:szCs w:val="24"/>
        </w:rPr>
        <w:t xml:space="preserve">1. </w:t>
      </w:r>
      <w:r w:rsidR="00E737D6" w:rsidRPr="00E737D6">
        <w:rPr>
          <w:sz w:val="24"/>
          <w:szCs w:val="24"/>
        </w:rPr>
        <w:t xml:space="preserve">– </w:t>
      </w:r>
      <w:r w:rsidR="00E31523" w:rsidRPr="00E737D6">
        <w:rPr>
          <w:sz w:val="24"/>
          <w:szCs w:val="24"/>
        </w:rPr>
        <w:t>С. 225–229</w:t>
      </w:r>
      <w:r w:rsidR="00E737D6" w:rsidRPr="00E737D6">
        <w:rPr>
          <w:sz w:val="24"/>
          <w:szCs w:val="24"/>
        </w:rPr>
        <w:t>.</w:t>
      </w:r>
    </w:p>
    <w:p w:rsidR="00283E56" w:rsidRPr="00031EF4" w:rsidRDefault="00E31523" w:rsidP="00B502AF">
      <w:pPr>
        <w:widowControl w:val="0"/>
        <w:shd w:val="clear" w:color="auto" w:fill="FFFFFF"/>
        <w:suppressAutoHyphens/>
        <w:autoSpaceDE w:val="0"/>
        <w:autoSpaceDN w:val="0"/>
        <w:adjustRightInd w:val="0"/>
        <w:spacing w:after="0" w:line="288" w:lineRule="auto"/>
        <w:jc w:val="both"/>
        <w:rPr>
          <w:szCs w:val="28"/>
        </w:rPr>
      </w:pPr>
      <w:r w:rsidRPr="00E737D6">
        <w:rPr>
          <w:sz w:val="24"/>
          <w:szCs w:val="24"/>
        </w:rPr>
        <w:t xml:space="preserve">6. Ланьков А. Япония: страна и люди </w:t>
      </w:r>
      <w:r w:rsidR="00E2238A" w:rsidRPr="00E737D6">
        <w:rPr>
          <w:sz w:val="24"/>
          <w:szCs w:val="24"/>
        </w:rPr>
        <w:t>[Электронный ресурс]. – Режим доступа: http://</w:t>
      </w:r>
      <w:r w:rsidR="00B13CA2" w:rsidRPr="00E737D6">
        <w:rPr>
          <w:sz w:val="24"/>
          <w:szCs w:val="24"/>
        </w:rPr>
        <w:t>www.lankov.oriental.ru (дата обращения 12.03.2017).</w:t>
      </w:r>
      <w:r w:rsidR="00283E56">
        <w:rPr>
          <w:szCs w:val="28"/>
        </w:rPr>
        <w:br w:type="page"/>
      </w:r>
    </w:p>
    <w:p w:rsidR="009317DD" w:rsidRPr="00E40BA2" w:rsidRDefault="009317DD" w:rsidP="009317DD">
      <w:pPr>
        <w:widowControl w:val="0"/>
        <w:rPr>
          <w:rFonts w:eastAsia="Times New Roman"/>
          <w:sz w:val="24"/>
          <w:szCs w:val="24"/>
          <w:lang w:eastAsia="ru-RU"/>
        </w:rPr>
      </w:pPr>
      <w:r w:rsidRPr="00E40BA2">
        <w:rPr>
          <w:rFonts w:eastAsia="Times New Roman"/>
          <w:sz w:val="24"/>
          <w:szCs w:val="24"/>
          <w:lang w:eastAsia="ru-RU"/>
        </w:rPr>
        <w:lastRenderedPageBreak/>
        <w:t>УДК 537.632</w:t>
      </w:r>
    </w:p>
    <w:p w:rsidR="009317DD" w:rsidRPr="00E40BA2" w:rsidRDefault="009317DD" w:rsidP="009317DD">
      <w:pPr>
        <w:spacing w:after="120" w:line="240" w:lineRule="auto"/>
        <w:rPr>
          <w:rFonts w:eastAsia="Times New Roman"/>
          <w:sz w:val="24"/>
          <w:szCs w:val="24"/>
          <w:lang w:eastAsia="ru-RU"/>
        </w:rPr>
      </w:pPr>
    </w:p>
    <w:p w:rsidR="009317DD" w:rsidRPr="00E40BA2" w:rsidRDefault="009317DD" w:rsidP="009317DD">
      <w:pPr>
        <w:spacing w:after="120" w:line="240" w:lineRule="auto"/>
        <w:jc w:val="center"/>
        <w:rPr>
          <w:rFonts w:eastAsia="Times New Roman"/>
          <w:b/>
          <w:sz w:val="24"/>
          <w:szCs w:val="24"/>
          <w:lang w:eastAsia="ru-RU"/>
        </w:rPr>
      </w:pPr>
      <w:r w:rsidRPr="00E40BA2">
        <w:rPr>
          <w:rFonts w:eastAsia="Times New Roman"/>
          <w:b/>
          <w:sz w:val="24"/>
          <w:szCs w:val="24"/>
          <w:lang w:eastAsia="ru-RU"/>
        </w:rPr>
        <w:t>Влияние параметров наноструктур на оптические и магнитооптические спектры</w:t>
      </w:r>
    </w:p>
    <w:p w:rsidR="009317DD" w:rsidRPr="00E40BA2" w:rsidRDefault="009317DD" w:rsidP="009317DD">
      <w:pPr>
        <w:widowControl w:val="0"/>
        <w:spacing w:after="120" w:line="240" w:lineRule="auto"/>
        <w:ind w:firstLine="709"/>
        <w:jc w:val="center"/>
        <w:rPr>
          <w:rFonts w:eastAsia="Times New Roman"/>
          <w:b/>
          <w:sz w:val="24"/>
          <w:szCs w:val="24"/>
          <w:lang w:eastAsia="ru-RU"/>
        </w:rPr>
      </w:pPr>
      <w:r w:rsidRPr="00E40BA2">
        <w:rPr>
          <w:rFonts w:eastAsia="Times New Roman"/>
          <w:b/>
          <w:sz w:val="24"/>
          <w:szCs w:val="24"/>
          <w:lang w:eastAsia="ru-RU"/>
        </w:rPr>
        <w:t>Юрасов А.Н.</w:t>
      </w:r>
    </w:p>
    <w:p w:rsidR="009317DD" w:rsidRPr="00E40BA2" w:rsidRDefault="009317DD" w:rsidP="009317DD">
      <w:pPr>
        <w:widowControl w:val="0"/>
        <w:spacing w:after="120" w:line="240" w:lineRule="auto"/>
        <w:ind w:firstLine="709"/>
        <w:jc w:val="center"/>
        <w:rPr>
          <w:rFonts w:eastAsia="Times New Roman"/>
          <w:sz w:val="24"/>
          <w:szCs w:val="24"/>
          <w:lang w:eastAsia="ru-RU"/>
        </w:rPr>
      </w:pPr>
      <w:r w:rsidRPr="00E40BA2">
        <w:rPr>
          <w:rFonts w:eastAsia="Times New Roman"/>
          <w:sz w:val="24"/>
          <w:szCs w:val="24"/>
          <w:lang w:eastAsia="ru-RU"/>
        </w:rPr>
        <w:t>д.ф.-м. н., профессор кафедры наноэлектроники ИПТИП РТУ МИРЭА</w:t>
      </w:r>
    </w:p>
    <w:p w:rsidR="009317DD" w:rsidRPr="00E40BA2" w:rsidRDefault="009317DD" w:rsidP="009317DD">
      <w:pPr>
        <w:widowControl w:val="0"/>
        <w:spacing w:after="120" w:line="240" w:lineRule="auto"/>
        <w:ind w:firstLine="709"/>
        <w:jc w:val="center"/>
        <w:rPr>
          <w:rFonts w:eastAsia="Times New Roman"/>
          <w:b/>
          <w:sz w:val="24"/>
          <w:szCs w:val="24"/>
          <w:lang w:eastAsia="ru-RU"/>
        </w:rPr>
      </w:pPr>
      <w:r w:rsidRPr="00E40BA2">
        <w:rPr>
          <w:rFonts w:eastAsia="Times New Roman"/>
          <w:b/>
          <w:sz w:val="24"/>
          <w:szCs w:val="24"/>
          <w:lang w:eastAsia="ru-RU"/>
        </w:rPr>
        <w:t>Яшин М.М.</w:t>
      </w:r>
    </w:p>
    <w:p w:rsidR="009317DD" w:rsidRPr="00E40BA2" w:rsidRDefault="009317DD" w:rsidP="009317DD">
      <w:pPr>
        <w:widowControl w:val="0"/>
        <w:spacing w:after="120" w:line="240" w:lineRule="auto"/>
        <w:ind w:firstLine="709"/>
        <w:jc w:val="center"/>
        <w:rPr>
          <w:rFonts w:eastAsia="Times New Roman"/>
          <w:sz w:val="24"/>
          <w:szCs w:val="24"/>
          <w:lang w:eastAsia="ru-RU"/>
        </w:rPr>
      </w:pPr>
      <w:r w:rsidRPr="00E40BA2">
        <w:rPr>
          <w:rFonts w:eastAsia="Times New Roman"/>
          <w:sz w:val="24"/>
          <w:szCs w:val="24"/>
          <w:lang w:eastAsia="ru-RU"/>
        </w:rPr>
        <w:t>к.ф.-м. н., доцент кафедры наноэлектроники ИПТИП РТУ МИРЭА</w:t>
      </w:r>
    </w:p>
    <w:p w:rsidR="009317DD" w:rsidRPr="00E40BA2" w:rsidRDefault="009317DD" w:rsidP="009317DD">
      <w:pPr>
        <w:widowControl w:val="0"/>
        <w:spacing w:after="120" w:line="240" w:lineRule="auto"/>
        <w:ind w:firstLine="709"/>
        <w:jc w:val="center"/>
        <w:rPr>
          <w:rFonts w:eastAsia="Times New Roman"/>
          <w:b/>
          <w:sz w:val="24"/>
          <w:szCs w:val="24"/>
          <w:lang w:eastAsia="ru-RU"/>
        </w:rPr>
      </w:pPr>
      <w:r w:rsidRPr="00E40BA2">
        <w:rPr>
          <w:rFonts w:eastAsia="Times New Roman"/>
          <w:b/>
          <w:sz w:val="24"/>
          <w:szCs w:val="24"/>
          <w:lang w:eastAsia="ru-RU"/>
        </w:rPr>
        <w:t>Гладышев И.В.</w:t>
      </w:r>
    </w:p>
    <w:p w:rsidR="009317DD" w:rsidRPr="00E40BA2" w:rsidRDefault="009317DD" w:rsidP="009317DD">
      <w:pPr>
        <w:widowControl w:val="0"/>
        <w:spacing w:after="120" w:line="240" w:lineRule="auto"/>
        <w:ind w:firstLine="709"/>
        <w:jc w:val="center"/>
        <w:rPr>
          <w:rFonts w:eastAsia="Times New Roman"/>
          <w:sz w:val="24"/>
          <w:szCs w:val="24"/>
          <w:lang w:eastAsia="ru-RU"/>
        </w:rPr>
      </w:pPr>
      <w:r w:rsidRPr="00E40BA2">
        <w:rPr>
          <w:rFonts w:eastAsia="Times New Roman"/>
          <w:sz w:val="24"/>
          <w:szCs w:val="24"/>
          <w:lang w:eastAsia="ru-RU"/>
        </w:rPr>
        <w:t>к.ф.-м. н., доцент кафедры наноэлектроники ИПТИП РТУ МИРЭА</w:t>
      </w:r>
    </w:p>
    <w:p w:rsidR="009317DD" w:rsidRPr="00E40BA2" w:rsidRDefault="009317DD" w:rsidP="009317DD">
      <w:pPr>
        <w:widowControl w:val="0"/>
        <w:spacing w:after="240" w:line="240" w:lineRule="auto"/>
        <w:jc w:val="both"/>
        <w:rPr>
          <w:rFonts w:eastAsia="Times New Roman"/>
          <w:b/>
          <w:sz w:val="24"/>
          <w:szCs w:val="24"/>
          <w:lang w:eastAsia="ru-RU"/>
        </w:rPr>
      </w:pPr>
    </w:p>
    <w:p w:rsidR="009317DD" w:rsidRPr="00E40BA2" w:rsidRDefault="009317DD" w:rsidP="009317DD">
      <w:pPr>
        <w:suppressAutoHyphens/>
        <w:spacing w:after="240" w:line="240" w:lineRule="auto"/>
        <w:jc w:val="both"/>
        <w:rPr>
          <w:rFonts w:eastAsia="Times New Roman"/>
          <w:i/>
          <w:sz w:val="24"/>
          <w:szCs w:val="24"/>
          <w:lang w:eastAsia="ru-RU"/>
        </w:rPr>
      </w:pPr>
      <w:r w:rsidRPr="00E40BA2">
        <w:rPr>
          <w:rFonts w:eastAsia="Times New Roman"/>
          <w:b/>
          <w:i/>
          <w:sz w:val="24"/>
          <w:szCs w:val="24"/>
          <w:lang w:eastAsia="ru-RU"/>
        </w:rPr>
        <w:t>Аннотация.</w:t>
      </w:r>
      <w:r w:rsidRPr="00E40BA2">
        <w:rPr>
          <w:rFonts w:eastAsia="Times New Roman"/>
          <w:sz w:val="24"/>
          <w:szCs w:val="24"/>
          <w:lang w:eastAsia="ru-RU"/>
        </w:rPr>
        <w:t xml:space="preserve"> </w:t>
      </w:r>
      <w:r w:rsidRPr="00E40BA2">
        <w:rPr>
          <w:rFonts w:eastAsia="Times New Roman"/>
          <w:i/>
          <w:sz w:val="24"/>
          <w:szCs w:val="24"/>
          <w:lang w:eastAsia="ru-RU"/>
        </w:rPr>
        <w:t>Оптические и магнитооптические эффекты являются универсальными инструментами для исследования наноструктур в видимом и ИК диапазоне спектра.  Важную роль в наноструктурах играют размерные эффекты, т.е. размеры и форма частиц среды значительным образом влияют на оптику и магнитооптику наноструктур. Таким образом учет размерных эффектов позволяет нам улучшить описание перспективных наноструктур. Решаемая задача ценна, как с фундаментальной точки зрения – изучения спектра магнитооптических, оптических и транспортных явлений в наноструктурах, так и с точки зрения прикладных применений в наноэлектронике.</w:t>
      </w:r>
    </w:p>
    <w:p w:rsidR="009317DD" w:rsidRPr="00E40BA2" w:rsidRDefault="009317DD" w:rsidP="009317DD">
      <w:pPr>
        <w:suppressAutoHyphens/>
        <w:spacing w:after="240" w:line="240" w:lineRule="auto"/>
        <w:jc w:val="both"/>
        <w:rPr>
          <w:rFonts w:eastAsia="Times New Roman"/>
          <w:i/>
          <w:sz w:val="24"/>
          <w:szCs w:val="24"/>
          <w:lang w:eastAsia="ru-RU"/>
        </w:rPr>
      </w:pPr>
      <w:r w:rsidRPr="00E40BA2">
        <w:rPr>
          <w:rFonts w:eastAsia="Times New Roman"/>
          <w:i/>
          <w:sz w:val="24"/>
          <w:szCs w:val="24"/>
          <w:lang w:eastAsia="ru-RU"/>
        </w:rPr>
        <w:t>.</w:t>
      </w:r>
    </w:p>
    <w:p w:rsidR="009317DD" w:rsidRPr="00E40BA2" w:rsidRDefault="009317DD" w:rsidP="009317DD">
      <w:pPr>
        <w:suppressAutoHyphens/>
        <w:spacing w:after="240" w:line="240" w:lineRule="auto"/>
        <w:jc w:val="both"/>
        <w:rPr>
          <w:rFonts w:eastAsia="Times New Roman"/>
          <w:b/>
          <w:i/>
          <w:sz w:val="24"/>
          <w:szCs w:val="24"/>
          <w:lang w:eastAsia="ru-RU"/>
        </w:rPr>
      </w:pPr>
      <w:r w:rsidRPr="00E40BA2">
        <w:rPr>
          <w:rFonts w:eastAsia="Times New Roman"/>
          <w:b/>
          <w:i/>
          <w:sz w:val="24"/>
          <w:szCs w:val="24"/>
          <w:lang w:eastAsia="ru-RU"/>
        </w:rPr>
        <w:t xml:space="preserve">Ключевые слова: </w:t>
      </w:r>
      <w:r w:rsidRPr="00E40BA2">
        <w:rPr>
          <w:rFonts w:eastAsia="Times New Roman"/>
          <w:i/>
          <w:sz w:val="24"/>
          <w:szCs w:val="24"/>
          <w:lang w:eastAsia="ru-RU"/>
        </w:rPr>
        <w:t>наноcтруктуры, размерные эффекты, оптические и магнитооптические  эффекты</w:t>
      </w:r>
    </w:p>
    <w:p w:rsidR="009317DD" w:rsidRPr="00E40BA2" w:rsidRDefault="009317DD" w:rsidP="009317DD">
      <w:pPr>
        <w:suppressAutoHyphens/>
        <w:spacing w:after="240" w:line="240" w:lineRule="auto"/>
        <w:jc w:val="both"/>
        <w:rPr>
          <w:rFonts w:eastAsia="Times New Roman"/>
          <w:sz w:val="24"/>
          <w:szCs w:val="24"/>
          <w:lang w:eastAsia="ru-RU"/>
        </w:rPr>
      </w:pPr>
    </w:p>
    <w:p w:rsidR="009317DD" w:rsidRPr="00E40BA2" w:rsidRDefault="009317DD" w:rsidP="009317DD">
      <w:pPr>
        <w:suppressAutoHyphens/>
        <w:spacing w:after="120" w:line="312" w:lineRule="atLeast"/>
        <w:ind w:firstLine="709"/>
        <w:jc w:val="center"/>
        <w:rPr>
          <w:rFonts w:eastAsia="Times New Roman"/>
          <w:b/>
          <w:sz w:val="24"/>
          <w:szCs w:val="24"/>
          <w:lang w:val="en-US"/>
        </w:rPr>
      </w:pPr>
      <w:r w:rsidRPr="00E40BA2">
        <w:rPr>
          <w:rFonts w:eastAsia="Times New Roman"/>
          <w:b/>
          <w:sz w:val="24"/>
          <w:szCs w:val="24"/>
          <w:lang w:val="en-US"/>
        </w:rPr>
        <w:t>Influence of nanostructure parameters on optical and magneto-optical spectra</w:t>
      </w:r>
    </w:p>
    <w:p w:rsidR="009317DD" w:rsidRPr="00E40BA2" w:rsidRDefault="009317DD" w:rsidP="009317DD">
      <w:pPr>
        <w:suppressAutoHyphens/>
        <w:spacing w:after="120" w:line="312" w:lineRule="atLeast"/>
        <w:ind w:firstLine="709"/>
        <w:jc w:val="center"/>
        <w:rPr>
          <w:rFonts w:eastAsia="Times New Roman"/>
          <w:b/>
          <w:color w:val="000000"/>
          <w:sz w:val="24"/>
          <w:szCs w:val="24"/>
          <w:lang w:val="en-US" w:eastAsia="ru-RU"/>
        </w:rPr>
      </w:pPr>
      <w:r w:rsidRPr="00E40BA2">
        <w:rPr>
          <w:rFonts w:eastAsia="Times New Roman"/>
          <w:b/>
          <w:color w:val="000000"/>
          <w:sz w:val="24"/>
          <w:szCs w:val="24"/>
          <w:lang w:val="en-US" w:eastAsia="ru-RU"/>
        </w:rPr>
        <w:t>Yurasov A. N.,</w:t>
      </w:r>
    </w:p>
    <w:p w:rsidR="009317DD" w:rsidRPr="00E40BA2" w:rsidRDefault="009317DD" w:rsidP="009317DD">
      <w:pPr>
        <w:suppressAutoHyphens/>
        <w:spacing w:after="120" w:line="312" w:lineRule="atLeast"/>
        <w:ind w:firstLine="709"/>
        <w:jc w:val="center"/>
        <w:rPr>
          <w:rFonts w:eastAsia="Times New Roman"/>
          <w:sz w:val="24"/>
          <w:szCs w:val="24"/>
          <w:lang w:val="en-US" w:eastAsia="ru-RU"/>
        </w:rPr>
      </w:pPr>
      <w:r w:rsidRPr="00E40BA2">
        <w:rPr>
          <w:rFonts w:eastAsia="Times New Roman"/>
          <w:sz w:val="24"/>
          <w:szCs w:val="24"/>
          <w:lang w:val="en-US" w:eastAsia="ru-RU"/>
        </w:rPr>
        <w:t>Doctor of physical and mathematical Sciences, Professor of the Department of nanoelectronics, IPTIP of MIREA – Russian Technological University</w:t>
      </w:r>
    </w:p>
    <w:p w:rsidR="009317DD" w:rsidRPr="00E40BA2" w:rsidRDefault="009317DD" w:rsidP="009317DD">
      <w:pPr>
        <w:suppressAutoHyphens/>
        <w:spacing w:after="120" w:line="312" w:lineRule="atLeast"/>
        <w:ind w:firstLine="709"/>
        <w:jc w:val="center"/>
        <w:rPr>
          <w:rFonts w:eastAsia="Times New Roman"/>
          <w:b/>
          <w:color w:val="000000"/>
          <w:sz w:val="24"/>
          <w:szCs w:val="24"/>
          <w:lang w:val="en-US" w:eastAsia="ru-RU"/>
        </w:rPr>
      </w:pPr>
      <w:r w:rsidRPr="00E40BA2">
        <w:rPr>
          <w:rFonts w:eastAsia="Times New Roman"/>
          <w:b/>
          <w:color w:val="000000"/>
          <w:sz w:val="24"/>
          <w:szCs w:val="24"/>
          <w:lang w:val="en-US" w:eastAsia="ru-RU"/>
        </w:rPr>
        <w:t xml:space="preserve">Yashin </w:t>
      </w:r>
      <w:r w:rsidRPr="00E40BA2">
        <w:rPr>
          <w:rFonts w:eastAsia="Times New Roman"/>
          <w:b/>
          <w:color w:val="000000"/>
          <w:sz w:val="24"/>
          <w:szCs w:val="24"/>
          <w:lang w:eastAsia="ru-RU"/>
        </w:rPr>
        <w:t>М</w:t>
      </w:r>
      <w:r w:rsidRPr="00E40BA2">
        <w:rPr>
          <w:rFonts w:eastAsia="Times New Roman"/>
          <w:b/>
          <w:color w:val="000000"/>
          <w:sz w:val="24"/>
          <w:szCs w:val="24"/>
          <w:lang w:val="en-US" w:eastAsia="ru-RU"/>
        </w:rPr>
        <w:t>.</w:t>
      </w:r>
      <w:r w:rsidRPr="00E40BA2">
        <w:rPr>
          <w:rFonts w:eastAsia="Times New Roman"/>
          <w:b/>
          <w:color w:val="000000"/>
          <w:sz w:val="24"/>
          <w:szCs w:val="24"/>
          <w:lang w:eastAsia="ru-RU"/>
        </w:rPr>
        <w:t>М</w:t>
      </w:r>
      <w:r w:rsidRPr="00E40BA2">
        <w:rPr>
          <w:rFonts w:eastAsia="Times New Roman"/>
          <w:b/>
          <w:color w:val="000000"/>
          <w:sz w:val="24"/>
          <w:szCs w:val="24"/>
          <w:lang w:val="en-US" w:eastAsia="ru-RU"/>
        </w:rPr>
        <w:t>.,</w:t>
      </w:r>
    </w:p>
    <w:p w:rsidR="009317DD" w:rsidRPr="00E40BA2" w:rsidRDefault="009317DD" w:rsidP="009317DD">
      <w:pPr>
        <w:suppressAutoHyphens/>
        <w:spacing w:after="120" w:line="312" w:lineRule="atLeast"/>
        <w:ind w:firstLine="709"/>
        <w:jc w:val="center"/>
        <w:rPr>
          <w:rFonts w:eastAsia="Times New Roman"/>
          <w:bCs/>
          <w:sz w:val="24"/>
          <w:szCs w:val="24"/>
          <w:lang w:val="en-US" w:eastAsia="ru-RU"/>
        </w:rPr>
      </w:pPr>
      <w:r w:rsidRPr="00E40BA2">
        <w:rPr>
          <w:rFonts w:eastAsia="Times New Roman"/>
          <w:bCs/>
          <w:sz w:val="24"/>
          <w:szCs w:val="24"/>
          <w:lang w:val="en-US" w:eastAsia="ru-RU"/>
        </w:rPr>
        <w:t xml:space="preserve">      Candidate of Physical and Mathematical Sciences, Associate Professor, Department   </w:t>
      </w:r>
    </w:p>
    <w:p w:rsidR="009317DD" w:rsidRPr="00E40BA2" w:rsidRDefault="009317DD" w:rsidP="009317DD">
      <w:pPr>
        <w:suppressAutoHyphens/>
        <w:spacing w:after="120" w:line="312" w:lineRule="atLeast"/>
        <w:ind w:firstLine="709"/>
        <w:rPr>
          <w:rFonts w:eastAsia="Times New Roman"/>
          <w:sz w:val="24"/>
          <w:szCs w:val="24"/>
          <w:lang w:val="en-US" w:eastAsia="ru-RU"/>
        </w:rPr>
      </w:pPr>
      <w:r w:rsidRPr="00E40BA2">
        <w:rPr>
          <w:rFonts w:eastAsia="Times New Roman"/>
          <w:bCs/>
          <w:sz w:val="24"/>
          <w:szCs w:val="24"/>
          <w:lang w:val="en-US" w:eastAsia="ru-RU"/>
        </w:rPr>
        <w:t xml:space="preserve">        of Nanoelectronics,</w:t>
      </w:r>
      <w:r w:rsidRPr="00E40BA2">
        <w:rPr>
          <w:rFonts w:eastAsia="Times New Roman"/>
          <w:sz w:val="24"/>
          <w:szCs w:val="24"/>
          <w:lang w:val="en-US" w:eastAsia="ru-RU"/>
        </w:rPr>
        <w:t>, IPTIP of MIREA – Russian Technological University</w:t>
      </w:r>
    </w:p>
    <w:p w:rsidR="009317DD" w:rsidRPr="00E40BA2" w:rsidRDefault="009317DD" w:rsidP="009317DD">
      <w:pPr>
        <w:suppressAutoHyphens/>
        <w:spacing w:after="120" w:line="312" w:lineRule="atLeast"/>
        <w:ind w:firstLine="709"/>
        <w:jc w:val="center"/>
        <w:rPr>
          <w:rFonts w:eastAsia="Times New Roman"/>
          <w:b/>
          <w:color w:val="000000"/>
          <w:sz w:val="24"/>
          <w:szCs w:val="24"/>
          <w:lang w:val="en-US" w:eastAsia="ru-RU"/>
        </w:rPr>
      </w:pPr>
      <w:r w:rsidRPr="00E40BA2">
        <w:rPr>
          <w:rFonts w:eastAsia="Times New Roman"/>
          <w:b/>
          <w:color w:val="000000"/>
          <w:sz w:val="24"/>
          <w:szCs w:val="24"/>
          <w:lang w:val="en-US" w:eastAsia="ru-RU"/>
        </w:rPr>
        <w:t>Gladyshev I. V.</w:t>
      </w:r>
    </w:p>
    <w:p w:rsidR="009317DD" w:rsidRPr="00E40BA2" w:rsidRDefault="009317DD" w:rsidP="009317DD">
      <w:pPr>
        <w:suppressAutoHyphens/>
        <w:spacing w:after="120" w:line="312" w:lineRule="atLeast"/>
        <w:ind w:firstLine="709"/>
        <w:jc w:val="center"/>
        <w:rPr>
          <w:rFonts w:eastAsia="Times New Roman"/>
          <w:bCs/>
          <w:sz w:val="24"/>
          <w:szCs w:val="24"/>
          <w:lang w:val="en-US" w:eastAsia="ru-RU"/>
        </w:rPr>
      </w:pPr>
      <w:r w:rsidRPr="00E40BA2">
        <w:rPr>
          <w:rFonts w:eastAsia="Times New Roman"/>
          <w:bCs/>
          <w:sz w:val="24"/>
          <w:szCs w:val="24"/>
          <w:lang w:val="en-US" w:eastAsia="ru-RU"/>
        </w:rPr>
        <w:t xml:space="preserve">Candidate of Physical and Mathematical Sciences, Associate Professor, Department   </w:t>
      </w:r>
    </w:p>
    <w:p w:rsidR="009317DD" w:rsidRPr="00E40BA2" w:rsidRDefault="009317DD" w:rsidP="009317DD">
      <w:pPr>
        <w:suppressAutoHyphens/>
        <w:spacing w:after="120" w:line="312" w:lineRule="atLeast"/>
        <w:ind w:firstLine="709"/>
        <w:rPr>
          <w:rFonts w:eastAsia="Times New Roman"/>
          <w:sz w:val="24"/>
          <w:szCs w:val="24"/>
          <w:lang w:val="en-US" w:eastAsia="ru-RU"/>
        </w:rPr>
      </w:pPr>
      <w:r w:rsidRPr="00E40BA2">
        <w:rPr>
          <w:rFonts w:eastAsia="Times New Roman"/>
          <w:bCs/>
          <w:sz w:val="24"/>
          <w:szCs w:val="24"/>
          <w:lang w:val="en-US" w:eastAsia="ru-RU"/>
        </w:rPr>
        <w:t xml:space="preserve">        of Nanoelectronics,</w:t>
      </w:r>
      <w:r w:rsidRPr="00E40BA2">
        <w:rPr>
          <w:rFonts w:eastAsia="Times New Roman"/>
          <w:sz w:val="24"/>
          <w:szCs w:val="24"/>
          <w:lang w:val="en-US" w:eastAsia="ru-RU"/>
        </w:rPr>
        <w:t>, IPTIP of MIREA – Russian Technological University</w:t>
      </w:r>
    </w:p>
    <w:p w:rsidR="009317DD" w:rsidRPr="00E40BA2" w:rsidRDefault="009317DD" w:rsidP="009317DD">
      <w:pPr>
        <w:suppressAutoHyphens/>
        <w:spacing w:after="120" w:line="312" w:lineRule="atLeast"/>
        <w:ind w:firstLine="709"/>
        <w:jc w:val="center"/>
        <w:rPr>
          <w:rFonts w:eastAsia="Times New Roman"/>
          <w:sz w:val="24"/>
          <w:szCs w:val="24"/>
          <w:lang w:val="en-US" w:eastAsia="ru-RU"/>
        </w:rPr>
      </w:pPr>
    </w:p>
    <w:p w:rsidR="009317DD" w:rsidRPr="00E40BA2" w:rsidRDefault="009317DD" w:rsidP="009317DD">
      <w:pPr>
        <w:suppressAutoHyphens/>
        <w:spacing w:after="120" w:line="312" w:lineRule="atLeast"/>
        <w:ind w:firstLine="709"/>
        <w:jc w:val="center"/>
        <w:rPr>
          <w:rFonts w:eastAsia="Times New Roman"/>
          <w:sz w:val="24"/>
          <w:szCs w:val="24"/>
          <w:lang w:val="en-US" w:eastAsia="ru-RU"/>
        </w:rPr>
      </w:pPr>
    </w:p>
    <w:p w:rsidR="009317DD" w:rsidRPr="00E40BA2" w:rsidRDefault="009317DD" w:rsidP="009317DD">
      <w:pPr>
        <w:suppressAutoHyphens/>
        <w:spacing w:after="120" w:line="312" w:lineRule="atLeast"/>
        <w:ind w:firstLine="709"/>
        <w:jc w:val="center"/>
        <w:rPr>
          <w:rFonts w:eastAsia="Times New Roman"/>
          <w:sz w:val="24"/>
          <w:szCs w:val="24"/>
          <w:lang w:val="en-US" w:eastAsia="ru-RU"/>
        </w:rPr>
      </w:pPr>
    </w:p>
    <w:p w:rsidR="009317DD" w:rsidRPr="00E40BA2" w:rsidRDefault="009317DD" w:rsidP="009317DD">
      <w:pPr>
        <w:suppressAutoHyphens/>
        <w:spacing w:after="120" w:line="312" w:lineRule="atLeast"/>
        <w:ind w:firstLine="709"/>
        <w:rPr>
          <w:rFonts w:eastAsia="Times New Roman"/>
          <w:b/>
          <w:color w:val="000000"/>
          <w:sz w:val="24"/>
          <w:szCs w:val="24"/>
          <w:lang w:val="en-US" w:eastAsia="ru-RU"/>
        </w:rPr>
      </w:pPr>
    </w:p>
    <w:p w:rsidR="009317DD" w:rsidRPr="00E40BA2" w:rsidRDefault="009317DD" w:rsidP="009317DD">
      <w:pPr>
        <w:suppressAutoHyphens/>
        <w:spacing w:after="120" w:line="240" w:lineRule="auto"/>
        <w:jc w:val="both"/>
        <w:rPr>
          <w:rFonts w:eastAsia="Times New Roman"/>
          <w:sz w:val="24"/>
          <w:szCs w:val="24"/>
          <w:lang w:val="en-US" w:eastAsia="ru-RU"/>
        </w:rPr>
      </w:pPr>
    </w:p>
    <w:p w:rsidR="009317DD" w:rsidRPr="00E40BA2" w:rsidRDefault="009317DD" w:rsidP="009317DD">
      <w:pPr>
        <w:suppressAutoHyphens/>
        <w:spacing w:after="120" w:line="240" w:lineRule="auto"/>
        <w:jc w:val="both"/>
        <w:rPr>
          <w:rFonts w:eastAsia="Times New Roman"/>
          <w:i/>
          <w:sz w:val="24"/>
          <w:szCs w:val="24"/>
          <w:lang w:val="en-US" w:eastAsia="ru-RU"/>
        </w:rPr>
      </w:pPr>
      <w:r w:rsidRPr="00E40BA2">
        <w:rPr>
          <w:rFonts w:eastAsia="Times New Roman"/>
          <w:b/>
          <w:i/>
          <w:sz w:val="24"/>
          <w:szCs w:val="24"/>
          <w:lang w:val="en-US" w:eastAsia="ru-RU"/>
        </w:rPr>
        <w:t>Annotation.</w:t>
      </w:r>
      <w:r w:rsidRPr="00E40BA2">
        <w:rPr>
          <w:rFonts w:eastAsia="Times New Roman"/>
          <w:i/>
          <w:sz w:val="24"/>
          <w:szCs w:val="24"/>
          <w:lang w:val="en-US" w:eastAsia="ru-RU"/>
        </w:rPr>
        <w:t xml:space="preserve"> Optical and magneto-optical effects are universal tools for the study of nanostructures in the visible and IR range of the spectrum. Dimensional effects play an important role in nanostructures, i.e. the size and shape of the medium particles significantly affect the optics and magneto-optics of nanostructures. Thus, taking into account dimensional effects allows us to improve the description of promising nanostructures. The problem being solved is valuable both from a fundamental point of view – studying the spectrum of magneto-optical, optical and transport phenomena in nanostructures, and from the point of view of applied applications in nanoelectronics.</w:t>
      </w:r>
    </w:p>
    <w:p w:rsidR="009317DD" w:rsidRPr="00E40BA2" w:rsidRDefault="009317DD" w:rsidP="009317DD">
      <w:pPr>
        <w:suppressAutoHyphens/>
        <w:spacing w:after="120" w:line="240" w:lineRule="auto"/>
        <w:jc w:val="both"/>
        <w:rPr>
          <w:rFonts w:eastAsia="Times New Roman"/>
          <w:i/>
          <w:sz w:val="24"/>
          <w:szCs w:val="24"/>
          <w:lang w:val="en-US" w:eastAsia="ru-RU"/>
        </w:rPr>
      </w:pPr>
      <w:r w:rsidRPr="00E40BA2">
        <w:rPr>
          <w:rFonts w:eastAsia="Times New Roman"/>
          <w:b/>
          <w:i/>
          <w:sz w:val="24"/>
          <w:szCs w:val="24"/>
          <w:lang w:val="en-US" w:eastAsia="ru-RU"/>
        </w:rPr>
        <w:t>Keywords:</w:t>
      </w:r>
      <w:r w:rsidRPr="00E40BA2">
        <w:rPr>
          <w:rFonts w:eastAsia="Times New Roman"/>
          <w:i/>
          <w:sz w:val="24"/>
          <w:szCs w:val="24"/>
          <w:lang w:val="en-US" w:eastAsia="ru-RU"/>
        </w:rPr>
        <w:t xml:space="preserve"> nanostructures, size effects, optical and magneto-optical effects</w:t>
      </w:r>
    </w:p>
    <w:p w:rsidR="009317DD" w:rsidRPr="00E40BA2" w:rsidRDefault="009317DD" w:rsidP="009317DD">
      <w:pPr>
        <w:suppressAutoHyphens/>
        <w:spacing w:after="120" w:line="240" w:lineRule="auto"/>
        <w:jc w:val="both"/>
        <w:rPr>
          <w:rFonts w:eastAsia="Times New Roman"/>
          <w:sz w:val="24"/>
          <w:szCs w:val="24"/>
          <w:lang w:val="en-US" w:eastAsia="ru-RU"/>
        </w:rPr>
      </w:pPr>
    </w:p>
    <w:p w:rsidR="009317DD" w:rsidRPr="00E40BA2" w:rsidRDefault="009317DD" w:rsidP="009317DD">
      <w:pPr>
        <w:suppressAutoHyphens/>
        <w:spacing w:after="0" w:line="240" w:lineRule="auto"/>
        <w:ind w:firstLine="709"/>
        <w:jc w:val="both"/>
        <w:rPr>
          <w:rFonts w:eastAsia="Times New Roman"/>
          <w:sz w:val="24"/>
          <w:szCs w:val="24"/>
          <w:bdr w:val="none" w:sz="0" w:space="0" w:color="auto" w:frame="1"/>
          <w:lang w:eastAsia="ru-RU"/>
        </w:rPr>
      </w:pPr>
      <w:r w:rsidRPr="00E40BA2">
        <w:rPr>
          <w:rFonts w:eastAsia="Calibri"/>
          <w:sz w:val="24"/>
          <w:szCs w:val="24"/>
          <w:lang w:eastAsia="ru-RU"/>
        </w:rPr>
        <w:t xml:space="preserve">В последние годы наноструктуры вызывают большой фундаментальный и практический интерес, поскольку они допускают изменения  геометрической структуры и топологии для получения перспективных и уникальных свойств материалов с учетом усиления оптических и магнитных эффектов [1]. </w:t>
      </w:r>
      <w:r w:rsidRPr="00E40BA2">
        <w:rPr>
          <w:rFonts w:eastAsia="Times New Roman"/>
          <w:sz w:val="24"/>
          <w:szCs w:val="24"/>
          <w:bdr w:val="none" w:sz="0" w:space="0" w:color="auto" w:frame="1"/>
          <w:lang w:eastAsia="ru-RU"/>
        </w:rPr>
        <w:t xml:space="preserve"> </w:t>
      </w:r>
    </w:p>
    <w:p w:rsidR="009317DD" w:rsidRPr="00E40BA2" w:rsidRDefault="009317DD" w:rsidP="009317DD">
      <w:pPr>
        <w:suppressAutoHyphens/>
        <w:spacing w:after="0" w:line="240" w:lineRule="auto"/>
        <w:ind w:firstLine="709"/>
        <w:jc w:val="both"/>
        <w:rPr>
          <w:rFonts w:eastAsia="Times New Roman"/>
          <w:sz w:val="24"/>
          <w:szCs w:val="24"/>
          <w:bdr w:val="none" w:sz="0" w:space="0" w:color="auto" w:frame="1"/>
          <w:lang w:eastAsia="ru-RU"/>
        </w:rPr>
      </w:pPr>
      <w:r w:rsidRPr="00E40BA2">
        <w:rPr>
          <w:rFonts w:eastAsia="Calibri"/>
          <w:sz w:val="24"/>
          <w:szCs w:val="24"/>
          <w:lang w:eastAsia="ru-RU"/>
        </w:rPr>
        <w:t xml:space="preserve">Важную роль в наноструктурах играют размерные эффекты, которые оказывают значительное влияние на их оптические и магнитооптические свойства, особенно в ИК-области спектра, что связано с внутризонными переходами. </w:t>
      </w:r>
      <w:r w:rsidRPr="00E40BA2">
        <w:rPr>
          <w:rFonts w:eastAsia="Times New Roman"/>
          <w:sz w:val="24"/>
          <w:szCs w:val="24"/>
          <w:bdr w:val="none" w:sz="0" w:space="0" w:color="auto" w:frame="1"/>
          <w:lang w:eastAsia="ru-RU"/>
        </w:rPr>
        <w:t>В рамках теории эффективной среды с учетом распределения гранул по размерам подбираются оптимальные параметры, такие как размер гранул и параметр аномального эффекта Холла, что позволяет хорошо описывать экспериментальные спектры [1-3].  Важно отметить, что используемый подход может быть применен к любым наноструктурам.</w:t>
      </w:r>
    </w:p>
    <w:p w:rsidR="009317DD" w:rsidRPr="00E40BA2" w:rsidRDefault="009317DD" w:rsidP="009317DD">
      <w:pPr>
        <w:suppressAutoHyphens/>
        <w:spacing w:after="0" w:line="240" w:lineRule="auto"/>
        <w:ind w:firstLine="709"/>
        <w:jc w:val="both"/>
        <w:rPr>
          <w:rFonts w:eastAsia="Times New Roman"/>
          <w:sz w:val="24"/>
          <w:szCs w:val="24"/>
          <w:bdr w:val="none" w:sz="0" w:space="0" w:color="auto" w:frame="1"/>
          <w:lang w:eastAsia="ru-RU"/>
        </w:rPr>
      </w:pPr>
      <w:r w:rsidRPr="00E40BA2">
        <w:rPr>
          <w:rFonts w:eastAsia="Times New Roman"/>
          <w:sz w:val="24"/>
          <w:szCs w:val="24"/>
          <w:bdr w:val="none" w:sz="0" w:space="0" w:color="auto" w:frame="1"/>
          <w:lang w:eastAsia="ru-RU"/>
        </w:rPr>
        <w:t>Построенная и развиваемая теория магнитооптических эффектов в наноструктурах позволяет объяснить получаемые экспериментальные данные, что важно, как с точки зрения решения фундаментальной задачи взаимодействия излучения с веществом, так и с точки зрения поиска новых перспективных наноматериалов и физических эффектов с последующим применением их, в первую очередь, в области наноэлектроники.</w:t>
      </w:r>
    </w:p>
    <w:p w:rsidR="009317DD" w:rsidRPr="00E40BA2" w:rsidRDefault="009317DD" w:rsidP="009317DD">
      <w:pPr>
        <w:suppressAutoHyphens/>
        <w:spacing w:after="160" w:line="240" w:lineRule="auto"/>
        <w:ind w:firstLine="709"/>
        <w:jc w:val="both"/>
        <w:rPr>
          <w:rFonts w:eastAsia="Calibri"/>
          <w:sz w:val="24"/>
          <w:szCs w:val="24"/>
          <w:lang w:eastAsia="ru-RU"/>
        </w:rPr>
      </w:pPr>
      <w:r w:rsidRPr="00E40BA2">
        <w:rPr>
          <w:rFonts w:eastAsia="Calibri"/>
          <w:sz w:val="24"/>
          <w:szCs w:val="24"/>
          <w:lang w:eastAsia="ru-RU"/>
        </w:rPr>
        <w:t>Важно отметить, что учет размерных эффектов и разброс частиц по размерам позволяет находить новые перспективные функциональные материалы и управлять их свойствами в широком спектральном диапазоне, что существенно расширяет возможности их применения [4-6].</w:t>
      </w:r>
    </w:p>
    <w:p w:rsidR="009317DD" w:rsidRPr="00E40BA2" w:rsidRDefault="009317DD" w:rsidP="009317DD">
      <w:pPr>
        <w:spacing w:line="240" w:lineRule="auto"/>
        <w:ind w:firstLine="709"/>
        <w:jc w:val="both"/>
        <w:rPr>
          <w:rFonts w:eastAsia="Calibri"/>
          <w:b/>
          <w:bCs/>
          <w:color w:val="2E2E2E"/>
          <w:sz w:val="24"/>
          <w:szCs w:val="24"/>
          <w:lang w:eastAsia="ru-RU"/>
        </w:rPr>
      </w:pPr>
      <w:r w:rsidRPr="00E40BA2">
        <w:rPr>
          <w:rFonts w:eastAsia="Calibri"/>
          <w:b/>
          <w:bCs/>
          <w:color w:val="2E2E2E"/>
          <w:sz w:val="24"/>
          <w:szCs w:val="24"/>
          <w:lang w:eastAsia="ru-RU"/>
        </w:rPr>
        <w:t>Список использованной литературы:</w:t>
      </w:r>
    </w:p>
    <w:p w:rsidR="009317DD" w:rsidRPr="00E40BA2" w:rsidRDefault="009317DD" w:rsidP="009317DD">
      <w:pPr>
        <w:numPr>
          <w:ilvl w:val="0"/>
          <w:numId w:val="21"/>
        </w:numPr>
        <w:spacing w:after="0" w:line="259" w:lineRule="auto"/>
        <w:contextualSpacing/>
        <w:jc w:val="both"/>
        <w:rPr>
          <w:rFonts w:eastAsia="Calibri"/>
          <w:color w:val="2E2E2E"/>
          <w:sz w:val="24"/>
          <w:szCs w:val="24"/>
          <w:lang w:val="en-US" w:eastAsia="ru-RU"/>
        </w:rPr>
      </w:pPr>
      <w:r w:rsidRPr="00E40BA2">
        <w:rPr>
          <w:rFonts w:eastAsia="Calibri"/>
          <w:color w:val="2E2E2E"/>
          <w:sz w:val="24"/>
          <w:szCs w:val="24"/>
          <w:lang w:val="en-US" w:eastAsia="ru-RU"/>
        </w:rPr>
        <w:t xml:space="preserve">E.A. Ganshina, A.B. Granovsky, A.V. Sitnikov et al..// IEEE Trans. Magn. Lett.- 2020- 11-2505004. </w:t>
      </w:r>
    </w:p>
    <w:p w:rsidR="009317DD" w:rsidRPr="00E40BA2" w:rsidRDefault="009317DD" w:rsidP="009317DD">
      <w:pPr>
        <w:numPr>
          <w:ilvl w:val="0"/>
          <w:numId w:val="21"/>
        </w:numPr>
        <w:spacing w:after="0" w:line="259" w:lineRule="auto"/>
        <w:contextualSpacing/>
        <w:jc w:val="both"/>
        <w:rPr>
          <w:rFonts w:eastAsia="Calibri"/>
          <w:color w:val="2E2E2E"/>
          <w:sz w:val="24"/>
          <w:szCs w:val="24"/>
          <w:lang w:val="en-US" w:eastAsia="ru-RU"/>
        </w:rPr>
      </w:pPr>
      <w:r w:rsidRPr="00E40BA2">
        <w:rPr>
          <w:rFonts w:eastAsia="Calibri"/>
          <w:color w:val="2E2E2E"/>
          <w:sz w:val="24"/>
          <w:szCs w:val="24"/>
          <w:lang w:val="en-US" w:eastAsia="ru-RU"/>
        </w:rPr>
        <w:t xml:space="preserve">Yurasov A., Gan’shina E., Sokolov A., Granovsky N., Zazymkina D. The granule size distribution influence in nanocomposites on optical and magnetooptical spectra // EPJ Web of Conferences. – 2018. - 185. – 02009. </w:t>
      </w:r>
    </w:p>
    <w:p w:rsidR="009317DD" w:rsidRPr="00E40BA2" w:rsidRDefault="009317DD" w:rsidP="009317DD">
      <w:pPr>
        <w:numPr>
          <w:ilvl w:val="0"/>
          <w:numId w:val="21"/>
        </w:numPr>
        <w:spacing w:after="160" w:line="259" w:lineRule="auto"/>
        <w:contextualSpacing/>
        <w:jc w:val="both"/>
        <w:rPr>
          <w:rFonts w:eastAsia="Calibri"/>
          <w:sz w:val="24"/>
          <w:szCs w:val="24"/>
          <w:lang w:val="en-US" w:eastAsia="ru-RU"/>
        </w:rPr>
      </w:pPr>
      <w:r w:rsidRPr="00E40BA2">
        <w:rPr>
          <w:rFonts w:eastAsia="Calibri"/>
          <w:sz w:val="24"/>
          <w:szCs w:val="24"/>
          <w:lang w:val="en-US" w:eastAsia="ru-RU"/>
        </w:rPr>
        <w:t>Yashin M. M., Yurasov A. N., Ganshina E. A., et al. Simulation of the spectra of the transverse Kerr effect of magnetic nanocomposites CoFeZr−Al2O3// Herald of the Bauman Moscow State Technical University. Series Natural Sciences-</w:t>
      </w:r>
      <w:r w:rsidRPr="00E40BA2">
        <w:rPr>
          <w:rFonts w:eastAsia="Calibri"/>
          <w:i/>
          <w:sz w:val="24"/>
          <w:szCs w:val="24"/>
          <w:lang w:val="en-US" w:eastAsia="ru-RU"/>
        </w:rPr>
        <w:t>.</w:t>
      </w:r>
      <w:r w:rsidRPr="00E40BA2">
        <w:rPr>
          <w:rFonts w:eastAsia="Calibri"/>
          <w:sz w:val="24"/>
          <w:szCs w:val="24"/>
          <w:lang w:val="en-US" w:eastAsia="ru-RU"/>
        </w:rPr>
        <w:t xml:space="preserve"> 2019. №5.- </w:t>
      </w:r>
      <w:r w:rsidRPr="00E40BA2">
        <w:rPr>
          <w:rFonts w:eastAsia="Calibri"/>
          <w:sz w:val="24"/>
          <w:szCs w:val="24"/>
          <w:lang w:eastAsia="ru-RU"/>
        </w:rPr>
        <w:t>рр</w:t>
      </w:r>
      <w:r w:rsidRPr="00E40BA2">
        <w:rPr>
          <w:rFonts w:eastAsia="Calibri"/>
          <w:sz w:val="24"/>
          <w:szCs w:val="24"/>
          <w:lang w:val="en-US" w:eastAsia="ru-RU"/>
        </w:rPr>
        <w:t>. 63–72.</w:t>
      </w:r>
    </w:p>
    <w:p w:rsidR="009317DD" w:rsidRPr="00E40BA2" w:rsidRDefault="009317DD" w:rsidP="009317DD">
      <w:pPr>
        <w:numPr>
          <w:ilvl w:val="0"/>
          <w:numId w:val="21"/>
        </w:numPr>
        <w:spacing w:after="160" w:line="259" w:lineRule="auto"/>
        <w:contextualSpacing/>
        <w:jc w:val="both"/>
        <w:rPr>
          <w:rFonts w:eastAsia="Calibri"/>
          <w:sz w:val="24"/>
          <w:szCs w:val="24"/>
          <w:lang w:val="en-US" w:eastAsia="ru-RU"/>
        </w:rPr>
      </w:pPr>
      <w:r w:rsidRPr="00E40BA2">
        <w:rPr>
          <w:rFonts w:eastAsia="Calibri"/>
          <w:color w:val="2E2E2E"/>
          <w:sz w:val="24"/>
          <w:szCs w:val="24"/>
          <w:lang w:val="en-US" w:eastAsia="ru-RU"/>
        </w:rPr>
        <w:t xml:space="preserve"> Lima, E., Tanaka, T., Toyoda, I.. A Novel Low Phase Noise Push-Push Oscillator Employing Dual-Feedback Sub-Oscillators// Progress In Electromagnetics Research M.-2018.-Vol. 75.-PP. 141–148.</w:t>
      </w:r>
    </w:p>
    <w:p w:rsidR="009317DD" w:rsidRPr="00E40BA2" w:rsidRDefault="009317DD" w:rsidP="009317DD">
      <w:pPr>
        <w:numPr>
          <w:ilvl w:val="0"/>
          <w:numId w:val="21"/>
        </w:numPr>
        <w:spacing w:after="160" w:line="259" w:lineRule="auto"/>
        <w:contextualSpacing/>
        <w:jc w:val="both"/>
        <w:rPr>
          <w:rFonts w:eastAsia="Calibri"/>
          <w:sz w:val="24"/>
          <w:szCs w:val="24"/>
          <w:lang w:val="en-US" w:eastAsia="ru-RU"/>
        </w:rPr>
      </w:pPr>
      <w:r w:rsidRPr="00E40BA2">
        <w:rPr>
          <w:rFonts w:eastAsia="Calibri"/>
          <w:color w:val="2E2E2E"/>
          <w:sz w:val="24"/>
          <w:szCs w:val="24"/>
          <w:lang w:val="en-US" w:eastAsia="ru-RU"/>
        </w:rPr>
        <w:t xml:space="preserve">  Tkacheva V. R. Nanocomposites – the future of mechanical engineering // Technic. Technologies. Engineering. - 2016. - No. 1. - p. 37-40.</w:t>
      </w:r>
    </w:p>
    <w:p w:rsidR="009317DD" w:rsidRPr="00E40BA2" w:rsidRDefault="009317DD" w:rsidP="009317DD">
      <w:pPr>
        <w:numPr>
          <w:ilvl w:val="0"/>
          <w:numId w:val="21"/>
        </w:numPr>
        <w:spacing w:after="160" w:line="259" w:lineRule="auto"/>
        <w:contextualSpacing/>
        <w:jc w:val="both"/>
        <w:rPr>
          <w:rFonts w:eastAsia="Calibri"/>
          <w:sz w:val="24"/>
          <w:szCs w:val="24"/>
          <w:lang w:val="en-US" w:eastAsia="ru-RU"/>
        </w:rPr>
      </w:pPr>
      <w:r w:rsidRPr="00E40BA2">
        <w:rPr>
          <w:rFonts w:eastAsia="Calibri"/>
          <w:color w:val="2E2E2E"/>
          <w:sz w:val="24"/>
          <w:szCs w:val="24"/>
          <w:lang w:val="en-US" w:eastAsia="ru-RU"/>
        </w:rPr>
        <w:t xml:space="preserve"> Medvedeva N. V., Ipatova O. M., Ivanov Yu. D., Drozhzhin A. I., Archakov A. I. Nanobiotechnology and nanomedicine. - 2006. - Vol. 52, Issue 6. - p. 529-546.</w:t>
      </w:r>
    </w:p>
    <w:p w:rsidR="009317DD" w:rsidRPr="00E40BA2" w:rsidRDefault="009317DD" w:rsidP="009317DD">
      <w:pPr>
        <w:spacing w:after="160" w:line="240" w:lineRule="auto"/>
        <w:ind w:firstLine="709"/>
        <w:jc w:val="both"/>
        <w:rPr>
          <w:rFonts w:eastAsia="Calibri"/>
          <w:sz w:val="24"/>
          <w:szCs w:val="24"/>
          <w:lang w:val="en-US" w:eastAsia="ru-RU"/>
        </w:rPr>
      </w:pPr>
    </w:p>
    <w:p w:rsidR="002240A0" w:rsidRPr="009317DD" w:rsidRDefault="002240A0" w:rsidP="009317DD">
      <w:pPr>
        <w:widowControl w:val="0"/>
        <w:spacing w:after="120" w:line="240" w:lineRule="auto"/>
        <w:jc w:val="both"/>
        <w:rPr>
          <w:sz w:val="24"/>
          <w:szCs w:val="24"/>
          <w:lang w:val="en-US"/>
        </w:rPr>
      </w:pPr>
    </w:p>
    <w:sectPr w:rsidR="002240A0" w:rsidRPr="009317DD" w:rsidSect="00E153AA">
      <w:pgSz w:w="11906" w:h="16838"/>
      <w:pgMar w:top="1134" w:right="1134" w:bottom="1134" w:left="1134" w:header="709" w:footer="709" w:gutter="0"/>
      <w:cols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2275" w:rsidRDefault="00432275" w:rsidP="00CC42D8">
      <w:pPr>
        <w:spacing w:after="0" w:line="240" w:lineRule="auto"/>
      </w:pPr>
      <w:r>
        <w:separator/>
      </w:r>
    </w:p>
  </w:endnote>
  <w:endnote w:type="continuationSeparator" w:id="0">
    <w:p w:rsidR="00432275" w:rsidRDefault="00432275" w:rsidP="00CC42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2275" w:rsidRDefault="00432275" w:rsidP="00CC42D8">
      <w:pPr>
        <w:spacing w:after="0" w:line="240" w:lineRule="auto"/>
      </w:pPr>
      <w:r>
        <w:separator/>
      </w:r>
    </w:p>
  </w:footnote>
  <w:footnote w:type="continuationSeparator" w:id="0">
    <w:p w:rsidR="00432275" w:rsidRDefault="00432275" w:rsidP="00CC42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2F"/>
    <w:multiLevelType w:val="multilevel"/>
    <w:tmpl w:val="0000002E"/>
    <w:lvl w:ilvl="0">
      <w:start w:val="1"/>
      <w:numFmt w:val="decimal"/>
      <w:lvlText w:val="1.1.%1."/>
      <w:lvlJc w:val="left"/>
      <w:rPr>
        <w:rFonts w:ascii="Times New Roman" w:hAnsi="Times New Roman" w:cs="Times New Roman"/>
        <w:b/>
        <w:bCs/>
        <w:i/>
        <w:iCs/>
        <w:smallCaps w:val="0"/>
        <w:strike w:val="0"/>
        <w:color w:val="000000"/>
        <w:spacing w:val="0"/>
        <w:w w:val="100"/>
        <w:position w:val="0"/>
        <w:sz w:val="26"/>
        <w:szCs w:val="26"/>
        <w:u w:val="none"/>
      </w:rPr>
    </w:lvl>
    <w:lvl w:ilvl="1">
      <w:start w:val="1"/>
      <w:numFmt w:val="decimal"/>
      <w:lvlText w:val="1.1.%1."/>
      <w:lvlJc w:val="left"/>
      <w:rPr>
        <w:rFonts w:ascii="Times New Roman" w:hAnsi="Times New Roman" w:cs="Times New Roman"/>
        <w:b/>
        <w:bCs/>
        <w:i/>
        <w:iCs/>
        <w:smallCaps w:val="0"/>
        <w:strike w:val="0"/>
        <w:color w:val="000000"/>
        <w:spacing w:val="0"/>
        <w:w w:val="100"/>
        <w:position w:val="0"/>
        <w:sz w:val="26"/>
        <w:szCs w:val="26"/>
        <w:u w:val="none"/>
      </w:rPr>
    </w:lvl>
    <w:lvl w:ilvl="2">
      <w:start w:val="1"/>
      <w:numFmt w:val="decimal"/>
      <w:lvlText w:val="1.1.%1."/>
      <w:lvlJc w:val="left"/>
      <w:rPr>
        <w:rFonts w:ascii="Times New Roman" w:hAnsi="Times New Roman" w:cs="Times New Roman"/>
        <w:b/>
        <w:bCs/>
        <w:i/>
        <w:iCs/>
        <w:smallCaps w:val="0"/>
        <w:strike w:val="0"/>
        <w:color w:val="000000"/>
        <w:spacing w:val="0"/>
        <w:w w:val="100"/>
        <w:position w:val="0"/>
        <w:sz w:val="26"/>
        <w:szCs w:val="26"/>
        <w:u w:val="none"/>
      </w:rPr>
    </w:lvl>
    <w:lvl w:ilvl="3">
      <w:start w:val="1"/>
      <w:numFmt w:val="decimal"/>
      <w:lvlText w:val="1.1.%1."/>
      <w:lvlJc w:val="left"/>
      <w:rPr>
        <w:rFonts w:ascii="Times New Roman" w:hAnsi="Times New Roman" w:cs="Times New Roman"/>
        <w:b/>
        <w:bCs/>
        <w:i/>
        <w:iCs/>
        <w:smallCaps w:val="0"/>
        <w:strike w:val="0"/>
        <w:color w:val="000000"/>
        <w:spacing w:val="0"/>
        <w:w w:val="100"/>
        <w:position w:val="0"/>
        <w:sz w:val="26"/>
        <w:szCs w:val="26"/>
        <w:u w:val="none"/>
      </w:rPr>
    </w:lvl>
    <w:lvl w:ilvl="4">
      <w:start w:val="1"/>
      <w:numFmt w:val="decimal"/>
      <w:lvlText w:val="1.1.%1."/>
      <w:lvlJc w:val="left"/>
      <w:rPr>
        <w:rFonts w:ascii="Times New Roman" w:hAnsi="Times New Roman" w:cs="Times New Roman"/>
        <w:b/>
        <w:bCs/>
        <w:i/>
        <w:iCs/>
        <w:smallCaps w:val="0"/>
        <w:strike w:val="0"/>
        <w:color w:val="000000"/>
        <w:spacing w:val="0"/>
        <w:w w:val="100"/>
        <w:position w:val="0"/>
        <w:sz w:val="26"/>
        <w:szCs w:val="26"/>
        <w:u w:val="none"/>
      </w:rPr>
    </w:lvl>
    <w:lvl w:ilvl="5">
      <w:start w:val="1"/>
      <w:numFmt w:val="decimal"/>
      <w:lvlText w:val="1.1.%1."/>
      <w:lvlJc w:val="left"/>
      <w:rPr>
        <w:rFonts w:ascii="Times New Roman" w:hAnsi="Times New Roman" w:cs="Times New Roman"/>
        <w:b/>
        <w:bCs/>
        <w:i/>
        <w:iCs/>
        <w:smallCaps w:val="0"/>
        <w:strike w:val="0"/>
        <w:color w:val="000000"/>
        <w:spacing w:val="0"/>
        <w:w w:val="100"/>
        <w:position w:val="0"/>
        <w:sz w:val="26"/>
        <w:szCs w:val="26"/>
        <w:u w:val="none"/>
      </w:rPr>
    </w:lvl>
    <w:lvl w:ilvl="6">
      <w:start w:val="1"/>
      <w:numFmt w:val="decimal"/>
      <w:lvlText w:val="1.1.%1."/>
      <w:lvlJc w:val="left"/>
      <w:rPr>
        <w:rFonts w:ascii="Times New Roman" w:hAnsi="Times New Roman" w:cs="Times New Roman"/>
        <w:b/>
        <w:bCs/>
        <w:i/>
        <w:iCs/>
        <w:smallCaps w:val="0"/>
        <w:strike w:val="0"/>
        <w:color w:val="000000"/>
        <w:spacing w:val="0"/>
        <w:w w:val="100"/>
        <w:position w:val="0"/>
        <w:sz w:val="26"/>
        <w:szCs w:val="26"/>
        <w:u w:val="none"/>
      </w:rPr>
    </w:lvl>
    <w:lvl w:ilvl="7">
      <w:start w:val="1"/>
      <w:numFmt w:val="decimal"/>
      <w:lvlText w:val="1.1.%1."/>
      <w:lvlJc w:val="left"/>
      <w:rPr>
        <w:rFonts w:ascii="Times New Roman" w:hAnsi="Times New Roman" w:cs="Times New Roman"/>
        <w:b/>
        <w:bCs/>
        <w:i/>
        <w:iCs/>
        <w:smallCaps w:val="0"/>
        <w:strike w:val="0"/>
        <w:color w:val="000000"/>
        <w:spacing w:val="0"/>
        <w:w w:val="100"/>
        <w:position w:val="0"/>
        <w:sz w:val="26"/>
        <w:szCs w:val="26"/>
        <w:u w:val="none"/>
      </w:rPr>
    </w:lvl>
    <w:lvl w:ilvl="8">
      <w:start w:val="1"/>
      <w:numFmt w:val="decimal"/>
      <w:lvlText w:val="1.1.%1."/>
      <w:lvlJc w:val="left"/>
      <w:rPr>
        <w:rFonts w:ascii="Times New Roman" w:hAnsi="Times New Roman" w:cs="Times New Roman"/>
        <w:b/>
        <w:bCs/>
        <w:i/>
        <w:iCs/>
        <w:smallCaps w:val="0"/>
        <w:strike w:val="0"/>
        <w:color w:val="000000"/>
        <w:spacing w:val="0"/>
        <w:w w:val="100"/>
        <w:position w:val="0"/>
        <w:sz w:val="26"/>
        <w:szCs w:val="26"/>
        <w:u w:val="none"/>
      </w:rPr>
    </w:lvl>
  </w:abstractNum>
  <w:abstractNum w:abstractNumId="1" w15:restartNumberingAfterBreak="0">
    <w:nsid w:val="0F78335D"/>
    <w:multiLevelType w:val="hybridMultilevel"/>
    <w:tmpl w:val="65B6668A"/>
    <w:lvl w:ilvl="0" w:tplc="15DE6168">
      <w:start w:val="1"/>
      <w:numFmt w:val="bullet"/>
      <w:lvlText w:val="‒"/>
      <w:lvlJc w:val="left"/>
      <w:pPr>
        <w:ind w:left="3620" w:hanging="360"/>
      </w:pPr>
      <w:rPr>
        <w:rFonts w:ascii="Times New Roman" w:hAnsi="Times New Roman" w:cs="Times New Roman" w:hint="default"/>
      </w:rPr>
    </w:lvl>
    <w:lvl w:ilvl="1" w:tplc="04190003" w:tentative="1">
      <w:start w:val="1"/>
      <w:numFmt w:val="bullet"/>
      <w:lvlText w:val="o"/>
      <w:lvlJc w:val="left"/>
      <w:pPr>
        <w:ind w:left="4340" w:hanging="360"/>
      </w:pPr>
      <w:rPr>
        <w:rFonts w:ascii="Courier New" w:hAnsi="Courier New" w:cs="Courier New" w:hint="default"/>
      </w:rPr>
    </w:lvl>
    <w:lvl w:ilvl="2" w:tplc="04190005" w:tentative="1">
      <w:start w:val="1"/>
      <w:numFmt w:val="bullet"/>
      <w:lvlText w:val=""/>
      <w:lvlJc w:val="left"/>
      <w:pPr>
        <w:ind w:left="5060" w:hanging="360"/>
      </w:pPr>
      <w:rPr>
        <w:rFonts w:ascii="Wingdings" w:hAnsi="Wingdings" w:hint="default"/>
      </w:rPr>
    </w:lvl>
    <w:lvl w:ilvl="3" w:tplc="04190001" w:tentative="1">
      <w:start w:val="1"/>
      <w:numFmt w:val="bullet"/>
      <w:lvlText w:val=""/>
      <w:lvlJc w:val="left"/>
      <w:pPr>
        <w:ind w:left="5780" w:hanging="360"/>
      </w:pPr>
      <w:rPr>
        <w:rFonts w:ascii="Symbol" w:hAnsi="Symbol" w:hint="default"/>
      </w:rPr>
    </w:lvl>
    <w:lvl w:ilvl="4" w:tplc="04190003" w:tentative="1">
      <w:start w:val="1"/>
      <w:numFmt w:val="bullet"/>
      <w:lvlText w:val="o"/>
      <w:lvlJc w:val="left"/>
      <w:pPr>
        <w:ind w:left="6500" w:hanging="360"/>
      </w:pPr>
      <w:rPr>
        <w:rFonts w:ascii="Courier New" w:hAnsi="Courier New" w:cs="Courier New" w:hint="default"/>
      </w:rPr>
    </w:lvl>
    <w:lvl w:ilvl="5" w:tplc="04190005" w:tentative="1">
      <w:start w:val="1"/>
      <w:numFmt w:val="bullet"/>
      <w:lvlText w:val=""/>
      <w:lvlJc w:val="left"/>
      <w:pPr>
        <w:ind w:left="7220" w:hanging="360"/>
      </w:pPr>
      <w:rPr>
        <w:rFonts w:ascii="Wingdings" w:hAnsi="Wingdings" w:hint="default"/>
      </w:rPr>
    </w:lvl>
    <w:lvl w:ilvl="6" w:tplc="04190001" w:tentative="1">
      <w:start w:val="1"/>
      <w:numFmt w:val="bullet"/>
      <w:lvlText w:val=""/>
      <w:lvlJc w:val="left"/>
      <w:pPr>
        <w:ind w:left="7940" w:hanging="360"/>
      </w:pPr>
      <w:rPr>
        <w:rFonts w:ascii="Symbol" w:hAnsi="Symbol" w:hint="default"/>
      </w:rPr>
    </w:lvl>
    <w:lvl w:ilvl="7" w:tplc="04190003" w:tentative="1">
      <w:start w:val="1"/>
      <w:numFmt w:val="bullet"/>
      <w:lvlText w:val="o"/>
      <w:lvlJc w:val="left"/>
      <w:pPr>
        <w:ind w:left="8660" w:hanging="360"/>
      </w:pPr>
      <w:rPr>
        <w:rFonts w:ascii="Courier New" w:hAnsi="Courier New" w:cs="Courier New" w:hint="default"/>
      </w:rPr>
    </w:lvl>
    <w:lvl w:ilvl="8" w:tplc="04190005" w:tentative="1">
      <w:start w:val="1"/>
      <w:numFmt w:val="bullet"/>
      <w:lvlText w:val=""/>
      <w:lvlJc w:val="left"/>
      <w:pPr>
        <w:ind w:left="9380" w:hanging="360"/>
      </w:pPr>
      <w:rPr>
        <w:rFonts w:ascii="Wingdings" w:hAnsi="Wingdings" w:hint="default"/>
      </w:rPr>
    </w:lvl>
  </w:abstractNum>
  <w:abstractNum w:abstractNumId="2" w15:restartNumberingAfterBreak="0">
    <w:nsid w:val="1A87545F"/>
    <w:multiLevelType w:val="hybridMultilevel"/>
    <w:tmpl w:val="F72858AA"/>
    <w:lvl w:ilvl="0" w:tplc="620CD3C6">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AEE35EA"/>
    <w:multiLevelType w:val="hybridMultilevel"/>
    <w:tmpl w:val="05306BFA"/>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B8F5335"/>
    <w:multiLevelType w:val="hybridMultilevel"/>
    <w:tmpl w:val="E0C0A906"/>
    <w:lvl w:ilvl="0" w:tplc="620CD3C6">
      <w:start w:val="1"/>
      <w:numFmt w:val="bullet"/>
      <w:lvlText w:val="‒"/>
      <w:lvlJc w:val="left"/>
      <w:pPr>
        <w:ind w:left="1060" w:hanging="360"/>
      </w:pPr>
      <w:rPr>
        <w:rFonts w:ascii="Times New Roman" w:hAnsi="Times New Roman" w:cs="Times New Roman" w:hint="default"/>
        <w:color w:val="auto"/>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5" w15:restartNumberingAfterBreak="0">
    <w:nsid w:val="33807E10"/>
    <w:multiLevelType w:val="hybridMultilevel"/>
    <w:tmpl w:val="E7D0C0D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3D063DA7"/>
    <w:multiLevelType w:val="hybridMultilevel"/>
    <w:tmpl w:val="93DCFB56"/>
    <w:lvl w:ilvl="0" w:tplc="C4FC8A92">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4231166A"/>
    <w:multiLevelType w:val="hybridMultilevel"/>
    <w:tmpl w:val="5080D8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5825D13"/>
    <w:multiLevelType w:val="hybridMultilevel"/>
    <w:tmpl w:val="23327F08"/>
    <w:lvl w:ilvl="0" w:tplc="E0FCD0E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78D2801"/>
    <w:multiLevelType w:val="hybridMultilevel"/>
    <w:tmpl w:val="3F36531E"/>
    <w:lvl w:ilvl="0" w:tplc="5C12B08A">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10" w15:restartNumberingAfterBreak="0">
    <w:nsid w:val="48437682"/>
    <w:multiLevelType w:val="hybridMultilevel"/>
    <w:tmpl w:val="B8425830"/>
    <w:lvl w:ilvl="0" w:tplc="94C25226">
      <w:start w:val="1"/>
      <w:numFmt w:val="decimal"/>
      <w:lvlText w:val="%1."/>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497E3A0A"/>
    <w:multiLevelType w:val="hybridMultilevel"/>
    <w:tmpl w:val="504015FA"/>
    <w:lvl w:ilvl="0" w:tplc="F712F2E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4F21618B"/>
    <w:multiLevelType w:val="hybridMultilevel"/>
    <w:tmpl w:val="BBC039FE"/>
    <w:lvl w:ilvl="0" w:tplc="0419000F">
      <w:start w:val="1"/>
      <w:numFmt w:val="decimal"/>
      <w:lvlText w:val="%1."/>
      <w:lvlJc w:val="left"/>
      <w:pPr>
        <w:ind w:left="1060" w:hanging="360"/>
      </w:p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13" w15:restartNumberingAfterBreak="0">
    <w:nsid w:val="4FEC479F"/>
    <w:multiLevelType w:val="multilevel"/>
    <w:tmpl w:val="B4B0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B348EF"/>
    <w:multiLevelType w:val="hybridMultilevel"/>
    <w:tmpl w:val="9D60D5C6"/>
    <w:lvl w:ilvl="0" w:tplc="43C441BE">
      <w:start w:val="1"/>
      <w:numFmt w:val="decimal"/>
      <w:lvlText w:val="%1."/>
      <w:lvlJc w:val="left"/>
      <w:pPr>
        <w:ind w:left="394" w:hanging="360"/>
      </w:pPr>
      <w:rPr>
        <w:rFonts w:hint="default"/>
      </w:rPr>
    </w:lvl>
    <w:lvl w:ilvl="1" w:tplc="04190019" w:tentative="1">
      <w:start w:val="1"/>
      <w:numFmt w:val="lowerLetter"/>
      <w:lvlText w:val="%2."/>
      <w:lvlJc w:val="left"/>
      <w:pPr>
        <w:ind w:left="1114" w:hanging="360"/>
      </w:pPr>
    </w:lvl>
    <w:lvl w:ilvl="2" w:tplc="0419001B" w:tentative="1">
      <w:start w:val="1"/>
      <w:numFmt w:val="lowerRoman"/>
      <w:lvlText w:val="%3."/>
      <w:lvlJc w:val="right"/>
      <w:pPr>
        <w:ind w:left="1834" w:hanging="180"/>
      </w:pPr>
    </w:lvl>
    <w:lvl w:ilvl="3" w:tplc="0419000F" w:tentative="1">
      <w:start w:val="1"/>
      <w:numFmt w:val="decimal"/>
      <w:lvlText w:val="%4."/>
      <w:lvlJc w:val="left"/>
      <w:pPr>
        <w:ind w:left="2554" w:hanging="360"/>
      </w:pPr>
    </w:lvl>
    <w:lvl w:ilvl="4" w:tplc="04190019" w:tentative="1">
      <w:start w:val="1"/>
      <w:numFmt w:val="lowerLetter"/>
      <w:lvlText w:val="%5."/>
      <w:lvlJc w:val="left"/>
      <w:pPr>
        <w:ind w:left="3274" w:hanging="360"/>
      </w:pPr>
    </w:lvl>
    <w:lvl w:ilvl="5" w:tplc="0419001B" w:tentative="1">
      <w:start w:val="1"/>
      <w:numFmt w:val="lowerRoman"/>
      <w:lvlText w:val="%6."/>
      <w:lvlJc w:val="right"/>
      <w:pPr>
        <w:ind w:left="3994" w:hanging="180"/>
      </w:pPr>
    </w:lvl>
    <w:lvl w:ilvl="6" w:tplc="0419000F" w:tentative="1">
      <w:start w:val="1"/>
      <w:numFmt w:val="decimal"/>
      <w:lvlText w:val="%7."/>
      <w:lvlJc w:val="left"/>
      <w:pPr>
        <w:ind w:left="4714" w:hanging="360"/>
      </w:pPr>
    </w:lvl>
    <w:lvl w:ilvl="7" w:tplc="04190019" w:tentative="1">
      <w:start w:val="1"/>
      <w:numFmt w:val="lowerLetter"/>
      <w:lvlText w:val="%8."/>
      <w:lvlJc w:val="left"/>
      <w:pPr>
        <w:ind w:left="5434" w:hanging="360"/>
      </w:pPr>
    </w:lvl>
    <w:lvl w:ilvl="8" w:tplc="0419001B" w:tentative="1">
      <w:start w:val="1"/>
      <w:numFmt w:val="lowerRoman"/>
      <w:lvlText w:val="%9."/>
      <w:lvlJc w:val="right"/>
      <w:pPr>
        <w:ind w:left="6154" w:hanging="180"/>
      </w:pPr>
    </w:lvl>
  </w:abstractNum>
  <w:abstractNum w:abstractNumId="15" w15:restartNumberingAfterBreak="0">
    <w:nsid w:val="58EE5B16"/>
    <w:multiLevelType w:val="hybridMultilevel"/>
    <w:tmpl w:val="23DAC628"/>
    <w:lvl w:ilvl="0" w:tplc="15DE6168">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6" w15:restartNumberingAfterBreak="0">
    <w:nsid w:val="5B703030"/>
    <w:multiLevelType w:val="multilevel"/>
    <w:tmpl w:val="E0469A30"/>
    <w:lvl w:ilvl="0">
      <w:start w:val="1"/>
      <w:numFmt w:val="bullet"/>
      <w:lvlText w:val=""/>
      <w:lvlJc w:val="left"/>
      <w:pPr>
        <w:tabs>
          <w:tab w:val="num" w:pos="720"/>
        </w:tabs>
        <w:ind w:left="720" w:hanging="360"/>
      </w:pPr>
      <w:rPr>
        <w:rFonts w:ascii="Symbol" w:hAnsi="Symbol" w:hint="default"/>
        <w:b/>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1E3351"/>
    <w:multiLevelType w:val="hybridMultilevel"/>
    <w:tmpl w:val="495A8338"/>
    <w:lvl w:ilvl="0" w:tplc="04190001">
      <w:start w:val="1"/>
      <w:numFmt w:val="bullet"/>
      <w:lvlText w:val=""/>
      <w:lvlJc w:val="left"/>
      <w:pPr>
        <w:ind w:left="1060" w:hanging="360"/>
      </w:pPr>
      <w:rPr>
        <w:rFonts w:ascii="Symbol" w:hAnsi="Symbol" w:hint="default"/>
        <w:color w:val="auto"/>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18" w15:restartNumberingAfterBreak="0">
    <w:nsid w:val="68803AA5"/>
    <w:multiLevelType w:val="hybridMultilevel"/>
    <w:tmpl w:val="292260D8"/>
    <w:lvl w:ilvl="0" w:tplc="0419000F">
      <w:start w:val="1"/>
      <w:numFmt w:val="decimal"/>
      <w:lvlText w:val="%1."/>
      <w:lvlJc w:val="left"/>
      <w:pPr>
        <w:tabs>
          <w:tab w:val="num" w:pos="1440"/>
        </w:tabs>
        <w:ind w:left="1440" w:hanging="360"/>
      </w:pPr>
    </w:lvl>
    <w:lvl w:ilvl="1" w:tplc="04190019" w:tentative="1">
      <w:start w:val="1"/>
      <w:numFmt w:val="lowerLetter"/>
      <w:lvlText w:val="%2."/>
      <w:lvlJc w:val="left"/>
      <w:pPr>
        <w:tabs>
          <w:tab w:val="num" w:pos="2160"/>
        </w:tabs>
        <w:ind w:left="2160" w:hanging="360"/>
      </w:pPr>
    </w:lvl>
    <w:lvl w:ilvl="2" w:tplc="0419001B" w:tentative="1">
      <w:start w:val="1"/>
      <w:numFmt w:val="lowerRoman"/>
      <w:lvlText w:val="%3."/>
      <w:lvlJc w:val="right"/>
      <w:pPr>
        <w:tabs>
          <w:tab w:val="num" w:pos="2880"/>
        </w:tabs>
        <w:ind w:left="2880" w:hanging="180"/>
      </w:pPr>
    </w:lvl>
    <w:lvl w:ilvl="3" w:tplc="0419000F" w:tentative="1">
      <w:start w:val="1"/>
      <w:numFmt w:val="decimal"/>
      <w:lvlText w:val="%4."/>
      <w:lvlJc w:val="left"/>
      <w:pPr>
        <w:tabs>
          <w:tab w:val="num" w:pos="3600"/>
        </w:tabs>
        <w:ind w:left="3600" w:hanging="360"/>
      </w:pPr>
    </w:lvl>
    <w:lvl w:ilvl="4" w:tplc="04190019" w:tentative="1">
      <w:start w:val="1"/>
      <w:numFmt w:val="lowerLetter"/>
      <w:lvlText w:val="%5."/>
      <w:lvlJc w:val="left"/>
      <w:pPr>
        <w:tabs>
          <w:tab w:val="num" w:pos="4320"/>
        </w:tabs>
        <w:ind w:left="4320" w:hanging="360"/>
      </w:pPr>
    </w:lvl>
    <w:lvl w:ilvl="5" w:tplc="0419001B" w:tentative="1">
      <w:start w:val="1"/>
      <w:numFmt w:val="lowerRoman"/>
      <w:lvlText w:val="%6."/>
      <w:lvlJc w:val="right"/>
      <w:pPr>
        <w:tabs>
          <w:tab w:val="num" w:pos="5040"/>
        </w:tabs>
        <w:ind w:left="5040" w:hanging="180"/>
      </w:pPr>
    </w:lvl>
    <w:lvl w:ilvl="6" w:tplc="0419000F" w:tentative="1">
      <w:start w:val="1"/>
      <w:numFmt w:val="decimal"/>
      <w:lvlText w:val="%7."/>
      <w:lvlJc w:val="left"/>
      <w:pPr>
        <w:tabs>
          <w:tab w:val="num" w:pos="5760"/>
        </w:tabs>
        <w:ind w:left="5760" w:hanging="360"/>
      </w:pPr>
    </w:lvl>
    <w:lvl w:ilvl="7" w:tplc="04190019" w:tentative="1">
      <w:start w:val="1"/>
      <w:numFmt w:val="lowerLetter"/>
      <w:lvlText w:val="%8."/>
      <w:lvlJc w:val="left"/>
      <w:pPr>
        <w:tabs>
          <w:tab w:val="num" w:pos="6480"/>
        </w:tabs>
        <w:ind w:left="6480" w:hanging="360"/>
      </w:pPr>
    </w:lvl>
    <w:lvl w:ilvl="8" w:tplc="0419001B" w:tentative="1">
      <w:start w:val="1"/>
      <w:numFmt w:val="lowerRoman"/>
      <w:lvlText w:val="%9."/>
      <w:lvlJc w:val="right"/>
      <w:pPr>
        <w:tabs>
          <w:tab w:val="num" w:pos="7200"/>
        </w:tabs>
        <w:ind w:left="7200" w:hanging="180"/>
      </w:pPr>
    </w:lvl>
  </w:abstractNum>
  <w:abstractNum w:abstractNumId="19" w15:restartNumberingAfterBreak="0">
    <w:nsid w:val="7031571A"/>
    <w:multiLevelType w:val="hybridMultilevel"/>
    <w:tmpl w:val="613C962A"/>
    <w:lvl w:ilvl="0" w:tplc="42588EBC">
      <w:start w:val="1"/>
      <w:numFmt w:val="decimal"/>
      <w:lvlText w:val="%1."/>
      <w:lvlJc w:val="left"/>
      <w:pPr>
        <w:ind w:left="1037" w:hanging="360"/>
      </w:pPr>
      <w:rPr>
        <w:rFonts w:ascii="Times New Roman" w:eastAsia="Times New Roman" w:hAnsi="Times New Roman" w:cs="Times New Roman" w:hint="default"/>
      </w:rPr>
    </w:lvl>
    <w:lvl w:ilvl="1" w:tplc="04190003" w:tentative="1">
      <w:start w:val="1"/>
      <w:numFmt w:val="bullet"/>
      <w:lvlText w:val="o"/>
      <w:lvlJc w:val="left"/>
      <w:pPr>
        <w:ind w:left="1757" w:hanging="360"/>
      </w:pPr>
      <w:rPr>
        <w:rFonts w:ascii="Courier New" w:hAnsi="Courier New" w:cs="Courier New" w:hint="default"/>
      </w:rPr>
    </w:lvl>
    <w:lvl w:ilvl="2" w:tplc="04190005" w:tentative="1">
      <w:start w:val="1"/>
      <w:numFmt w:val="bullet"/>
      <w:lvlText w:val=""/>
      <w:lvlJc w:val="left"/>
      <w:pPr>
        <w:ind w:left="2477" w:hanging="360"/>
      </w:pPr>
      <w:rPr>
        <w:rFonts w:ascii="Wingdings" w:hAnsi="Wingdings" w:hint="default"/>
      </w:rPr>
    </w:lvl>
    <w:lvl w:ilvl="3" w:tplc="04190001" w:tentative="1">
      <w:start w:val="1"/>
      <w:numFmt w:val="bullet"/>
      <w:lvlText w:val=""/>
      <w:lvlJc w:val="left"/>
      <w:pPr>
        <w:ind w:left="3197" w:hanging="360"/>
      </w:pPr>
      <w:rPr>
        <w:rFonts w:ascii="Symbol" w:hAnsi="Symbol" w:hint="default"/>
      </w:rPr>
    </w:lvl>
    <w:lvl w:ilvl="4" w:tplc="04190003" w:tentative="1">
      <w:start w:val="1"/>
      <w:numFmt w:val="bullet"/>
      <w:lvlText w:val="o"/>
      <w:lvlJc w:val="left"/>
      <w:pPr>
        <w:ind w:left="3917" w:hanging="360"/>
      </w:pPr>
      <w:rPr>
        <w:rFonts w:ascii="Courier New" w:hAnsi="Courier New" w:cs="Courier New" w:hint="default"/>
      </w:rPr>
    </w:lvl>
    <w:lvl w:ilvl="5" w:tplc="04190005" w:tentative="1">
      <w:start w:val="1"/>
      <w:numFmt w:val="bullet"/>
      <w:lvlText w:val=""/>
      <w:lvlJc w:val="left"/>
      <w:pPr>
        <w:ind w:left="4637" w:hanging="360"/>
      </w:pPr>
      <w:rPr>
        <w:rFonts w:ascii="Wingdings" w:hAnsi="Wingdings" w:hint="default"/>
      </w:rPr>
    </w:lvl>
    <w:lvl w:ilvl="6" w:tplc="04190001" w:tentative="1">
      <w:start w:val="1"/>
      <w:numFmt w:val="bullet"/>
      <w:lvlText w:val=""/>
      <w:lvlJc w:val="left"/>
      <w:pPr>
        <w:ind w:left="5357" w:hanging="360"/>
      </w:pPr>
      <w:rPr>
        <w:rFonts w:ascii="Symbol" w:hAnsi="Symbol" w:hint="default"/>
      </w:rPr>
    </w:lvl>
    <w:lvl w:ilvl="7" w:tplc="04190003" w:tentative="1">
      <w:start w:val="1"/>
      <w:numFmt w:val="bullet"/>
      <w:lvlText w:val="o"/>
      <w:lvlJc w:val="left"/>
      <w:pPr>
        <w:ind w:left="6077" w:hanging="360"/>
      </w:pPr>
      <w:rPr>
        <w:rFonts w:ascii="Courier New" w:hAnsi="Courier New" w:cs="Courier New" w:hint="default"/>
      </w:rPr>
    </w:lvl>
    <w:lvl w:ilvl="8" w:tplc="04190005" w:tentative="1">
      <w:start w:val="1"/>
      <w:numFmt w:val="bullet"/>
      <w:lvlText w:val=""/>
      <w:lvlJc w:val="left"/>
      <w:pPr>
        <w:ind w:left="6797" w:hanging="360"/>
      </w:pPr>
      <w:rPr>
        <w:rFonts w:ascii="Wingdings" w:hAnsi="Wingdings" w:hint="default"/>
      </w:rPr>
    </w:lvl>
  </w:abstractNum>
  <w:abstractNum w:abstractNumId="20" w15:restartNumberingAfterBreak="0">
    <w:nsid w:val="737F3285"/>
    <w:multiLevelType w:val="hybridMultilevel"/>
    <w:tmpl w:val="BECE5E3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7DD10A10"/>
    <w:multiLevelType w:val="hybridMultilevel"/>
    <w:tmpl w:val="E6FE28BE"/>
    <w:lvl w:ilvl="0" w:tplc="5ED0BD20">
      <w:start w:val="1"/>
      <w:numFmt w:val="decimal"/>
      <w:lvlText w:val="%1."/>
      <w:lvlJc w:val="left"/>
      <w:pPr>
        <w:ind w:left="720" w:hanging="360"/>
      </w:pPr>
      <w:rPr>
        <w:rFonts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6"/>
  </w:num>
  <w:num w:numId="2">
    <w:abstractNumId w:val="8"/>
  </w:num>
  <w:num w:numId="3">
    <w:abstractNumId w:val="0"/>
  </w:num>
  <w:num w:numId="4">
    <w:abstractNumId w:val="18"/>
  </w:num>
  <w:num w:numId="5">
    <w:abstractNumId w:val="1"/>
  </w:num>
  <w:num w:numId="6">
    <w:abstractNumId w:val="15"/>
  </w:num>
  <w:num w:numId="7">
    <w:abstractNumId w:val="7"/>
  </w:num>
  <w:num w:numId="8">
    <w:abstractNumId w:val="14"/>
  </w:num>
  <w:num w:numId="9">
    <w:abstractNumId w:val="21"/>
  </w:num>
  <w:num w:numId="10">
    <w:abstractNumId w:val="12"/>
  </w:num>
  <w:num w:numId="11">
    <w:abstractNumId w:val="17"/>
  </w:num>
  <w:num w:numId="12">
    <w:abstractNumId w:val="5"/>
  </w:num>
  <w:num w:numId="13">
    <w:abstractNumId w:val="19"/>
  </w:num>
  <w:num w:numId="14">
    <w:abstractNumId w:val="10"/>
  </w:num>
  <w:num w:numId="15">
    <w:abstractNumId w:val="4"/>
  </w:num>
  <w:num w:numId="16">
    <w:abstractNumId w:val="2"/>
  </w:num>
  <w:num w:numId="17">
    <w:abstractNumId w:val="3"/>
  </w:num>
  <w:num w:numId="18">
    <w:abstractNumId w:val="6"/>
  </w:num>
  <w:num w:numId="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0"/>
  </w:num>
  <w:num w:numId="21">
    <w:abstractNumId w:val="11"/>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624"/>
  <w:autoHyphenation/>
  <w:drawingGridHorizontalSpacing w:val="16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42D8"/>
    <w:rsid w:val="00004DE3"/>
    <w:rsid w:val="00013674"/>
    <w:rsid w:val="00013B43"/>
    <w:rsid w:val="00015230"/>
    <w:rsid w:val="00016FA5"/>
    <w:rsid w:val="00030D79"/>
    <w:rsid w:val="00031EF4"/>
    <w:rsid w:val="0003614B"/>
    <w:rsid w:val="0003720A"/>
    <w:rsid w:val="00057EC0"/>
    <w:rsid w:val="000624DD"/>
    <w:rsid w:val="000731D2"/>
    <w:rsid w:val="000821AF"/>
    <w:rsid w:val="00094426"/>
    <w:rsid w:val="000B2BAE"/>
    <w:rsid w:val="000C6801"/>
    <w:rsid w:val="000E1405"/>
    <w:rsid w:val="000E4931"/>
    <w:rsid w:val="00103D47"/>
    <w:rsid w:val="00105ABE"/>
    <w:rsid w:val="00114D9A"/>
    <w:rsid w:val="00123B85"/>
    <w:rsid w:val="001378B2"/>
    <w:rsid w:val="00141D90"/>
    <w:rsid w:val="00143B31"/>
    <w:rsid w:val="00146833"/>
    <w:rsid w:val="001469A0"/>
    <w:rsid w:val="00153F94"/>
    <w:rsid w:val="001626F9"/>
    <w:rsid w:val="00164F69"/>
    <w:rsid w:val="00196AB7"/>
    <w:rsid w:val="001B1CBB"/>
    <w:rsid w:val="001C0ABC"/>
    <w:rsid w:val="001D373A"/>
    <w:rsid w:val="001E07BE"/>
    <w:rsid w:val="001E1C29"/>
    <w:rsid w:val="001F2AAE"/>
    <w:rsid w:val="00223DAB"/>
    <w:rsid w:val="002240A0"/>
    <w:rsid w:val="0023085F"/>
    <w:rsid w:val="0023794D"/>
    <w:rsid w:val="00245BBD"/>
    <w:rsid w:val="002478E1"/>
    <w:rsid w:val="00263683"/>
    <w:rsid w:val="00273F93"/>
    <w:rsid w:val="00283E56"/>
    <w:rsid w:val="00284257"/>
    <w:rsid w:val="00292B71"/>
    <w:rsid w:val="002A7CD2"/>
    <w:rsid w:val="002B25FF"/>
    <w:rsid w:val="002F484A"/>
    <w:rsid w:val="002F7A2A"/>
    <w:rsid w:val="00311D91"/>
    <w:rsid w:val="00312B78"/>
    <w:rsid w:val="003335A3"/>
    <w:rsid w:val="00350D34"/>
    <w:rsid w:val="00360EFA"/>
    <w:rsid w:val="00361B4C"/>
    <w:rsid w:val="003A72F1"/>
    <w:rsid w:val="003C432C"/>
    <w:rsid w:val="003D3E7C"/>
    <w:rsid w:val="003E7111"/>
    <w:rsid w:val="004060AA"/>
    <w:rsid w:val="00407895"/>
    <w:rsid w:val="00432275"/>
    <w:rsid w:val="00441C67"/>
    <w:rsid w:val="00451BD8"/>
    <w:rsid w:val="00475607"/>
    <w:rsid w:val="00481418"/>
    <w:rsid w:val="004A5D0F"/>
    <w:rsid w:val="004B7EBB"/>
    <w:rsid w:val="004C4B79"/>
    <w:rsid w:val="004D3619"/>
    <w:rsid w:val="00511E1A"/>
    <w:rsid w:val="00514FDB"/>
    <w:rsid w:val="00520917"/>
    <w:rsid w:val="00521F07"/>
    <w:rsid w:val="00537FD4"/>
    <w:rsid w:val="00542ED7"/>
    <w:rsid w:val="00544738"/>
    <w:rsid w:val="005479C4"/>
    <w:rsid w:val="00552BCF"/>
    <w:rsid w:val="00556942"/>
    <w:rsid w:val="0057343C"/>
    <w:rsid w:val="00576711"/>
    <w:rsid w:val="005B3329"/>
    <w:rsid w:val="005B4E43"/>
    <w:rsid w:val="005C0779"/>
    <w:rsid w:val="00614EB2"/>
    <w:rsid w:val="00625BB9"/>
    <w:rsid w:val="0063359E"/>
    <w:rsid w:val="006554E7"/>
    <w:rsid w:val="006706E7"/>
    <w:rsid w:val="006800C9"/>
    <w:rsid w:val="00687FE4"/>
    <w:rsid w:val="006A6D83"/>
    <w:rsid w:val="006C6CBF"/>
    <w:rsid w:val="006D78B3"/>
    <w:rsid w:val="006E7C64"/>
    <w:rsid w:val="006F0FE9"/>
    <w:rsid w:val="006F4037"/>
    <w:rsid w:val="006F4277"/>
    <w:rsid w:val="00710660"/>
    <w:rsid w:val="0072108B"/>
    <w:rsid w:val="00721DB9"/>
    <w:rsid w:val="00740C87"/>
    <w:rsid w:val="00750828"/>
    <w:rsid w:val="00752B3E"/>
    <w:rsid w:val="007640C6"/>
    <w:rsid w:val="00784424"/>
    <w:rsid w:val="0079087E"/>
    <w:rsid w:val="007977D8"/>
    <w:rsid w:val="007A1735"/>
    <w:rsid w:val="007B7537"/>
    <w:rsid w:val="007C0198"/>
    <w:rsid w:val="007E3254"/>
    <w:rsid w:val="007E6391"/>
    <w:rsid w:val="008014E0"/>
    <w:rsid w:val="00802EE9"/>
    <w:rsid w:val="00817781"/>
    <w:rsid w:val="00826682"/>
    <w:rsid w:val="0083302E"/>
    <w:rsid w:val="008426BF"/>
    <w:rsid w:val="00847B47"/>
    <w:rsid w:val="00856B9E"/>
    <w:rsid w:val="00863ECB"/>
    <w:rsid w:val="008830D1"/>
    <w:rsid w:val="008B22F1"/>
    <w:rsid w:val="008C334E"/>
    <w:rsid w:val="00911114"/>
    <w:rsid w:val="0091294E"/>
    <w:rsid w:val="00913BAB"/>
    <w:rsid w:val="00917BDC"/>
    <w:rsid w:val="009317DD"/>
    <w:rsid w:val="00932445"/>
    <w:rsid w:val="00932E9E"/>
    <w:rsid w:val="00935FE4"/>
    <w:rsid w:val="009442F0"/>
    <w:rsid w:val="009519FB"/>
    <w:rsid w:val="00952B01"/>
    <w:rsid w:val="009541A6"/>
    <w:rsid w:val="009559E8"/>
    <w:rsid w:val="00977209"/>
    <w:rsid w:val="009A1644"/>
    <w:rsid w:val="009A4CC6"/>
    <w:rsid w:val="009C37AF"/>
    <w:rsid w:val="009C753E"/>
    <w:rsid w:val="009E1FBD"/>
    <w:rsid w:val="00A052EC"/>
    <w:rsid w:val="00A27D78"/>
    <w:rsid w:val="00A4500E"/>
    <w:rsid w:val="00A6002E"/>
    <w:rsid w:val="00A700BE"/>
    <w:rsid w:val="00AA06F7"/>
    <w:rsid w:val="00AA129D"/>
    <w:rsid w:val="00AB456C"/>
    <w:rsid w:val="00AC643A"/>
    <w:rsid w:val="00AC7D52"/>
    <w:rsid w:val="00AD1636"/>
    <w:rsid w:val="00AD7B90"/>
    <w:rsid w:val="00AE256B"/>
    <w:rsid w:val="00AE7EC3"/>
    <w:rsid w:val="00AF2533"/>
    <w:rsid w:val="00B13CA2"/>
    <w:rsid w:val="00B161FD"/>
    <w:rsid w:val="00B23347"/>
    <w:rsid w:val="00B34AF1"/>
    <w:rsid w:val="00B35C56"/>
    <w:rsid w:val="00B37813"/>
    <w:rsid w:val="00B42DDD"/>
    <w:rsid w:val="00B502AF"/>
    <w:rsid w:val="00B55DF6"/>
    <w:rsid w:val="00B71973"/>
    <w:rsid w:val="00B76EB7"/>
    <w:rsid w:val="00B770D2"/>
    <w:rsid w:val="00B77409"/>
    <w:rsid w:val="00B805EB"/>
    <w:rsid w:val="00B8174D"/>
    <w:rsid w:val="00B84687"/>
    <w:rsid w:val="00B85B7C"/>
    <w:rsid w:val="00B912F2"/>
    <w:rsid w:val="00BA7FB7"/>
    <w:rsid w:val="00BB77D2"/>
    <w:rsid w:val="00BB7E99"/>
    <w:rsid w:val="00BC5775"/>
    <w:rsid w:val="00BE126C"/>
    <w:rsid w:val="00BF1F88"/>
    <w:rsid w:val="00BF4C55"/>
    <w:rsid w:val="00C005AE"/>
    <w:rsid w:val="00C07F16"/>
    <w:rsid w:val="00C120BC"/>
    <w:rsid w:val="00C27653"/>
    <w:rsid w:val="00C46547"/>
    <w:rsid w:val="00C57213"/>
    <w:rsid w:val="00C7116F"/>
    <w:rsid w:val="00C80194"/>
    <w:rsid w:val="00C9243A"/>
    <w:rsid w:val="00CA047A"/>
    <w:rsid w:val="00CB00E0"/>
    <w:rsid w:val="00CB7B89"/>
    <w:rsid w:val="00CC42D8"/>
    <w:rsid w:val="00CE70E2"/>
    <w:rsid w:val="00CF197F"/>
    <w:rsid w:val="00CF19DD"/>
    <w:rsid w:val="00D40643"/>
    <w:rsid w:val="00D4785C"/>
    <w:rsid w:val="00D50812"/>
    <w:rsid w:val="00D527E8"/>
    <w:rsid w:val="00D60807"/>
    <w:rsid w:val="00D60C1B"/>
    <w:rsid w:val="00D6106E"/>
    <w:rsid w:val="00D64561"/>
    <w:rsid w:val="00DA5600"/>
    <w:rsid w:val="00DE2C16"/>
    <w:rsid w:val="00DE6D73"/>
    <w:rsid w:val="00DE74FA"/>
    <w:rsid w:val="00E024E0"/>
    <w:rsid w:val="00E153AA"/>
    <w:rsid w:val="00E2238A"/>
    <w:rsid w:val="00E31523"/>
    <w:rsid w:val="00E37681"/>
    <w:rsid w:val="00E737D6"/>
    <w:rsid w:val="00E836DC"/>
    <w:rsid w:val="00EB39FC"/>
    <w:rsid w:val="00EC379B"/>
    <w:rsid w:val="00ED1C66"/>
    <w:rsid w:val="00ED3CF1"/>
    <w:rsid w:val="00EF3EC2"/>
    <w:rsid w:val="00EF6FAB"/>
    <w:rsid w:val="00F30691"/>
    <w:rsid w:val="00F517BF"/>
    <w:rsid w:val="00F5796E"/>
    <w:rsid w:val="00F60F3B"/>
    <w:rsid w:val="00F65E61"/>
    <w:rsid w:val="00F6679B"/>
    <w:rsid w:val="00F701F1"/>
    <w:rsid w:val="00FB47F5"/>
    <w:rsid w:val="00FD40F6"/>
    <w:rsid w:val="00FE46C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1562F"/>
  <w15:docId w15:val="{F1747DD8-4093-4C78-ABE9-E7E7C5D36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32"/>
        <w:szCs w:val="3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14D9A"/>
  </w:style>
  <w:style w:type="paragraph" w:styleId="1">
    <w:name w:val="heading 1"/>
    <w:basedOn w:val="a"/>
    <w:next w:val="a"/>
    <w:link w:val="10"/>
    <w:qFormat/>
    <w:rsid w:val="00C46547"/>
    <w:pPr>
      <w:keepNext/>
      <w:spacing w:after="0" w:line="240" w:lineRule="auto"/>
      <w:jc w:val="center"/>
      <w:outlineLvl w:val="0"/>
    </w:pPr>
    <w:rPr>
      <w:rFonts w:eastAsia="Times New Roman"/>
      <w:b/>
      <w:bCs/>
      <w:sz w:val="48"/>
      <w:szCs w:val="24"/>
      <w:lang w:eastAsia="ru-RU"/>
    </w:rPr>
  </w:style>
  <w:style w:type="paragraph" w:styleId="2">
    <w:name w:val="heading 2"/>
    <w:basedOn w:val="a"/>
    <w:next w:val="a"/>
    <w:link w:val="20"/>
    <w:uiPriority w:val="9"/>
    <w:qFormat/>
    <w:rsid w:val="00CC42D8"/>
    <w:pPr>
      <w:keepNext/>
      <w:shd w:val="clear" w:color="auto" w:fill="FFFFFF"/>
      <w:autoSpaceDE w:val="0"/>
      <w:autoSpaceDN w:val="0"/>
      <w:adjustRightInd w:val="0"/>
      <w:spacing w:after="0" w:line="240" w:lineRule="auto"/>
      <w:jc w:val="center"/>
      <w:outlineLvl w:val="1"/>
    </w:pPr>
    <w:rPr>
      <w:rFonts w:eastAsia="Times New Roman"/>
      <w:b/>
      <w:bCs/>
      <w:color w:val="000000"/>
      <w:sz w:val="28"/>
      <w:szCs w:val="20"/>
      <w:lang w:eastAsia="ru-RU"/>
    </w:rPr>
  </w:style>
  <w:style w:type="paragraph" w:styleId="8">
    <w:name w:val="heading 8"/>
    <w:basedOn w:val="a"/>
    <w:next w:val="a"/>
    <w:link w:val="80"/>
    <w:qFormat/>
    <w:rsid w:val="00CC42D8"/>
    <w:pPr>
      <w:keepNext/>
      <w:shd w:val="clear" w:color="auto" w:fill="FFFFFF"/>
      <w:autoSpaceDE w:val="0"/>
      <w:autoSpaceDN w:val="0"/>
      <w:adjustRightInd w:val="0"/>
      <w:spacing w:after="0" w:line="240" w:lineRule="auto"/>
      <w:jc w:val="center"/>
      <w:outlineLvl w:val="7"/>
    </w:pPr>
    <w:rPr>
      <w:rFonts w:eastAsia="Times New Roman"/>
      <w:color w:val="000000"/>
      <w:sz w:val="28"/>
      <w:szCs w:val="22"/>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CC42D8"/>
    <w:rPr>
      <w:rFonts w:eastAsia="Times New Roman"/>
      <w:b/>
      <w:bCs/>
      <w:color w:val="000000"/>
      <w:sz w:val="28"/>
      <w:szCs w:val="20"/>
      <w:shd w:val="clear" w:color="auto" w:fill="FFFFFF"/>
      <w:lang w:eastAsia="ru-RU"/>
    </w:rPr>
  </w:style>
  <w:style w:type="character" w:customStyle="1" w:styleId="80">
    <w:name w:val="Заголовок 8 Знак"/>
    <w:basedOn w:val="a0"/>
    <w:link w:val="8"/>
    <w:rsid w:val="00CC42D8"/>
    <w:rPr>
      <w:rFonts w:eastAsia="Times New Roman"/>
      <w:color w:val="000000"/>
      <w:sz w:val="28"/>
      <w:szCs w:val="22"/>
      <w:shd w:val="clear" w:color="auto" w:fill="FFFFFF"/>
      <w:lang w:eastAsia="ru-RU"/>
    </w:rPr>
  </w:style>
  <w:style w:type="paragraph" w:styleId="a3">
    <w:name w:val="Body Text"/>
    <w:basedOn w:val="a"/>
    <w:link w:val="a4"/>
    <w:rsid w:val="00CC42D8"/>
    <w:pPr>
      <w:shd w:val="clear" w:color="auto" w:fill="FFFFFF"/>
      <w:autoSpaceDE w:val="0"/>
      <w:autoSpaceDN w:val="0"/>
      <w:adjustRightInd w:val="0"/>
      <w:spacing w:after="0" w:line="240" w:lineRule="auto"/>
    </w:pPr>
    <w:rPr>
      <w:rFonts w:eastAsia="Times New Roman"/>
      <w:color w:val="000000"/>
      <w:sz w:val="28"/>
      <w:szCs w:val="20"/>
    </w:rPr>
  </w:style>
  <w:style w:type="character" w:customStyle="1" w:styleId="a4">
    <w:name w:val="Основной текст Знак"/>
    <w:basedOn w:val="a0"/>
    <w:link w:val="a3"/>
    <w:rsid w:val="00CC42D8"/>
    <w:rPr>
      <w:rFonts w:eastAsia="Times New Roman"/>
      <w:color w:val="000000"/>
      <w:sz w:val="28"/>
      <w:szCs w:val="20"/>
      <w:shd w:val="clear" w:color="auto" w:fill="FFFFFF"/>
    </w:rPr>
  </w:style>
  <w:style w:type="paragraph" w:styleId="21">
    <w:name w:val="Body Text 2"/>
    <w:basedOn w:val="a"/>
    <w:link w:val="22"/>
    <w:rsid w:val="00CC42D8"/>
    <w:pPr>
      <w:spacing w:after="0" w:line="240" w:lineRule="auto"/>
      <w:jc w:val="both"/>
    </w:pPr>
    <w:rPr>
      <w:rFonts w:eastAsia="Times New Roman"/>
      <w:color w:val="000000"/>
      <w:sz w:val="20"/>
      <w:szCs w:val="20"/>
      <w:lang w:eastAsia="ru-RU"/>
    </w:rPr>
  </w:style>
  <w:style w:type="character" w:customStyle="1" w:styleId="22">
    <w:name w:val="Основной текст 2 Знак"/>
    <w:basedOn w:val="a0"/>
    <w:link w:val="21"/>
    <w:rsid w:val="00CC42D8"/>
    <w:rPr>
      <w:rFonts w:eastAsia="Times New Roman"/>
      <w:color w:val="000000"/>
      <w:sz w:val="20"/>
      <w:szCs w:val="20"/>
      <w:lang w:eastAsia="ru-RU"/>
    </w:rPr>
  </w:style>
  <w:style w:type="paragraph" w:styleId="a5">
    <w:name w:val="Normal (Web)"/>
    <w:basedOn w:val="a"/>
    <w:uiPriority w:val="99"/>
    <w:unhideWhenUsed/>
    <w:rsid w:val="00CC42D8"/>
    <w:pPr>
      <w:spacing w:before="100" w:beforeAutospacing="1" w:after="192" w:line="312" w:lineRule="atLeast"/>
    </w:pPr>
    <w:rPr>
      <w:rFonts w:eastAsia="Times New Roman"/>
      <w:sz w:val="24"/>
      <w:szCs w:val="24"/>
      <w:lang w:eastAsia="ru-RU"/>
    </w:rPr>
  </w:style>
  <w:style w:type="paragraph" w:styleId="a6">
    <w:name w:val="footnote text"/>
    <w:basedOn w:val="a"/>
    <w:link w:val="a7"/>
    <w:uiPriority w:val="99"/>
    <w:semiHidden/>
    <w:unhideWhenUsed/>
    <w:rsid w:val="00CC42D8"/>
    <w:pPr>
      <w:spacing w:after="0" w:line="240" w:lineRule="auto"/>
    </w:pPr>
    <w:rPr>
      <w:rFonts w:eastAsia="Times New Roman"/>
      <w:sz w:val="20"/>
      <w:szCs w:val="20"/>
      <w:lang w:eastAsia="ru-RU"/>
    </w:rPr>
  </w:style>
  <w:style w:type="character" w:customStyle="1" w:styleId="a7">
    <w:name w:val="Текст сноски Знак"/>
    <w:basedOn w:val="a0"/>
    <w:link w:val="a6"/>
    <w:uiPriority w:val="99"/>
    <w:semiHidden/>
    <w:rsid w:val="00CC42D8"/>
    <w:rPr>
      <w:rFonts w:eastAsia="Times New Roman"/>
      <w:sz w:val="20"/>
      <w:szCs w:val="20"/>
      <w:lang w:eastAsia="ru-RU"/>
    </w:rPr>
  </w:style>
  <w:style w:type="character" w:styleId="a8">
    <w:name w:val="footnote reference"/>
    <w:uiPriority w:val="99"/>
    <w:semiHidden/>
    <w:unhideWhenUsed/>
    <w:rsid w:val="00CC42D8"/>
    <w:rPr>
      <w:vertAlign w:val="superscript"/>
    </w:rPr>
  </w:style>
  <w:style w:type="character" w:customStyle="1" w:styleId="4">
    <w:name w:val="Основной текст (4)_"/>
    <w:link w:val="41"/>
    <w:rsid w:val="00CC42D8"/>
    <w:rPr>
      <w:b/>
      <w:bCs/>
      <w:i/>
      <w:iCs/>
      <w:sz w:val="26"/>
      <w:szCs w:val="26"/>
      <w:shd w:val="clear" w:color="auto" w:fill="FFFFFF"/>
    </w:rPr>
  </w:style>
  <w:style w:type="character" w:customStyle="1" w:styleId="3">
    <w:name w:val="Заголовок №3_"/>
    <w:link w:val="30"/>
    <w:rsid w:val="00CC42D8"/>
    <w:rPr>
      <w:b/>
      <w:bCs/>
      <w:spacing w:val="1"/>
      <w:sz w:val="28"/>
      <w:szCs w:val="28"/>
      <w:shd w:val="clear" w:color="auto" w:fill="FFFFFF"/>
    </w:rPr>
  </w:style>
  <w:style w:type="character" w:customStyle="1" w:styleId="13">
    <w:name w:val="Основной текст (13)_"/>
    <w:link w:val="130"/>
    <w:rsid w:val="00CC42D8"/>
    <w:rPr>
      <w:b/>
      <w:bCs/>
      <w:spacing w:val="1"/>
      <w:sz w:val="28"/>
      <w:szCs w:val="28"/>
      <w:shd w:val="clear" w:color="auto" w:fill="FFFFFF"/>
    </w:rPr>
  </w:style>
  <w:style w:type="paragraph" w:customStyle="1" w:styleId="41">
    <w:name w:val="Основной текст (4)1"/>
    <w:basedOn w:val="a"/>
    <w:link w:val="4"/>
    <w:rsid w:val="00CC42D8"/>
    <w:pPr>
      <w:widowControl w:val="0"/>
      <w:shd w:val="clear" w:color="auto" w:fill="FFFFFF"/>
      <w:spacing w:after="0" w:line="360" w:lineRule="exact"/>
      <w:ind w:hanging="360"/>
      <w:jc w:val="both"/>
    </w:pPr>
    <w:rPr>
      <w:b/>
      <w:bCs/>
      <w:i/>
      <w:iCs/>
      <w:sz w:val="26"/>
      <w:szCs w:val="26"/>
    </w:rPr>
  </w:style>
  <w:style w:type="paragraph" w:customStyle="1" w:styleId="30">
    <w:name w:val="Заголовок №3"/>
    <w:basedOn w:val="a"/>
    <w:link w:val="3"/>
    <w:rsid w:val="00CC42D8"/>
    <w:pPr>
      <w:widowControl w:val="0"/>
      <w:shd w:val="clear" w:color="auto" w:fill="FFFFFF"/>
      <w:spacing w:before="360" w:after="60" w:line="240" w:lineRule="atLeast"/>
      <w:jc w:val="center"/>
      <w:outlineLvl w:val="2"/>
    </w:pPr>
    <w:rPr>
      <w:b/>
      <w:bCs/>
      <w:spacing w:val="1"/>
      <w:sz w:val="28"/>
      <w:szCs w:val="28"/>
    </w:rPr>
  </w:style>
  <w:style w:type="paragraph" w:customStyle="1" w:styleId="130">
    <w:name w:val="Основной текст (13)"/>
    <w:basedOn w:val="a"/>
    <w:link w:val="13"/>
    <w:rsid w:val="00CC42D8"/>
    <w:pPr>
      <w:widowControl w:val="0"/>
      <w:shd w:val="clear" w:color="auto" w:fill="FFFFFF"/>
      <w:spacing w:after="120" w:line="240" w:lineRule="atLeast"/>
      <w:jc w:val="center"/>
    </w:pPr>
    <w:rPr>
      <w:b/>
      <w:bCs/>
      <w:spacing w:val="1"/>
      <w:sz w:val="28"/>
      <w:szCs w:val="28"/>
    </w:rPr>
  </w:style>
  <w:style w:type="character" w:customStyle="1" w:styleId="10">
    <w:name w:val="Заголовок 1 Знак"/>
    <w:basedOn w:val="a0"/>
    <w:link w:val="1"/>
    <w:rsid w:val="00C46547"/>
    <w:rPr>
      <w:rFonts w:eastAsia="Times New Roman"/>
      <w:b/>
      <w:bCs/>
      <w:sz w:val="48"/>
      <w:szCs w:val="24"/>
      <w:lang w:eastAsia="ru-RU"/>
    </w:rPr>
  </w:style>
  <w:style w:type="paragraph" w:customStyle="1" w:styleId="a9">
    <w:name w:val="РИО_титул_отступ"/>
    <w:qFormat/>
    <w:rsid w:val="00C46547"/>
    <w:pPr>
      <w:spacing w:after="0" w:line="240" w:lineRule="auto"/>
      <w:jc w:val="center"/>
    </w:pPr>
    <w:rPr>
      <w:rFonts w:eastAsia="Calibri"/>
      <w:sz w:val="20"/>
      <w:szCs w:val="22"/>
    </w:rPr>
  </w:style>
  <w:style w:type="paragraph" w:customStyle="1" w:styleId="aa">
    <w:name w:val="РИО_титул_УДК"/>
    <w:qFormat/>
    <w:rsid w:val="00C46547"/>
    <w:pPr>
      <w:pageBreakBefore/>
      <w:spacing w:after="0" w:line="240" w:lineRule="auto"/>
    </w:pPr>
    <w:rPr>
      <w:rFonts w:eastAsia="Calibri"/>
      <w:sz w:val="24"/>
      <w:szCs w:val="22"/>
    </w:rPr>
  </w:style>
  <w:style w:type="paragraph" w:customStyle="1" w:styleId="ab">
    <w:name w:val="РИО_титул_запись_сведения"/>
    <w:next w:val="a9"/>
    <w:link w:val="ac"/>
    <w:qFormat/>
    <w:rsid w:val="00C46547"/>
    <w:pPr>
      <w:jc w:val="both"/>
    </w:pPr>
    <w:rPr>
      <w:rFonts w:eastAsia="Calibri"/>
      <w:sz w:val="24"/>
      <w:szCs w:val="22"/>
    </w:rPr>
  </w:style>
  <w:style w:type="paragraph" w:customStyle="1" w:styleId="ad">
    <w:name w:val="РИО_титул_запись_авторы"/>
    <w:basedOn w:val="ab"/>
    <w:next w:val="a9"/>
    <w:link w:val="ae"/>
    <w:qFormat/>
    <w:rsid w:val="00C46547"/>
    <w:rPr>
      <w:b/>
    </w:rPr>
  </w:style>
  <w:style w:type="character" w:customStyle="1" w:styleId="ac">
    <w:name w:val="РИО_титул_запись_сведения Знак"/>
    <w:link w:val="ab"/>
    <w:rsid w:val="00C46547"/>
    <w:rPr>
      <w:rFonts w:eastAsia="Calibri"/>
      <w:sz w:val="24"/>
      <w:szCs w:val="22"/>
    </w:rPr>
  </w:style>
  <w:style w:type="character" w:customStyle="1" w:styleId="ae">
    <w:name w:val="РИО_титул_запись_авторы Знак"/>
    <w:link w:val="ad"/>
    <w:rsid w:val="00C46547"/>
    <w:rPr>
      <w:rFonts w:eastAsia="Calibri"/>
      <w:b/>
      <w:sz w:val="24"/>
      <w:szCs w:val="22"/>
    </w:rPr>
  </w:style>
  <w:style w:type="paragraph" w:customStyle="1" w:styleId="af">
    <w:name w:val="РИО_титул_аннотация"/>
    <w:next w:val="a9"/>
    <w:qFormat/>
    <w:rsid w:val="00C46547"/>
    <w:pPr>
      <w:spacing w:after="0"/>
      <w:ind w:firstLine="709"/>
    </w:pPr>
    <w:rPr>
      <w:rFonts w:eastAsia="Calibri"/>
      <w:sz w:val="24"/>
      <w:szCs w:val="22"/>
    </w:rPr>
  </w:style>
  <w:style w:type="paragraph" w:customStyle="1" w:styleId="af0">
    <w:name w:val="РИО_титул_оборот_авторы"/>
    <w:next w:val="a9"/>
    <w:qFormat/>
    <w:rsid w:val="00C46547"/>
    <w:pPr>
      <w:spacing w:before="100" w:after="100"/>
      <w:jc w:val="both"/>
    </w:pPr>
    <w:rPr>
      <w:rFonts w:eastAsia="Calibri"/>
      <w:sz w:val="24"/>
      <w:szCs w:val="22"/>
    </w:rPr>
  </w:style>
  <w:style w:type="paragraph" w:customStyle="1" w:styleId="af1">
    <w:name w:val="РИО_титул_требования"/>
    <w:next w:val="a9"/>
    <w:qFormat/>
    <w:rsid w:val="00C46547"/>
    <w:pPr>
      <w:spacing w:after="0"/>
    </w:pPr>
    <w:rPr>
      <w:rFonts w:eastAsia="Calibri"/>
      <w:sz w:val="20"/>
      <w:szCs w:val="22"/>
    </w:rPr>
  </w:style>
  <w:style w:type="paragraph" w:customStyle="1" w:styleId="ISBN">
    <w:name w:val="РИО_титул_ISBN"/>
    <w:next w:val="a9"/>
    <w:qFormat/>
    <w:rsid w:val="00C46547"/>
    <w:pPr>
      <w:spacing w:before="200" w:line="240" w:lineRule="auto"/>
    </w:pPr>
    <w:rPr>
      <w:rFonts w:eastAsia="Calibri"/>
      <w:sz w:val="24"/>
      <w:szCs w:val="22"/>
    </w:rPr>
  </w:style>
  <w:style w:type="paragraph" w:customStyle="1" w:styleId="af2">
    <w:name w:val="РИО_титул_копирайт"/>
    <w:next w:val="a9"/>
    <w:qFormat/>
    <w:rsid w:val="00C46547"/>
    <w:pPr>
      <w:spacing w:after="0"/>
      <w:ind w:left="4820" w:hanging="284"/>
    </w:pPr>
    <w:rPr>
      <w:rFonts w:eastAsia="Calibri"/>
      <w:sz w:val="20"/>
      <w:szCs w:val="22"/>
    </w:rPr>
  </w:style>
  <w:style w:type="paragraph" w:customStyle="1" w:styleId="af3">
    <w:name w:val="РИО_титул_рецензенты"/>
    <w:next w:val="a9"/>
    <w:qFormat/>
    <w:rsid w:val="00C46547"/>
    <w:pPr>
      <w:spacing w:before="100" w:after="100" w:line="240" w:lineRule="auto"/>
      <w:ind w:left="567" w:hanging="567"/>
      <w:jc w:val="both"/>
    </w:pPr>
    <w:rPr>
      <w:rFonts w:eastAsia="Calibri"/>
      <w:sz w:val="24"/>
      <w:szCs w:val="22"/>
    </w:rPr>
  </w:style>
  <w:style w:type="character" w:styleId="af4">
    <w:name w:val="Hyperlink"/>
    <w:basedOn w:val="a0"/>
    <w:uiPriority w:val="99"/>
    <w:unhideWhenUsed/>
    <w:rsid w:val="00935FE4"/>
    <w:rPr>
      <w:color w:val="0000FF"/>
      <w:u w:val="single"/>
    </w:rPr>
  </w:style>
  <w:style w:type="paragraph" w:customStyle="1" w:styleId="tmlg">
    <w:name w:val="tmlg"/>
    <w:basedOn w:val="a"/>
    <w:rsid w:val="00935FE4"/>
    <w:pPr>
      <w:spacing w:before="100" w:beforeAutospacing="1" w:after="100" w:afterAutospacing="1" w:line="240" w:lineRule="auto"/>
    </w:pPr>
    <w:rPr>
      <w:rFonts w:ascii="Tahoma" w:eastAsia="Times New Roman" w:hAnsi="Tahoma" w:cs="Tahoma"/>
      <w:color w:val="767676"/>
      <w:sz w:val="14"/>
      <w:szCs w:val="14"/>
      <w:lang w:eastAsia="ru-RU"/>
    </w:rPr>
  </w:style>
  <w:style w:type="paragraph" w:customStyle="1" w:styleId="tmm">
    <w:name w:val="tmm"/>
    <w:basedOn w:val="a"/>
    <w:rsid w:val="00935FE4"/>
    <w:pPr>
      <w:spacing w:before="100" w:beforeAutospacing="1" w:after="100" w:afterAutospacing="1" w:line="240" w:lineRule="auto"/>
    </w:pPr>
    <w:rPr>
      <w:rFonts w:ascii="Tahoma" w:eastAsia="Times New Roman" w:hAnsi="Tahoma" w:cs="Tahoma"/>
      <w:color w:val="000000"/>
      <w:sz w:val="18"/>
      <w:szCs w:val="18"/>
      <w:lang w:eastAsia="ru-RU"/>
    </w:rPr>
  </w:style>
  <w:style w:type="paragraph" w:customStyle="1" w:styleId="tmn">
    <w:name w:val="tmn"/>
    <w:basedOn w:val="a"/>
    <w:rsid w:val="00935FE4"/>
    <w:pPr>
      <w:spacing w:before="100" w:beforeAutospacing="1" w:after="100" w:afterAutospacing="1" w:line="240" w:lineRule="auto"/>
    </w:pPr>
    <w:rPr>
      <w:rFonts w:ascii="Arial" w:eastAsia="Times New Roman" w:hAnsi="Arial" w:cs="Arial"/>
      <w:b/>
      <w:bCs/>
      <w:color w:val="003366"/>
      <w:sz w:val="14"/>
      <w:szCs w:val="14"/>
      <w:lang w:eastAsia="ru-RU"/>
    </w:rPr>
  </w:style>
  <w:style w:type="character" w:customStyle="1" w:styleId="tmab1">
    <w:name w:val="tmab1"/>
    <w:basedOn w:val="a0"/>
    <w:rsid w:val="00935FE4"/>
    <w:rPr>
      <w:rFonts w:ascii="Arial" w:hAnsi="Arial" w:cs="Arial" w:hint="default"/>
      <w:b/>
      <w:bCs/>
      <w:strike w:val="0"/>
      <w:dstrike w:val="0"/>
      <w:color w:val="003366"/>
      <w:sz w:val="18"/>
      <w:szCs w:val="18"/>
      <w:u w:val="none"/>
      <w:effect w:val="none"/>
    </w:rPr>
  </w:style>
  <w:style w:type="character" w:customStyle="1" w:styleId="tmu1">
    <w:name w:val="tmu1"/>
    <w:basedOn w:val="a0"/>
    <w:rsid w:val="00935FE4"/>
    <w:rPr>
      <w:rFonts w:ascii="Tahoma" w:hAnsi="Tahoma" w:cs="Tahoma" w:hint="default"/>
      <w:b w:val="0"/>
      <w:bCs w:val="0"/>
      <w:color w:val="000000"/>
      <w:sz w:val="18"/>
      <w:szCs w:val="18"/>
      <w:u w:val="single"/>
    </w:rPr>
  </w:style>
  <w:style w:type="character" w:styleId="af5">
    <w:name w:val="Strong"/>
    <w:basedOn w:val="a0"/>
    <w:uiPriority w:val="22"/>
    <w:qFormat/>
    <w:rsid w:val="00935FE4"/>
    <w:rPr>
      <w:b/>
      <w:bCs/>
    </w:rPr>
  </w:style>
  <w:style w:type="character" w:customStyle="1" w:styleId="tmib1">
    <w:name w:val="tmib1"/>
    <w:basedOn w:val="a0"/>
    <w:rsid w:val="00935FE4"/>
    <w:rPr>
      <w:rFonts w:ascii="Arial" w:hAnsi="Arial" w:cs="Arial" w:hint="default"/>
      <w:b w:val="0"/>
      <w:bCs w:val="0"/>
      <w:i/>
      <w:iCs/>
      <w:strike w:val="0"/>
      <w:dstrike w:val="0"/>
      <w:color w:val="003366"/>
      <w:sz w:val="18"/>
      <w:szCs w:val="18"/>
      <w:u w:val="none"/>
      <w:effect w:val="none"/>
    </w:rPr>
  </w:style>
  <w:style w:type="character" w:customStyle="1" w:styleId="tmi1">
    <w:name w:val="tmi1"/>
    <w:basedOn w:val="a0"/>
    <w:rsid w:val="00935FE4"/>
    <w:rPr>
      <w:rFonts w:ascii="Arial" w:hAnsi="Arial" w:cs="Arial" w:hint="default"/>
      <w:b w:val="0"/>
      <w:bCs w:val="0"/>
      <w:i/>
      <w:iCs/>
      <w:strike w:val="0"/>
      <w:dstrike w:val="0"/>
      <w:color w:val="000000"/>
      <w:sz w:val="18"/>
      <w:szCs w:val="18"/>
      <w:u w:val="none"/>
      <w:effect w:val="none"/>
    </w:rPr>
  </w:style>
  <w:style w:type="character" w:customStyle="1" w:styleId="tmlg1">
    <w:name w:val="tmlg1"/>
    <w:basedOn w:val="a0"/>
    <w:rsid w:val="00935FE4"/>
    <w:rPr>
      <w:rFonts w:ascii="Tahoma" w:hAnsi="Tahoma" w:cs="Tahoma" w:hint="default"/>
      <w:b w:val="0"/>
      <w:bCs w:val="0"/>
      <w:strike w:val="0"/>
      <w:dstrike w:val="0"/>
      <w:color w:val="767676"/>
      <w:sz w:val="14"/>
      <w:szCs w:val="14"/>
      <w:u w:val="none"/>
      <w:effect w:val="none"/>
    </w:rPr>
  </w:style>
  <w:style w:type="paragraph" w:styleId="af6">
    <w:name w:val="Balloon Text"/>
    <w:basedOn w:val="a"/>
    <w:link w:val="af7"/>
    <w:uiPriority w:val="99"/>
    <w:semiHidden/>
    <w:unhideWhenUsed/>
    <w:rsid w:val="00935FE4"/>
    <w:pPr>
      <w:spacing w:after="0" w:line="240" w:lineRule="auto"/>
    </w:pPr>
    <w:rPr>
      <w:rFonts w:ascii="Tahoma" w:hAnsi="Tahoma" w:cs="Tahoma"/>
      <w:sz w:val="16"/>
      <w:szCs w:val="16"/>
    </w:rPr>
  </w:style>
  <w:style w:type="character" w:customStyle="1" w:styleId="af7">
    <w:name w:val="Текст выноски Знак"/>
    <w:basedOn w:val="a0"/>
    <w:link w:val="af6"/>
    <w:uiPriority w:val="99"/>
    <w:semiHidden/>
    <w:rsid w:val="00935FE4"/>
    <w:rPr>
      <w:rFonts w:ascii="Tahoma" w:hAnsi="Tahoma" w:cs="Tahoma"/>
      <w:sz w:val="16"/>
      <w:szCs w:val="16"/>
    </w:rPr>
  </w:style>
  <w:style w:type="table" w:styleId="af8">
    <w:name w:val="Table Grid"/>
    <w:basedOn w:val="a1"/>
    <w:uiPriority w:val="59"/>
    <w:rsid w:val="009111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header"/>
    <w:basedOn w:val="a"/>
    <w:link w:val="afa"/>
    <w:uiPriority w:val="99"/>
    <w:semiHidden/>
    <w:unhideWhenUsed/>
    <w:rsid w:val="00B77409"/>
    <w:pPr>
      <w:tabs>
        <w:tab w:val="center" w:pos="4677"/>
        <w:tab w:val="right" w:pos="9355"/>
      </w:tabs>
      <w:spacing w:after="0" w:line="240" w:lineRule="auto"/>
    </w:pPr>
  </w:style>
  <w:style w:type="character" w:customStyle="1" w:styleId="afa">
    <w:name w:val="Верхний колонтитул Знак"/>
    <w:basedOn w:val="a0"/>
    <w:link w:val="af9"/>
    <w:uiPriority w:val="99"/>
    <w:semiHidden/>
    <w:rsid w:val="00B77409"/>
  </w:style>
  <w:style w:type="paragraph" w:styleId="afb">
    <w:name w:val="footer"/>
    <w:basedOn w:val="a"/>
    <w:link w:val="afc"/>
    <w:uiPriority w:val="99"/>
    <w:semiHidden/>
    <w:unhideWhenUsed/>
    <w:rsid w:val="00B77409"/>
    <w:pPr>
      <w:tabs>
        <w:tab w:val="center" w:pos="4677"/>
        <w:tab w:val="right" w:pos="9355"/>
      </w:tabs>
      <w:spacing w:after="0" w:line="240" w:lineRule="auto"/>
    </w:pPr>
  </w:style>
  <w:style w:type="character" w:customStyle="1" w:styleId="afc">
    <w:name w:val="Нижний колонтитул Знак"/>
    <w:basedOn w:val="a0"/>
    <w:link w:val="afb"/>
    <w:uiPriority w:val="99"/>
    <w:semiHidden/>
    <w:rsid w:val="00B77409"/>
  </w:style>
  <w:style w:type="character" w:styleId="afd">
    <w:name w:val="annotation reference"/>
    <w:basedOn w:val="a0"/>
    <w:uiPriority w:val="99"/>
    <w:semiHidden/>
    <w:unhideWhenUsed/>
    <w:rsid w:val="009A1644"/>
    <w:rPr>
      <w:sz w:val="16"/>
      <w:szCs w:val="16"/>
    </w:rPr>
  </w:style>
  <w:style w:type="paragraph" w:styleId="afe">
    <w:name w:val="annotation text"/>
    <w:basedOn w:val="a"/>
    <w:link w:val="aff"/>
    <w:uiPriority w:val="99"/>
    <w:semiHidden/>
    <w:unhideWhenUsed/>
    <w:rsid w:val="009A1644"/>
    <w:pPr>
      <w:spacing w:line="240" w:lineRule="auto"/>
    </w:pPr>
    <w:rPr>
      <w:sz w:val="20"/>
      <w:szCs w:val="20"/>
    </w:rPr>
  </w:style>
  <w:style w:type="character" w:customStyle="1" w:styleId="aff">
    <w:name w:val="Текст примечания Знак"/>
    <w:basedOn w:val="a0"/>
    <w:link w:val="afe"/>
    <w:uiPriority w:val="99"/>
    <w:semiHidden/>
    <w:rsid w:val="009A1644"/>
    <w:rPr>
      <w:sz w:val="20"/>
      <w:szCs w:val="20"/>
    </w:rPr>
  </w:style>
  <w:style w:type="paragraph" w:styleId="aff0">
    <w:name w:val="annotation subject"/>
    <w:basedOn w:val="afe"/>
    <w:next w:val="afe"/>
    <w:link w:val="aff1"/>
    <w:uiPriority w:val="99"/>
    <w:semiHidden/>
    <w:unhideWhenUsed/>
    <w:rsid w:val="009A1644"/>
    <w:rPr>
      <w:b/>
      <w:bCs/>
    </w:rPr>
  </w:style>
  <w:style w:type="character" w:customStyle="1" w:styleId="aff1">
    <w:name w:val="Тема примечания Знак"/>
    <w:basedOn w:val="aff"/>
    <w:link w:val="aff0"/>
    <w:uiPriority w:val="99"/>
    <w:semiHidden/>
    <w:rsid w:val="009A1644"/>
    <w:rPr>
      <w:b/>
      <w:bCs/>
      <w:sz w:val="20"/>
      <w:szCs w:val="20"/>
    </w:rPr>
  </w:style>
  <w:style w:type="paragraph" w:styleId="aff2">
    <w:name w:val="List Paragraph"/>
    <w:basedOn w:val="a"/>
    <w:uiPriority w:val="34"/>
    <w:qFormat/>
    <w:rsid w:val="002240A0"/>
    <w:pPr>
      <w:ind w:left="720"/>
      <w:contextualSpacing/>
    </w:pPr>
  </w:style>
  <w:style w:type="paragraph" w:styleId="31">
    <w:name w:val="Body Text 3"/>
    <w:basedOn w:val="a"/>
    <w:link w:val="32"/>
    <w:uiPriority w:val="99"/>
    <w:semiHidden/>
    <w:unhideWhenUsed/>
    <w:rsid w:val="001D373A"/>
    <w:pPr>
      <w:spacing w:after="120"/>
    </w:pPr>
    <w:rPr>
      <w:sz w:val="16"/>
      <w:szCs w:val="16"/>
    </w:rPr>
  </w:style>
  <w:style w:type="character" w:customStyle="1" w:styleId="32">
    <w:name w:val="Основной текст 3 Знак"/>
    <w:basedOn w:val="a0"/>
    <w:link w:val="31"/>
    <w:uiPriority w:val="99"/>
    <w:semiHidden/>
    <w:rsid w:val="001D373A"/>
    <w:rPr>
      <w:sz w:val="16"/>
      <w:szCs w:val="16"/>
    </w:rPr>
  </w:style>
  <w:style w:type="paragraph" w:customStyle="1" w:styleId="11">
    <w:name w:val="Без интервала1"/>
    <w:rsid w:val="0079087E"/>
    <w:pPr>
      <w:spacing w:after="0" w:line="240" w:lineRule="auto"/>
    </w:pPr>
    <w:rPr>
      <w:rFonts w:ascii="Calibri" w:eastAsia="Times New Roman" w:hAnsi="Calibri"/>
      <w:sz w:val="22"/>
      <w:szCs w:val="22"/>
    </w:rPr>
  </w:style>
  <w:style w:type="paragraph" w:styleId="aff3">
    <w:name w:val="Subtitle"/>
    <w:basedOn w:val="a"/>
    <w:next w:val="a"/>
    <w:link w:val="aff4"/>
    <w:uiPriority w:val="11"/>
    <w:qFormat/>
    <w:rsid w:val="0079087E"/>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aff4">
    <w:name w:val="Подзаголовок Знак"/>
    <w:basedOn w:val="a0"/>
    <w:link w:val="aff3"/>
    <w:uiPriority w:val="11"/>
    <w:rsid w:val="0079087E"/>
    <w:rPr>
      <w:rFonts w:asciiTheme="majorHAnsi" w:eastAsiaTheme="majorEastAsia" w:hAnsiTheme="majorHAnsi" w:cstheme="majorBidi"/>
      <w:color w:val="404040" w:themeColor="text1" w:themeTint="BF"/>
      <w:sz w:val="30"/>
      <w:szCs w:val="30"/>
    </w:rPr>
  </w:style>
  <w:style w:type="paragraph" w:customStyle="1" w:styleId="aff5">
    <w:name w:val="Секция"/>
    <w:basedOn w:val="a"/>
    <w:link w:val="aff6"/>
    <w:rsid w:val="001B1CBB"/>
    <w:pPr>
      <w:widowControl w:val="0"/>
      <w:tabs>
        <w:tab w:val="left" w:pos="284"/>
      </w:tabs>
      <w:suppressAutoHyphens/>
      <w:spacing w:before="60" w:after="120" w:line="240" w:lineRule="auto"/>
    </w:pPr>
    <w:rPr>
      <w:rFonts w:ascii="Arial" w:eastAsia="Times New Roman" w:hAnsi="Arial"/>
      <w:b/>
      <w:color w:val="1F3864"/>
      <w:sz w:val="18"/>
      <w:szCs w:val="18"/>
    </w:rPr>
  </w:style>
  <w:style w:type="character" w:customStyle="1" w:styleId="aff6">
    <w:name w:val="Секция Знак"/>
    <w:link w:val="aff5"/>
    <w:locked/>
    <w:rsid w:val="001B1CBB"/>
    <w:rPr>
      <w:rFonts w:ascii="Arial" w:eastAsia="Times New Roman" w:hAnsi="Arial"/>
      <w:b/>
      <w:color w:val="1F3864"/>
      <w:sz w:val="18"/>
      <w:szCs w:val="18"/>
    </w:rPr>
  </w:style>
  <w:style w:type="paragraph" w:customStyle="1" w:styleId="aff7">
    <w:name w:val="УД__Лит_назв"/>
    <w:basedOn w:val="a"/>
    <w:next w:val="a"/>
    <w:rsid w:val="00E737D6"/>
    <w:pPr>
      <w:spacing w:after="0" w:line="360" w:lineRule="auto"/>
      <w:jc w:val="center"/>
    </w:pPr>
    <w:rPr>
      <w:rFonts w:eastAsia="Calibri"/>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83424">
      <w:bodyDiv w:val="1"/>
      <w:marLeft w:val="0"/>
      <w:marRight w:val="0"/>
      <w:marTop w:val="0"/>
      <w:marBottom w:val="0"/>
      <w:divBdr>
        <w:top w:val="none" w:sz="0" w:space="0" w:color="auto"/>
        <w:left w:val="none" w:sz="0" w:space="0" w:color="auto"/>
        <w:bottom w:val="none" w:sz="0" w:space="0" w:color="auto"/>
        <w:right w:val="none" w:sz="0" w:space="0" w:color="auto"/>
      </w:divBdr>
    </w:div>
    <w:div w:id="96601359">
      <w:bodyDiv w:val="1"/>
      <w:marLeft w:val="150"/>
      <w:marRight w:val="150"/>
      <w:marTop w:val="300"/>
      <w:marBottom w:val="150"/>
      <w:divBdr>
        <w:top w:val="none" w:sz="0" w:space="0" w:color="auto"/>
        <w:left w:val="none" w:sz="0" w:space="0" w:color="auto"/>
        <w:bottom w:val="none" w:sz="0" w:space="0" w:color="auto"/>
        <w:right w:val="none" w:sz="0" w:space="0" w:color="auto"/>
      </w:divBdr>
      <w:divsChild>
        <w:div w:id="1522428325">
          <w:marLeft w:val="0"/>
          <w:marRight w:val="0"/>
          <w:marTop w:val="0"/>
          <w:marBottom w:val="0"/>
          <w:divBdr>
            <w:top w:val="none" w:sz="0" w:space="0" w:color="auto"/>
            <w:left w:val="none" w:sz="0" w:space="0" w:color="auto"/>
            <w:bottom w:val="none" w:sz="0" w:space="0" w:color="auto"/>
            <w:right w:val="none" w:sz="0" w:space="0" w:color="auto"/>
          </w:divBdr>
        </w:div>
      </w:divsChild>
    </w:div>
    <w:div w:id="467554859">
      <w:bodyDiv w:val="1"/>
      <w:marLeft w:val="0"/>
      <w:marRight w:val="0"/>
      <w:marTop w:val="0"/>
      <w:marBottom w:val="0"/>
      <w:divBdr>
        <w:top w:val="none" w:sz="0" w:space="0" w:color="auto"/>
        <w:left w:val="none" w:sz="0" w:space="0" w:color="auto"/>
        <w:bottom w:val="none" w:sz="0" w:space="0" w:color="auto"/>
        <w:right w:val="none" w:sz="0" w:space="0" w:color="auto"/>
      </w:divBdr>
    </w:div>
    <w:div w:id="741870212">
      <w:bodyDiv w:val="1"/>
      <w:marLeft w:val="0"/>
      <w:marRight w:val="0"/>
      <w:marTop w:val="0"/>
      <w:marBottom w:val="0"/>
      <w:divBdr>
        <w:top w:val="none" w:sz="0" w:space="0" w:color="auto"/>
        <w:left w:val="none" w:sz="0" w:space="0" w:color="auto"/>
        <w:bottom w:val="none" w:sz="0" w:space="0" w:color="auto"/>
        <w:right w:val="none" w:sz="0" w:space="0" w:color="auto"/>
      </w:divBdr>
    </w:div>
    <w:div w:id="776367299">
      <w:bodyDiv w:val="1"/>
      <w:marLeft w:val="0"/>
      <w:marRight w:val="0"/>
      <w:marTop w:val="0"/>
      <w:marBottom w:val="0"/>
      <w:divBdr>
        <w:top w:val="none" w:sz="0" w:space="0" w:color="auto"/>
        <w:left w:val="none" w:sz="0" w:space="0" w:color="auto"/>
        <w:bottom w:val="none" w:sz="0" w:space="0" w:color="auto"/>
        <w:right w:val="none" w:sz="0" w:space="0" w:color="auto"/>
      </w:divBdr>
    </w:div>
    <w:div w:id="871961488">
      <w:bodyDiv w:val="1"/>
      <w:marLeft w:val="0"/>
      <w:marRight w:val="0"/>
      <w:marTop w:val="0"/>
      <w:marBottom w:val="0"/>
      <w:divBdr>
        <w:top w:val="none" w:sz="0" w:space="0" w:color="auto"/>
        <w:left w:val="none" w:sz="0" w:space="0" w:color="auto"/>
        <w:bottom w:val="none" w:sz="0" w:space="0" w:color="auto"/>
        <w:right w:val="none" w:sz="0" w:space="0" w:color="auto"/>
      </w:divBdr>
      <w:divsChild>
        <w:div w:id="837961431">
          <w:marLeft w:val="0"/>
          <w:marRight w:val="0"/>
          <w:marTop w:val="0"/>
          <w:marBottom w:val="0"/>
          <w:divBdr>
            <w:top w:val="none" w:sz="0" w:space="0" w:color="auto"/>
            <w:left w:val="none" w:sz="0" w:space="0" w:color="auto"/>
            <w:bottom w:val="none" w:sz="0" w:space="0" w:color="auto"/>
            <w:right w:val="none" w:sz="0" w:space="0" w:color="auto"/>
          </w:divBdr>
        </w:div>
        <w:div w:id="2047946329">
          <w:marLeft w:val="0"/>
          <w:marRight w:val="0"/>
          <w:marTop w:val="0"/>
          <w:marBottom w:val="0"/>
          <w:divBdr>
            <w:top w:val="none" w:sz="0" w:space="0" w:color="auto"/>
            <w:left w:val="none" w:sz="0" w:space="0" w:color="auto"/>
            <w:bottom w:val="none" w:sz="0" w:space="0" w:color="auto"/>
            <w:right w:val="none" w:sz="0" w:space="0" w:color="auto"/>
          </w:divBdr>
          <w:divsChild>
            <w:div w:id="178350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55522">
      <w:bodyDiv w:val="1"/>
      <w:marLeft w:val="0"/>
      <w:marRight w:val="0"/>
      <w:marTop w:val="0"/>
      <w:marBottom w:val="0"/>
      <w:divBdr>
        <w:top w:val="none" w:sz="0" w:space="0" w:color="auto"/>
        <w:left w:val="none" w:sz="0" w:space="0" w:color="auto"/>
        <w:bottom w:val="none" w:sz="0" w:space="0" w:color="auto"/>
        <w:right w:val="none" w:sz="0" w:space="0" w:color="auto"/>
      </w:divBdr>
      <w:divsChild>
        <w:div w:id="137377871">
          <w:marLeft w:val="0"/>
          <w:marRight w:val="0"/>
          <w:marTop w:val="0"/>
          <w:marBottom w:val="0"/>
          <w:divBdr>
            <w:top w:val="none" w:sz="0" w:space="0" w:color="auto"/>
            <w:left w:val="none" w:sz="0" w:space="0" w:color="auto"/>
            <w:bottom w:val="none" w:sz="0" w:space="0" w:color="auto"/>
            <w:right w:val="none" w:sz="0" w:space="0" w:color="auto"/>
          </w:divBdr>
        </w:div>
        <w:div w:id="1451582645">
          <w:marLeft w:val="0"/>
          <w:marRight w:val="0"/>
          <w:marTop w:val="0"/>
          <w:marBottom w:val="0"/>
          <w:divBdr>
            <w:top w:val="none" w:sz="0" w:space="0" w:color="auto"/>
            <w:left w:val="none" w:sz="0" w:space="0" w:color="auto"/>
            <w:bottom w:val="none" w:sz="0" w:space="0" w:color="auto"/>
            <w:right w:val="none" w:sz="0" w:space="0" w:color="auto"/>
          </w:divBdr>
        </w:div>
        <w:div w:id="498810061">
          <w:marLeft w:val="0"/>
          <w:marRight w:val="0"/>
          <w:marTop w:val="0"/>
          <w:marBottom w:val="0"/>
          <w:divBdr>
            <w:top w:val="none" w:sz="0" w:space="0" w:color="auto"/>
            <w:left w:val="none" w:sz="0" w:space="0" w:color="auto"/>
            <w:bottom w:val="none" w:sz="0" w:space="0" w:color="auto"/>
            <w:right w:val="none" w:sz="0" w:space="0" w:color="auto"/>
          </w:divBdr>
        </w:div>
        <w:div w:id="440807439">
          <w:marLeft w:val="0"/>
          <w:marRight w:val="0"/>
          <w:marTop w:val="0"/>
          <w:marBottom w:val="0"/>
          <w:divBdr>
            <w:top w:val="none" w:sz="0" w:space="0" w:color="auto"/>
            <w:left w:val="none" w:sz="0" w:space="0" w:color="auto"/>
            <w:bottom w:val="none" w:sz="0" w:space="0" w:color="auto"/>
            <w:right w:val="none" w:sz="0" w:space="0" w:color="auto"/>
          </w:divBdr>
        </w:div>
      </w:divsChild>
    </w:div>
    <w:div w:id="1059792761">
      <w:bodyDiv w:val="1"/>
      <w:marLeft w:val="0"/>
      <w:marRight w:val="0"/>
      <w:marTop w:val="0"/>
      <w:marBottom w:val="0"/>
      <w:divBdr>
        <w:top w:val="none" w:sz="0" w:space="0" w:color="auto"/>
        <w:left w:val="none" w:sz="0" w:space="0" w:color="auto"/>
        <w:bottom w:val="none" w:sz="0" w:space="0" w:color="auto"/>
        <w:right w:val="none" w:sz="0" w:space="0" w:color="auto"/>
      </w:divBdr>
    </w:div>
    <w:div w:id="1699702081">
      <w:bodyDiv w:val="1"/>
      <w:marLeft w:val="0"/>
      <w:marRight w:val="0"/>
      <w:marTop w:val="0"/>
      <w:marBottom w:val="0"/>
      <w:divBdr>
        <w:top w:val="none" w:sz="0" w:space="0" w:color="auto"/>
        <w:left w:val="none" w:sz="0" w:space="0" w:color="auto"/>
        <w:bottom w:val="none" w:sz="0" w:space="0" w:color="auto"/>
        <w:right w:val="none" w:sz="0" w:space="0" w:color="auto"/>
      </w:divBdr>
    </w:div>
    <w:div w:id="1782726246">
      <w:bodyDiv w:val="1"/>
      <w:marLeft w:val="0"/>
      <w:marRight w:val="0"/>
      <w:marTop w:val="0"/>
      <w:marBottom w:val="0"/>
      <w:divBdr>
        <w:top w:val="none" w:sz="0" w:space="0" w:color="auto"/>
        <w:left w:val="none" w:sz="0" w:space="0" w:color="auto"/>
        <w:bottom w:val="none" w:sz="0" w:space="0" w:color="auto"/>
        <w:right w:val="none" w:sz="0" w:space="0" w:color="auto"/>
      </w:divBdr>
    </w:div>
    <w:div w:id="194676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yandex.ru/u/69a0523602848f1501102946" TargetMode="External"/><Relationship Id="rId13" Type="http://schemas.openxmlformats.org/officeDocument/2006/relationships/hyperlink" Target="https://cloud.mail.ru/public/PNMt/axLUpeZYQ" TargetMode="External"/><Relationship Id="rId18" Type="http://schemas.openxmlformats.org/officeDocument/2006/relationships/hyperlink" Target="https://cloud.mail.ru/public/yGV4/hJntfFWoY" TargetMode="External"/><Relationship Id="rId26" Type="http://schemas.openxmlformats.org/officeDocument/2006/relationships/hyperlink" Target="https://cloud.mail.ru/public/febu/GebUjtoJy" TargetMode="External"/><Relationship Id="rId3" Type="http://schemas.openxmlformats.org/officeDocument/2006/relationships/styles" Target="styles.xml"/><Relationship Id="rId21" Type="http://schemas.openxmlformats.org/officeDocument/2006/relationships/hyperlink" Target="https://cloud.mail.ru/public/TDKM/f3cKC2wX5"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cloud.mail.ru/public/1Hgg/NhuaMqcd5" TargetMode="External"/><Relationship Id="rId17" Type="http://schemas.openxmlformats.org/officeDocument/2006/relationships/hyperlink" Target="https://cloud.mail.ru/public/e2MP/Y9japo2b6" TargetMode="External"/><Relationship Id="rId25" Type="http://schemas.openxmlformats.org/officeDocument/2006/relationships/hyperlink" Target="https://cloud.mail.ru/public/PNMt/axLUpeZYQ"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cloud.mail.ru/public/ZjsW/cqHbeHFb2" TargetMode="External"/><Relationship Id="rId20" Type="http://schemas.openxmlformats.org/officeDocument/2006/relationships/hyperlink" Target="https://cloud.mail.ru/public/WRzt/ymPWiojEY" TargetMode="External"/><Relationship Id="rId29" Type="http://schemas.openxmlformats.org/officeDocument/2006/relationships/hyperlink" Target="https://cloud.mail.ru/public/e2MP/Y9japo2b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loud.mail.ru/public/hQEP/FeBr4VYN3" TargetMode="External"/><Relationship Id="rId24" Type="http://schemas.openxmlformats.org/officeDocument/2006/relationships/hyperlink" Target="https://cloud.mail.ru/public/1Hgg/NhuaMqcd5" TargetMode="External"/><Relationship Id="rId32" Type="http://schemas.openxmlformats.org/officeDocument/2006/relationships/hyperlink" Target="https://cloud.mail.ru/public/WRzt/ymPWiojEY" TargetMode="External"/><Relationship Id="rId5" Type="http://schemas.openxmlformats.org/officeDocument/2006/relationships/webSettings" Target="webSettings.xml"/><Relationship Id="rId15" Type="http://schemas.openxmlformats.org/officeDocument/2006/relationships/hyperlink" Target="https://cloud.mail.ru/public/g9sH/CUR4MVGpY" TargetMode="External"/><Relationship Id="rId23" Type="http://schemas.openxmlformats.org/officeDocument/2006/relationships/hyperlink" Target="https://cloud.mail.ru/public/hQEP/FeBr4VYN3" TargetMode="External"/><Relationship Id="rId28" Type="http://schemas.openxmlformats.org/officeDocument/2006/relationships/hyperlink" Target="https://cloud.mail.ru/public/ZjsW/cqHbeHFb2" TargetMode="External"/><Relationship Id="rId10" Type="http://schemas.openxmlformats.org/officeDocument/2006/relationships/hyperlink" Target="https://cloud.mail.ru/public/HHCj/bn8t3mf2s" TargetMode="External"/><Relationship Id="rId19" Type="http://schemas.openxmlformats.org/officeDocument/2006/relationships/hyperlink" Target="https://cloud.mail.ru/public/sh1H/y28LHk2a2" TargetMode="External"/><Relationship Id="rId31" Type="http://schemas.openxmlformats.org/officeDocument/2006/relationships/hyperlink" Target="https://cloud.mail.ru/public/sh1H/y28LHk2a2" TargetMode="External"/><Relationship Id="rId4" Type="http://schemas.openxmlformats.org/officeDocument/2006/relationships/settings" Target="settings.xml"/><Relationship Id="rId9" Type="http://schemas.openxmlformats.org/officeDocument/2006/relationships/hyperlink" Target="https://cloud.mail.ru/public/TDKM/f3cKC2wX5" TargetMode="External"/><Relationship Id="rId14" Type="http://schemas.openxmlformats.org/officeDocument/2006/relationships/hyperlink" Target="https://cloud.mail.ru/public/febu/GebUjtoJy" TargetMode="External"/><Relationship Id="rId22" Type="http://schemas.openxmlformats.org/officeDocument/2006/relationships/hyperlink" Target="https://cloud.mail.ru/public/HHCj/bn8t3mf2s" TargetMode="External"/><Relationship Id="rId27" Type="http://schemas.openxmlformats.org/officeDocument/2006/relationships/hyperlink" Target="https://cloud.mail.ru/public/g9sH/CUR4MVGpY" TargetMode="External"/><Relationship Id="rId30" Type="http://schemas.openxmlformats.org/officeDocument/2006/relationships/hyperlink" Target="https://cloud.mail.ru/public/yGV4/hJntfFWoY"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6A49F7-BB79-4F30-9216-C9293DC09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2492</Words>
  <Characters>14207</Characters>
  <Application>Microsoft Office Word</Application>
  <DocSecurity>0</DocSecurity>
  <Lines>118</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16666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редакция</dc:creator>
  <cp:lastModifiedBy>User</cp:lastModifiedBy>
  <cp:revision>2</cp:revision>
  <cp:lastPrinted>2017-06-30T08:46:00Z</cp:lastPrinted>
  <dcterms:created xsi:type="dcterms:W3CDTF">2026-03-02T08:15:00Z</dcterms:created>
  <dcterms:modified xsi:type="dcterms:W3CDTF">2026-03-02T08:15:00Z</dcterms:modified>
</cp:coreProperties>
</file>