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188F8F" w14:textId="096B9BDB" w:rsidR="00C41B40" w:rsidRPr="00175A9A" w:rsidRDefault="00C41B40" w:rsidP="00C41B40">
      <w:pPr>
        <w:pStyle w:val="1"/>
        <w:ind w:firstLine="0"/>
        <w:jc w:val="center"/>
      </w:pPr>
      <w:bookmarkStart w:id="0" w:name="_Toc230981923"/>
      <w:r w:rsidRPr="00175A9A">
        <w:t>А</w:t>
      </w:r>
      <w:r w:rsidR="00FC5104">
        <w:t>ннотация</w:t>
      </w:r>
    </w:p>
    <w:p w14:paraId="20484355" w14:textId="1ADA807E" w:rsidR="00C41B40" w:rsidRPr="00175A9A" w:rsidRDefault="00C41B40" w:rsidP="00C41B40">
      <w:r w:rsidRPr="00175A9A">
        <w:t>Выпускная квалификационная работа содержит 8</w:t>
      </w:r>
      <w:r w:rsidR="00633695">
        <w:t>3</w:t>
      </w:r>
      <w:r w:rsidRPr="00175A9A">
        <w:t xml:space="preserve"> страниц</w:t>
      </w:r>
      <w:r w:rsidR="00633695">
        <w:t>ы</w:t>
      </w:r>
      <w:r w:rsidRPr="00175A9A">
        <w:t>, 16 рисунков, 10 таблиц, 40 источников, 1 приложение.</w:t>
      </w:r>
    </w:p>
    <w:p w14:paraId="0F4BDA51" w14:textId="77777777" w:rsidR="00C41B40" w:rsidRPr="00175A9A" w:rsidRDefault="00C41B40" w:rsidP="00C41B40">
      <w:r w:rsidRPr="00175A9A">
        <w:t xml:space="preserve">Ключевые слова: информационная система, рекомендательная система, персонализация, кбжу, задача о рационе, бинарные отношения предпочтения, гибридное хранилище, матричное разложение, </w:t>
      </w:r>
      <w:r>
        <w:t>go</w:t>
      </w:r>
      <w:r w:rsidRPr="00175A9A">
        <w:t xml:space="preserve">, </w:t>
      </w:r>
      <w:r>
        <w:t>vue</w:t>
      </w:r>
      <w:r w:rsidRPr="00175A9A">
        <w:t xml:space="preserve"> 3, </w:t>
      </w:r>
      <w:r>
        <w:t>postgresql</w:t>
      </w:r>
      <w:r w:rsidRPr="00175A9A">
        <w:t xml:space="preserve">, </w:t>
      </w:r>
      <w:r>
        <w:t>mongodb</w:t>
      </w:r>
      <w:r w:rsidRPr="00175A9A">
        <w:t xml:space="preserve">, </w:t>
      </w:r>
      <w:r>
        <w:t>python</w:t>
      </w:r>
      <w:r w:rsidRPr="00175A9A">
        <w:t>.</w:t>
      </w:r>
    </w:p>
    <w:p w14:paraId="6C02FF02" w14:textId="36C186BF" w:rsidR="00C41B40" w:rsidRPr="00175A9A" w:rsidRDefault="00C41B40" w:rsidP="00C41B40">
      <w:r w:rsidRPr="00175A9A">
        <w:t xml:space="preserve">Объект исследования </w:t>
      </w:r>
      <w:r w:rsidR="00DF7498">
        <w:t>–</w:t>
      </w:r>
      <w:r w:rsidR="00DF7498" w:rsidRPr="00175A9A">
        <w:t xml:space="preserve"> </w:t>
      </w:r>
      <w:r w:rsidRPr="00175A9A">
        <w:t xml:space="preserve">процесс формирования продуктовой корзины пользователя в онлайн-магазинах; предмет </w:t>
      </w:r>
      <w:r w:rsidR="00DF7498">
        <w:t>–</w:t>
      </w:r>
      <w:r w:rsidR="00DF7498" w:rsidRPr="00175A9A">
        <w:t xml:space="preserve"> </w:t>
      </w:r>
      <w:r w:rsidRPr="00175A9A">
        <w:t xml:space="preserve">методы и алгоритмы подбора продуктов и блюд с учётом КБЖУ корзины и истории заказов. Цель работы </w:t>
      </w:r>
      <w:r w:rsidR="00DF7498">
        <w:t>–</w:t>
      </w:r>
      <w:r w:rsidR="00DF7498" w:rsidRPr="00175A9A">
        <w:t xml:space="preserve"> </w:t>
      </w:r>
      <w:r w:rsidRPr="00175A9A">
        <w:t>повышение эффективности формирования рациона путём персонализированного подбора блюд на основе выбранных товарных позиций.</w:t>
      </w:r>
    </w:p>
    <w:p w14:paraId="49FDE8A9" w14:textId="77777777" w:rsidR="00C41B40" w:rsidRPr="00175A9A" w:rsidRDefault="00C41B40" w:rsidP="00C41B40">
      <w:r w:rsidRPr="00175A9A">
        <w:t xml:space="preserve">Применены методы математического моделирования (задача о рационе, теория бинарных отношений предпочтения, матричное разложение </w:t>
      </w:r>
      <w:r>
        <w:t>TruncatedSVD</w:t>
      </w:r>
      <w:r w:rsidRPr="00175A9A">
        <w:t>), методы программной инженерии (многослойная клиент-серверная архитектура, гибридное хранилище данных) и методы оценки качества рекомендаций (</w:t>
      </w:r>
      <w:r>
        <w:t>Precision</w:t>
      </w:r>
      <w:r w:rsidRPr="00175A9A">
        <w:t>@</w:t>
      </w:r>
      <w:r>
        <w:t>K</w:t>
      </w:r>
      <w:r w:rsidRPr="00175A9A">
        <w:t xml:space="preserve">, </w:t>
      </w:r>
      <w:r>
        <w:t>Recall</w:t>
      </w:r>
      <w:r w:rsidRPr="00175A9A">
        <w:t>@</w:t>
      </w:r>
      <w:r>
        <w:t>K</w:t>
      </w:r>
      <w:r w:rsidRPr="00175A9A">
        <w:t xml:space="preserve">, авторская метрика </w:t>
      </w:r>
      <w:r>
        <w:t>NAS</w:t>
      </w:r>
      <w:r w:rsidRPr="00175A9A">
        <w:t>).</w:t>
      </w:r>
    </w:p>
    <w:p w14:paraId="2CD37BAE" w14:textId="77777777" w:rsidR="00C41B40" w:rsidRPr="00175A9A" w:rsidRDefault="00C41B40" w:rsidP="00C41B40">
      <w:r w:rsidRPr="00175A9A">
        <w:t xml:space="preserve">В результате спроектирована и реализована информационная система с гибридным хранилищем </w:t>
      </w:r>
      <w:r>
        <w:t>PostgreSQL</w:t>
      </w:r>
      <w:r w:rsidRPr="00175A9A">
        <w:t xml:space="preserve"> и </w:t>
      </w:r>
      <w:r>
        <w:t>MongoDB</w:t>
      </w:r>
      <w:r w:rsidRPr="00175A9A">
        <w:t xml:space="preserve">, серверной частью на </w:t>
      </w:r>
      <w:r>
        <w:t>Go</w:t>
      </w:r>
      <w:r w:rsidRPr="00175A9A">
        <w:t xml:space="preserve"> (</w:t>
      </w:r>
      <w:r>
        <w:t>Gin</w:t>
      </w:r>
      <w:r w:rsidRPr="00175A9A">
        <w:t xml:space="preserve">, </w:t>
      </w:r>
      <w:r>
        <w:t>GORM</w:t>
      </w:r>
      <w:r w:rsidRPr="00175A9A">
        <w:t xml:space="preserve">), клиентской частью на </w:t>
      </w:r>
      <w:r>
        <w:t>Vue</w:t>
      </w:r>
      <w:r w:rsidRPr="00175A9A">
        <w:t xml:space="preserve"> 3 с </w:t>
      </w:r>
      <w:r>
        <w:t>TypeScript</w:t>
      </w:r>
      <w:r w:rsidRPr="00175A9A">
        <w:t xml:space="preserve"> и аналитическим модулем на </w:t>
      </w:r>
      <w:r>
        <w:t>Python</w:t>
      </w:r>
      <w:r w:rsidRPr="00175A9A">
        <w:t xml:space="preserve"> (</w:t>
      </w:r>
      <w:r>
        <w:t>scikit</w:t>
      </w:r>
      <w:r w:rsidRPr="00175A9A">
        <w:t>-</w:t>
      </w:r>
      <w:r>
        <w:t>learn</w:t>
      </w:r>
      <w:r w:rsidRPr="00175A9A">
        <w:t>) с двухслойным гибридным модулем рекомендаций.</w:t>
      </w:r>
    </w:p>
    <w:p w14:paraId="25D39092" w14:textId="77777777" w:rsidR="0080544E" w:rsidRDefault="00C41B40" w:rsidP="00C41B40">
      <w:pPr>
        <w:sectPr w:rsidR="0080544E" w:rsidSect="00FC5104">
          <w:footerReference w:type="default" r:id="rId8"/>
          <w:type w:val="continuous"/>
          <w:pgSz w:w="11906" w:h="16838"/>
          <w:pgMar w:top="1134" w:right="851" w:bottom="1134" w:left="1701" w:header="709" w:footer="709" w:gutter="0"/>
          <w:pgNumType w:start="9"/>
          <w:cols w:space="720"/>
          <w:docGrid w:linePitch="360"/>
        </w:sectPr>
      </w:pPr>
      <w:r w:rsidRPr="00175A9A">
        <w:t xml:space="preserve">Научная новизна </w:t>
      </w:r>
      <w:r w:rsidR="00DF7498">
        <w:t>–</w:t>
      </w:r>
      <w:r w:rsidR="00DF7498" w:rsidRPr="00175A9A">
        <w:t xml:space="preserve"> </w:t>
      </w:r>
      <w:r w:rsidRPr="00175A9A">
        <w:t xml:space="preserve">двухслойный подход к подбору рациона с модифицированной функцией полезности и введённая авторская метрика </w:t>
      </w:r>
      <w:r>
        <w:t>NAS</w:t>
      </w:r>
      <w:r w:rsidRPr="00175A9A">
        <w:t xml:space="preserve">. Практическая значимость </w:t>
      </w:r>
      <w:r w:rsidR="00DF7498">
        <w:t>–</w:t>
      </w:r>
      <w:r w:rsidRPr="00175A9A">
        <w:t xml:space="preserve"> возможность встраивания системы в существующие онлайн-сервисы продуктовой розницы как модуля контроля рациона.</w:t>
      </w:r>
    </w:p>
    <w:sdt>
      <w:sdtPr>
        <w:rPr>
          <w:b w:val="0"/>
          <w:caps w:val="0"/>
          <w:sz w:val="28"/>
          <w:szCs w:val="28"/>
        </w:rPr>
        <w:id w:val="188343522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4AFB7B" w14:textId="5B13DAE5" w:rsidR="00B847E8" w:rsidRDefault="00B847E8" w:rsidP="000436B6">
          <w:pPr>
            <w:pStyle w:val="1"/>
            <w:ind w:firstLine="0"/>
            <w:jc w:val="center"/>
          </w:pPr>
          <w:r>
            <w:t>Содержание</w:t>
          </w:r>
          <w:bookmarkEnd w:id="0"/>
        </w:p>
        <w:p w14:paraId="3B0359E5" w14:textId="11FB8EDD" w:rsidR="008665A9" w:rsidRDefault="00B847E8" w:rsidP="008665A9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81924" w:history="1">
            <w:r w:rsidR="008665A9" w:rsidRPr="009A7B18">
              <w:rPr>
                <w:rStyle w:val="a5"/>
                <w:noProof/>
              </w:rPr>
              <w:t>ВВЕДЕНИЕ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A9C6FB3" w14:textId="5D6097FA" w:rsidR="008665A9" w:rsidRDefault="00D15390" w:rsidP="008665A9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5" w:history="1">
            <w:r w:rsidR="008665A9" w:rsidRPr="009A7B18">
              <w:rPr>
                <w:rStyle w:val="a5"/>
                <w:noProof/>
              </w:rPr>
              <w:t>1 АНАЛИЗ ПРЕДМЕТНОЙ ОБЛАСТИ И ПОСТАНОВКА ЗАДАЧИ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E75EC3D" w14:textId="41815752" w:rsidR="008665A9" w:rsidRDefault="00D15390" w:rsidP="008665A9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6" w:history="1">
            <w:r w:rsidR="008665A9" w:rsidRPr="009A7B18">
              <w:rPr>
                <w:rStyle w:val="a5"/>
                <w:noProof/>
              </w:rPr>
              <w:t>1.1 Исследование проблемы контроля рациона питания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CF49B33" w14:textId="02388410" w:rsidR="008665A9" w:rsidRDefault="00D15390" w:rsidP="008665A9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7" w:history="1">
            <w:r w:rsidR="008665A9" w:rsidRPr="009A7B18">
              <w:rPr>
                <w:rStyle w:val="a5"/>
                <w:noProof/>
              </w:rPr>
              <w:t>1.2 Обзор существующих информационных систем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EF2F8D3" w14:textId="205FEA18" w:rsidR="008665A9" w:rsidRDefault="00D15390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8" w:history="1">
            <w:r w:rsidR="008665A9" w:rsidRPr="009A7B18">
              <w:rPr>
                <w:rStyle w:val="a5"/>
                <w:noProof/>
              </w:rPr>
              <w:t>1.2.1 Рекомендательные механизмы в сервисах электронной торговли продуктами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A4095E3" w14:textId="303E18F6" w:rsidR="008665A9" w:rsidRDefault="00D15390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29" w:history="1">
            <w:r w:rsidR="008665A9" w:rsidRPr="009A7B18">
              <w:rPr>
                <w:rStyle w:val="a5"/>
                <w:noProof/>
              </w:rPr>
              <w:t>1.2.2 Приложения для мониторинга нутриентов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_Toc230981929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AC2FA21" w14:textId="7C2088EF" w:rsidR="008665A9" w:rsidRDefault="00D15390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0" w:history="1">
            <w:r w:rsidR="008665A9" w:rsidRPr="009A7B18">
              <w:rPr>
                <w:rStyle w:val="a5"/>
                <w:noProof/>
              </w:rPr>
              <w:t>1.2.3 Сервисы доставки готовых рационов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502CDEF" w14:textId="2B7DC1FB" w:rsidR="008665A9" w:rsidRDefault="00D15390" w:rsidP="008665A9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1" w:history="1">
            <w:r w:rsidR="008665A9" w:rsidRPr="009A7B18">
              <w:rPr>
                <w:rStyle w:val="a5"/>
                <w:noProof/>
              </w:rPr>
              <w:t>1.2.4 Сравнительный анализ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7A30CBB" w14:textId="73583D9A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2" w:history="1">
            <w:r w:rsidR="008665A9" w:rsidRPr="009A7B18">
              <w:rPr>
                <w:rStyle w:val="a5"/>
                <w:noProof/>
              </w:rPr>
              <w:t>1.3 Математическая постановка задачи о рационе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52C6A01" w14:textId="0A9C0ACD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3" w:history="1">
            <w:r w:rsidR="008665A9" w:rsidRPr="009A7B18">
              <w:rPr>
                <w:rStyle w:val="a5"/>
                <w:noProof/>
              </w:rPr>
              <w:t>1.3.1 Классическая модель задачи о диете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3EB7CCE" w14:textId="67662FFA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4" w:history="1">
            <w:r w:rsidR="008665A9" w:rsidRPr="009A7B18">
              <w:rPr>
                <w:rStyle w:val="a5"/>
                <w:noProof/>
              </w:rPr>
              <w:t>1.3.2 Целевые нормы базового профиля пользователя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C1FDFE1" w14:textId="27C1DEF8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5" w:history="1">
            <w:r w:rsidR="008665A9" w:rsidRPr="009A7B18">
              <w:rPr>
                <w:rStyle w:val="a5"/>
                <w:noProof/>
              </w:rPr>
              <w:t>1.3.3 Обзор методов решения и их применимости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DDC6393" w14:textId="61DFB386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6" w:history="1">
            <w:r w:rsidR="008665A9" w:rsidRPr="009A7B18">
              <w:rPr>
                <w:rStyle w:val="a5"/>
                <w:noProof/>
              </w:rPr>
              <w:t>1.4 Формализация предпочтений пользователя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AE4D804" w14:textId="6616226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7" w:history="1">
            <w:r w:rsidR="008665A9" w:rsidRPr="009A7B18">
              <w:rPr>
                <w:rStyle w:val="a5"/>
                <w:noProof/>
              </w:rPr>
              <w:t>1.4.1 Бинарные отношения предпочтения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83FF495" w14:textId="10277CF8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8" w:history="1">
            <w:r w:rsidR="008665A9" w:rsidRPr="009A7B18">
              <w:rPr>
                <w:rStyle w:val="a5"/>
                <w:noProof/>
              </w:rPr>
              <w:t>1.4.2 Иерархия предпочтений в контексте здорового питания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896DDE1" w14:textId="404EED0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39" w:history="1">
            <w:r w:rsidR="008665A9" w:rsidRPr="009A7B18">
              <w:rPr>
                <w:rStyle w:val="a5"/>
                <w:noProof/>
              </w:rPr>
              <w:t>1.4.3 Источники сигналов о предпочтениях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_Toc230981939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19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ECAF434" w14:textId="1E163E5E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0" w:history="1">
            <w:r w:rsidR="008665A9" w:rsidRPr="009A7B18">
              <w:rPr>
                <w:rStyle w:val="a5"/>
                <w:noProof/>
              </w:rPr>
              <w:t>1.4.4 Функция полезности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20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B074535" w14:textId="3CE6A84B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1" w:history="1">
            <w:r w:rsidR="008665A9" w:rsidRPr="009A7B18">
              <w:rPr>
                <w:rStyle w:val="a5"/>
                <w:noProof/>
              </w:rPr>
              <w:t>2 Проектирование информационной системы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0F6E5B0" w14:textId="7B114D01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2" w:history="1">
            <w:r w:rsidR="008665A9" w:rsidRPr="009A7B18">
              <w:rPr>
                <w:rStyle w:val="a5"/>
                <w:noProof/>
              </w:rPr>
              <w:t>2.1 Моделирование бизнес-процессов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AD645D6" w14:textId="3A0D65AB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3" w:history="1">
            <w:r w:rsidR="008665A9" w:rsidRPr="009A7B18">
              <w:rPr>
                <w:rStyle w:val="a5"/>
                <w:noProof/>
              </w:rPr>
              <w:t>2.1.1 Текущий процесс (As-Is)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94205B9" w14:textId="7F2EA87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4" w:history="1">
            <w:r w:rsidR="008665A9" w:rsidRPr="009A7B18">
              <w:rPr>
                <w:rStyle w:val="a5"/>
                <w:noProof/>
              </w:rPr>
              <w:t>2.1.2 Целевой процесс (To-Be)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4E26207" w14:textId="0E958DB5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5" w:history="1">
            <w:r w:rsidR="008665A9" w:rsidRPr="009A7B18">
              <w:rPr>
                <w:rStyle w:val="a5"/>
                <w:noProof/>
              </w:rPr>
              <w:t>2.1.3 Концепция гибридного хранения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BD75585" w14:textId="72D114AE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6" w:history="1">
            <w:r w:rsidR="008665A9" w:rsidRPr="009A7B18">
              <w:rPr>
                <w:rStyle w:val="a5"/>
                <w:noProof/>
              </w:rPr>
              <w:t>2.2 Разработка технических требований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EF8CB40" w14:textId="2F4A5A81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7" w:history="1">
            <w:r w:rsidR="008665A9" w:rsidRPr="009A7B18">
              <w:rPr>
                <w:rStyle w:val="a5"/>
                <w:noProof/>
              </w:rPr>
              <w:t>2.2.1 Функциональные требования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99A1A82" w14:textId="6859CCBE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8" w:history="1">
            <w:r w:rsidR="008665A9" w:rsidRPr="009A7B18">
              <w:rPr>
                <w:rStyle w:val="a5"/>
                <w:noProof/>
              </w:rPr>
              <w:t>2.2.2 Нефункциональные требования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7F7D946" w14:textId="0BB02C7C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49" w:history="1">
            <w:r w:rsidR="008665A9" w:rsidRPr="009A7B18">
              <w:rPr>
                <w:rStyle w:val="a5"/>
                <w:noProof/>
              </w:rPr>
              <w:t>2.2.3 Ролевая модель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_Toc230981949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A572992" w14:textId="2AFCC5DD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0" w:history="1">
            <w:r w:rsidR="008665A9" w:rsidRPr="009A7B18">
              <w:rPr>
                <w:rStyle w:val="a5"/>
                <w:noProof/>
              </w:rPr>
              <w:t>2.3 Проектирование архитектуры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CE2A965" w14:textId="23E46BAD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1" w:history="1">
            <w:r w:rsidR="008665A9" w:rsidRPr="009A7B18">
              <w:rPr>
                <w:rStyle w:val="a5"/>
                <w:noProof/>
              </w:rPr>
              <w:t>2.3.1 Общая схема архитектуры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28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E895BFD" w14:textId="5B49788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2" w:history="1">
            <w:r w:rsidR="008665A9" w:rsidRPr="009A7B18">
              <w:rPr>
                <w:rStyle w:val="a5"/>
                <w:noProof/>
              </w:rPr>
              <w:t>2.3.2 Структура данных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30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69AB9A6" w14:textId="6172537B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3" w:history="1">
            <w:r w:rsidR="008665A9" w:rsidRPr="009A7B18">
              <w:rPr>
                <w:rStyle w:val="a5"/>
                <w:noProof/>
              </w:rPr>
              <w:t>2.3.3 Логика взаимодействия компонентов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8D0ECBF" w14:textId="76769CF4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4" w:history="1">
            <w:r w:rsidR="008665A9" w:rsidRPr="009A7B18">
              <w:rPr>
                <w:rStyle w:val="a5"/>
                <w:noProof/>
              </w:rPr>
              <w:t>2.3.4 Многослойная структура серверной части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2173440" w14:textId="4ED847DB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5" w:history="1">
            <w:r w:rsidR="008665A9" w:rsidRPr="009A7B18">
              <w:rPr>
                <w:rStyle w:val="a5"/>
                <w:noProof/>
              </w:rPr>
              <w:t>2.4 Обоснование выбора технологического стека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F3C656D" w14:textId="4E616376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6" w:history="1">
            <w:r w:rsidR="008665A9" w:rsidRPr="009A7B18">
              <w:rPr>
                <w:rStyle w:val="a5"/>
                <w:noProof/>
              </w:rPr>
              <w:t>2.4.1 Серверная часть: язык Go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1B0BC8D6" w14:textId="4A703AC3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7" w:history="1">
            <w:r w:rsidR="008665A9" w:rsidRPr="009A7B18">
              <w:rPr>
                <w:rStyle w:val="a5"/>
                <w:noProof/>
              </w:rPr>
              <w:t>2.4.2 Клиентская часть: Vue 3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E248319" w14:textId="4C7DC833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8" w:history="1">
            <w:r w:rsidR="008665A9" w:rsidRPr="009A7B18">
              <w:rPr>
                <w:rStyle w:val="a5"/>
                <w:noProof/>
              </w:rPr>
              <w:t>2.4.3 Хранилища данных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9C62941" w14:textId="206B4D28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59" w:history="1">
            <w:r w:rsidR="008665A9" w:rsidRPr="009A7B18">
              <w:rPr>
                <w:rStyle w:val="a5"/>
                <w:noProof/>
              </w:rPr>
              <w:t>2.4.4 Модуль машинного обучения: Python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_Toc230981959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37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2296DEA" w14:textId="5AE86905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0" w:history="1">
            <w:r w:rsidR="008665A9" w:rsidRPr="009A7B18">
              <w:rPr>
                <w:rStyle w:val="a5"/>
                <w:noProof/>
              </w:rPr>
              <w:t>3 ТЕХНИЧЕСКАЯ РЕАЛИЗАЦИЯ СИСТЕМЫ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1A6A98E8" w14:textId="439204C2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1" w:history="1">
            <w:r w:rsidR="008665A9" w:rsidRPr="009A7B18">
              <w:rPr>
                <w:rStyle w:val="a5"/>
                <w:noProof/>
              </w:rPr>
              <w:t>3.1 Разработка структуры базы данных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678A92B" w14:textId="0B9296F8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2" w:history="1">
            <w:r w:rsidR="008665A9" w:rsidRPr="009A7B18">
              <w:rPr>
                <w:rStyle w:val="a5"/>
                <w:noProof/>
              </w:rPr>
              <w:t>3.1.1 Гибридная модель хранения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DFE8287" w14:textId="1BA7646E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3" w:history="1">
            <w:r w:rsidR="008665A9" w:rsidRPr="009A7B18">
              <w:rPr>
                <w:rStyle w:val="a5"/>
                <w:noProof/>
              </w:rPr>
              <w:t>3.1.2 Логическое проектирование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7E25FD2" w14:textId="325A813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4" w:history="1">
            <w:r w:rsidR="008665A9" w:rsidRPr="009A7B18">
              <w:rPr>
                <w:rStyle w:val="a5"/>
                <w:noProof/>
              </w:rPr>
              <w:t>3.1.3 Детальная спецификация ключевых таблиц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1282A88D" w14:textId="0D49560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5" w:history="1">
            <w:r w:rsidR="008665A9" w:rsidRPr="009A7B18">
              <w:rPr>
                <w:rStyle w:val="a5"/>
                <w:noProof/>
              </w:rPr>
              <w:t>3.1.4 Документоориентированное хранилище изображений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988D19C" w14:textId="1A2ADF34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6" w:history="1">
            <w:r w:rsidR="008665A9" w:rsidRPr="009A7B18">
              <w:rPr>
                <w:rStyle w:val="a5"/>
                <w:noProof/>
              </w:rPr>
              <w:t>3.1.5 Стратегия индексации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0DE23D7" w14:textId="10AC37E4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7" w:history="1">
            <w:r w:rsidR="008665A9" w:rsidRPr="009A7B18">
              <w:rPr>
                <w:rStyle w:val="a5"/>
                <w:noProof/>
              </w:rPr>
              <w:t>3.2 Реализация серверной части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511C499" w14:textId="36554674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8" w:history="1">
            <w:r w:rsidR="008665A9" w:rsidRPr="009A7B18">
              <w:rPr>
                <w:rStyle w:val="a5"/>
                <w:noProof/>
              </w:rPr>
              <w:t>3.2.1 Точка входа и инициализация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5B00516" w14:textId="4AF08414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69" w:history="1">
            <w:r w:rsidR="008665A9" w:rsidRPr="009A7B18">
              <w:rPr>
                <w:rStyle w:val="a5"/>
                <w:noProof/>
              </w:rPr>
              <w:t>3.2.2 Регистрация маршрутов и middleware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_Toc230981969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CBFFF3A" w14:textId="2DA7E9B5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0" w:history="1">
            <w:r w:rsidR="008665A9" w:rsidRPr="009A7B18">
              <w:rPr>
                <w:rStyle w:val="a5"/>
                <w:noProof/>
                <w:lang w:val="en-US"/>
              </w:rPr>
              <w:t xml:space="preserve">3.2.3 </w:t>
            </w:r>
            <w:r w:rsidR="008665A9" w:rsidRPr="009A7B18">
              <w:rPr>
                <w:rStyle w:val="a5"/>
                <w:noProof/>
              </w:rPr>
              <w:t>Обобщённый</w:t>
            </w:r>
            <w:r w:rsidR="008665A9" w:rsidRPr="009A7B18">
              <w:rPr>
                <w:rStyle w:val="a5"/>
                <w:noProof/>
                <w:lang w:val="en-US"/>
              </w:rPr>
              <w:t xml:space="preserve"> CRUD-</w:t>
            </w:r>
            <w:r w:rsidR="008665A9" w:rsidRPr="009A7B18">
              <w:rPr>
                <w:rStyle w:val="a5"/>
                <w:noProof/>
              </w:rPr>
              <w:t>хендлер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CAF0C91" w14:textId="0A04D23D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1" w:history="1">
            <w:r w:rsidR="008665A9" w:rsidRPr="009A7B18">
              <w:rPr>
                <w:rStyle w:val="a5"/>
                <w:noProof/>
              </w:rPr>
              <w:t>3.2.4 Аутентификация и авторизация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281EEDE" w14:textId="48B7B41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2" w:history="1">
            <w:r w:rsidR="008665A9" w:rsidRPr="009A7B18">
              <w:rPr>
                <w:rStyle w:val="a5"/>
                <w:noProof/>
              </w:rPr>
              <w:t>3.2.5 Работа с базами данных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DB58C78" w14:textId="431C85BD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3" w:history="1">
            <w:r w:rsidR="008665A9" w:rsidRPr="009A7B18">
              <w:rPr>
                <w:rStyle w:val="a5"/>
                <w:noProof/>
              </w:rPr>
              <w:t>3.2.6 Управление каталогом, заказами и блюдами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8DABEEB" w14:textId="0E6C3D9C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4" w:history="1">
            <w:r w:rsidR="008665A9" w:rsidRPr="009A7B18">
              <w:rPr>
                <w:rStyle w:val="a5"/>
                <w:noProof/>
              </w:rPr>
              <w:t>3.3 Реализация клиентской части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ADB29CB" w14:textId="10F12F11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5" w:history="1">
            <w:r w:rsidR="008665A9" w:rsidRPr="009A7B18">
              <w:rPr>
                <w:rStyle w:val="a5"/>
                <w:noProof/>
              </w:rPr>
              <w:t>3.3.1 Структура одностраничного приложения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4DF2438" w14:textId="21E3D94A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6" w:history="1">
            <w:r w:rsidR="008665A9" w:rsidRPr="009A7B18">
              <w:rPr>
                <w:rStyle w:val="a5"/>
                <w:noProof/>
              </w:rPr>
              <w:t>3.3.2 Слой взаимодействия с серверным API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F7D3927" w14:textId="37873F0E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7" w:history="1">
            <w:r w:rsidR="008665A9" w:rsidRPr="009A7B18">
              <w:rPr>
                <w:rStyle w:val="a5"/>
                <w:noProof/>
              </w:rPr>
              <w:t>3.3.3 Представления (views)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20691F1" w14:textId="1C6E6910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8" w:history="1">
            <w:r w:rsidR="008665A9" w:rsidRPr="009A7B18">
              <w:rPr>
                <w:rStyle w:val="a5"/>
                <w:noProof/>
              </w:rPr>
              <w:t>3.3.4 Управление состоянием и реактивная корзина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1199F4C" w14:textId="5DF4C6B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79" w:history="1">
            <w:r w:rsidR="008665A9" w:rsidRPr="009A7B18">
              <w:rPr>
                <w:rStyle w:val="a5"/>
                <w:noProof/>
              </w:rPr>
              <w:t>3.3.5 Загрузка изображений товаров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_Toc230981979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49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F00EACC" w14:textId="336BC180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0" w:history="1">
            <w:r w:rsidR="008665A9" w:rsidRPr="009A7B18">
              <w:rPr>
                <w:rStyle w:val="a5"/>
                <w:noProof/>
              </w:rPr>
              <w:t>3.4 Реализация рекомендательного модуля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50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13C52D3" w14:textId="1F5576B3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1" w:history="1">
            <w:r w:rsidR="008665A9" w:rsidRPr="009A7B18">
              <w:rPr>
                <w:rStyle w:val="a5"/>
                <w:noProof/>
              </w:rPr>
              <w:t>3.4.1 Эвристический слой: подбор блюд по корзине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50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24243C3" w14:textId="13DF2BCC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2" w:history="1">
            <w:r w:rsidR="008665A9" w:rsidRPr="009A7B18">
              <w:rPr>
                <w:rStyle w:val="a5"/>
                <w:noProof/>
              </w:rPr>
              <w:t>3.4.2 Аналитический слой: персональные рекомендации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32E8B3E" w14:textId="5695B13C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3" w:history="1">
            <w:r w:rsidR="008665A9" w:rsidRPr="009A7B18">
              <w:rPr>
                <w:rStyle w:val="a5"/>
                <w:noProof/>
              </w:rPr>
              <w:t>3.4.3 Интеграция Go с Python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BA0D005" w14:textId="3F30478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4" w:history="1">
            <w:r w:rsidR="008665A9" w:rsidRPr="009A7B18">
              <w:rPr>
                <w:rStyle w:val="a5"/>
                <w:noProof/>
              </w:rPr>
              <w:t>3.4.4 Связь с целями работы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3592B74" w14:textId="7A12DCA0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5" w:history="1">
            <w:r w:rsidR="008665A9" w:rsidRPr="009A7B18">
              <w:rPr>
                <w:rStyle w:val="a5"/>
                <w:noProof/>
              </w:rPr>
              <w:t>3.5 Интерфейс системы и демонстрация работы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EE4E099" w14:textId="5B4F93BF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6" w:history="1">
            <w:r w:rsidR="008665A9" w:rsidRPr="009A7B18">
              <w:rPr>
                <w:rStyle w:val="a5"/>
                <w:noProof/>
              </w:rPr>
              <w:t>3.5.1 Авторизация и регистрация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D893728" w14:textId="42EC56E7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7" w:history="1">
            <w:r w:rsidR="008665A9" w:rsidRPr="009A7B18">
              <w:rPr>
                <w:rStyle w:val="a5"/>
                <w:noProof/>
              </w:rPr>
              <w:t>3.5.2 Каталог продуктов с КБЖУ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415D0BF" w14:textId="35AA217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8" w:history="1">
            <w:r w:rsidR="008665A9" w:rsidRPr="009A7B18">
              <w:rPr>
                <w:rStyle w:val="a5"/>
                <w:noProof/>
              </w:rPr>
              <w:t>3.5.3 Корзина и автоматический расчёт КБЖУ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3F619B5" w14:textId="67D69BDA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89" w:history="1">
            <w:r w:rsidR="008665A9" w:rsidRPr="009A7B18">
              <w:rPr>
                <w:rStyle w:val="a5"/>
                <w:noProof/>
              </w:rPr>
              <w:t>3.5.4 Рекомендации и подбор блюд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_Toc230981989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58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73452B4A" w14:textId="5CE1C54C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0" w:history="1">
            <w:r w:rsidR="008665A9" w:rsidRPr="009A7B18">
              <w:rPr>
                <w:rStyle w:val="a5"/>
                <w:noProof/>
              </w:rPr>
              <w:t>4 АНАЛИЗ ЭФФЕКТИВНОСТИ И ТЕСТИРОВАНИЕ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F9A9D5C" w14:textId="24F94912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1" w:history="1">
            <w:r w:rsidR="008665A9" w:rsidRPr="009A7B18">
              <w:rPr>
                <w:rStyle w:val="a5"/>
                <w:noProof/>
              </w:rPr>
              <w:t>4.1 Тестирование системы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993A66B" w14:textId="42D60536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2" w:history="1">
            <w:r w:rsidR="008665A9" w:rsidRPr="009A7B18">
              <w:rPr>
                <w:rStyle w:val="a5"/>
                <w:noProof/>
              </w:rPr>
              <w:t>4.1.1 Модульное тестирование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61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064221A" w14:textId="43B0DA6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3" w:history="1">
            <w:r w:rsidR="008665A9" w:rsidRPr="009A7B18">
              <w:rPr>
                <w:rStyle w:val="a5"/>
                <w:noProof/>
              </w:rPr>
              <w:t>4.1.2 Интеграционное тестирование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C7D0102" w14:textId="68166626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4" w:history="1">
            <w:r w:rsidR="008665A9" w:rsidRPr="009A7B18">
              <w:rPr>
                <w:rStyle w:val="a5"/>
                <w:noProof/>
              </w:rPr>
              <w:t>4.1.3 Нагруз</w:t>
            </w:r>
            <w:r w:rsidR="008665A9" w:rsidRPr="009A7B18">
              <w:rPr>
                <w:rStyle w:val="a5"/>
                <w:noProof/>
              </w:rPr>
              <w:t>о</w:t>
            </w:r>
            <w:r w:rsidR="008665A9" w:rsidRPr="009A7B18">
              <w:rPr>
                <w:rStyle w:val="a5"/>
                <w:noProof/>
              </w:rPr>
              <w:t>чное тестирование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62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229C8118" w14:textId="14615BD1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5" w:history="1">
            <w:r w:rsidR="008665A9" w:rsidRPr="009A7B18">
              <w:rPr>
                <w:rStyle w:val="a5"/>
                <w:noProof/>
              </w:rPr>
              <w:t>4.1.4 Тестирование клиентской части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911479D" w14:textId="478BCFB2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6" w:history="1">
            <w:r w:rsidR="008665A9" w:rsidRPr="009A7B18">
              <w:rPr>
                <w:rStyle w:val="a5"/>
                <w:noProof/>
              </w:rPr>
              <w:t>4.1.5 Оценка качества рекомендаций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64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6F54054" w14:textId="2ACD68FD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7" w:history="1">
            <w:r w:rsidR="008665A9" w:rsidRPr="009A7B18">
              <w:rPr>
                <w:rStyle w:val="a5"/>
                <w:noProof/>
              </w:rPr>
              <w:t>4.2 Оценка качества рекомендаций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19B1BEBE" w14:textId="59C70E08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8" w:history="1">
            <w:r w:rsidR="008665A9" w:rsidRPr="009A7B18">
              <w:rPr>
                <w:rStyle w:val="a5"/>
                <w:noProof/>
              </w:rPr>
              <w:t>4.2.1 Методология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2EF4BE6" w14:textId="6AB43F2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1999" w:history="1">
            <w:r w:rsidR="008665A9" w:rsidRPr="009A7B18">
              <w:rPr>
                <w:rStyle w:val="a5"/>
                <w:noProof/>
              </w:rPr>
              <w:t>4.2.2 Сравнение моделей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_Toc230981999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66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13F9E55" w14:textId="1E66F3FD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0" w:history="1">
            <w:r w:rsidR="008665A9" w:rsidRPr="009A7B18">
              <w:rPr>
                <w:rStyle w:val="a5"/>
                <w:noProof/>
              </w:rPr>
              <w:t>4.2.3 Аналитическое обоснование гибридного скоринга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_Toc230982000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0A9EC4F" w14:textId="2E1C6F39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1" w:history="1">
            <w:r w:rsidR="008665A9" w:rsidRPr="009A7B18">
              <w:rPr>
                <w:rStyle w:val="a5"/>
                <w:noProof/>
              </w:rPr>
              <w:t>4.2.4 Интерпретация результатов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_Toc230982001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67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1DB6CD6" w14:textId="202DDCBE" w:rsidR="008665A9" w:rsidRDefault="00D15390" w:rsidP="00A623BB">
          <w:pPr>
            <w:pStyle w:val="2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2" w:history="1">
            <w:r w:rsidR="008665A9" w:rsidRPr="009A7B18">
              <w:rPr>
                <w:rStyle w:val="a5"/>
                <w:noProof/>
              </w:rPr>
              <w:t>4.3 Оценка эффективности реализации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_Toc230982002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69EB3B49" w14:textId="5C85D014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3" w:history="1">
            <w:r w:rsidR="008665A9" w:rsidRPr="009A7B18">
              <w:rPr>
                <w:rStyle w:val="a5"/>
                <w:noProof/>
              </w:rPr>
              <w:t>4.3.1 Техническая эффективность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_Toc230982003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04E4ECB" w14:textId="6D9CD4F5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4" w:history="1">
            <w:r w:rsidR="008665A9" w:rsidRPr="009A7B18">
              <w:rPr>
                <w:rStyle w:val="a5"/>
                <w:noProof/>
              </w:rPr>
              <w:t>4.3.2 Социальный эффект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_Toc230982004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57316B1B" w14:textId="5D37A893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5" w:history="1">
            <w:r w:rsidR="008665A9" w:rsidRPr="009A7B18">
              <w:rPr>
                <w:rStyle w:val="a5"/>
                <w:noProof/>
              </w:rPr>
              <w:t>4.3.3 Бизнес-показатели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_Toc230982005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69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1DE6CED7" w14:textId="46C57FF5" w:rsidR="008665A9" w:rsidRDefault="00D15390" w:rsidP="00A623BB">
          <w:pPr>
            <w:pStyle w:val="30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6" w:history="1">
            <w:r w:rsidR="008665A9" w:rsidRPr="009A7B18">
              <w:rPr>
                <w:rStyle w:val="a5"/>
                <w:noProof/>
              </w:rPr>
              <w:t>4.3.4 Масштабируемость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_Toc230982006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70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A99E2C6" w14:textId="7A92BDEB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7" w:history="1">
            <w:r w:rsidR="008665A9" w:rsidRPr="009A7B18">
              <w:rPr>
                <w:rStyle w:val="a5"/>
                <w:noProof/>
              </w:rPr>
              <w:t>ЗАКЛЮЧЕНИЕ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_Toc230982007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73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3C9DA983" w14:textId="39CC965C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8" w:history="1">
            <w:r w:rsidR="008665A9" w:rsidRPr="009A7B18">
              <w:rPr>
                <w:rStyle w:val="a5"/>
                <w:noProof/>
              </w:rPr>
              <w:t>СПИСОК ИСПОЛЬЗОВАННЫХ ИСТОЧНИКОВ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_Toc230982008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75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077CC96E" w14:textId="3CCC0ABB" w:rsidR="008665A9" w:rsidRDefault="00D15390" w:rsidP="00A623BB">
          <w:pPr>
            <w:pStyle w:val="11"/>
            <w:tabs>
              <w:tab w:val="right" w:leader="dot" w:pos="9344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982009" w:history="1">
            <w:r w:rsidR="008665A9" w:rsidRPr="009A7B18">
              <w:rPr>
                <w:rStyle w:val="a5"/>
                <w:noProof/>
              </w:rPr>
              <w:t>ПРИЛОЖЕНИЕ</w:t>
            </w:r>
            <w:r w:rsidR="008665A9">
              <w:rPr>
                <w:noProof/>
                <w:webHidden/>
              </w:rPr>
              <w:tab/>
            </w:r>
            <w:r w:rsidR="008665A9">
              <w:rPr>
                <w:noProof/>
                <w:webHidden/>
              </w:rPr>
              <w:fldChar w:fldCharType="begin"/>
            </w:r>
            <w:r w:rsidR="008665A9">
              <w:rPr>
                <w:noProof/>
                <w:webHidden/>
              </w:rPr>
              <w:instrText xml:space="preserve"> PAGEREF _Toc230982009 \h </w:instrText>
            </w:r>
            <w:r w:rsidR="008665A9">
              <w:rPr>
                <w:noProof/>
                <w:webHidden/>
              </w:rPr>
            </w:r>
            <w:r w:rsidR="008665A9">
              <w:rPr>
                <w:noProof/>
                <w:webHidden/>
              </w:rPr>
              <w:fldChar w:fldCharType="separate"/>
            </w:r>
            <w:r w:rsidR="006D01B0">
              <w:rPr>
                <w:noProof/>
                <w:webHidden/>
              </w:rPr>
              <w:t>79</w:t>
            </w:r>
            <w:r w:rsidR="008665A9">
              <w:rPr>
                <w:noProof/>
                <w:webHidden/>
              </w:rPr>
              <w:fldChar w:fldCharType="end"/>
            </w:r>
          </w:hyperlink>
        </w:p>
        <w:p w14:paraId="4B2073A7" w14:textId="2D21B344" w:rsidR="00B847E8" w:rsidRDefault="00B847E8">
          <w:r>
            <w:rPr>
              <w:b/>
              <w:bCs/>
            </w:rPr>
            <w:fldChar w:fldCharType="end"/>
          </w:r>
        </w:p>
      </w:sdtContent>
    </w:sdt>
    <w:p w14:paraId="37019F6A" w14:textId="08922D0C" w:rsidR="00B206AE" w:rsidRDefault="00672CCC" w:rsidP="006D394A">
      <w:pPr>
        <w:pStyle w:val="1"/>
        <w:ind w:firstLine="0"/>
        <w:jc w:val="center"/>
      </w:pPr>
      <w:bookmarkStart w:id="1" w:name="_Toc230981924"/>
      <w:r>
        <w:lastRenderedPageBreak/>
        <w:t>ВВЕДЕНИЕ</w:t>
      </w:r>
      <w:bookmarkEnd w:id="1"/>
    </w:p>
    <w:p w14:paraId="544D85DD" w14:textId="77777777" w:rsidR="00B206AE" w:rsidRDefault="00B847E8">
      <w: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[1] предполагает, что к 2030 году средняя продолжительность жизни в России вырастет до 78 лет. Один из путей к этому </w:t>
      </w:r>
      <w:r w:rsidR="006D394A">
        <w:t xml:space="preserve">– </w:t>
      </w:r>
      <w:r>
        <w:t>улучшение культуры питания. Однако несбалансированный по калориям, белкам, жирам и углеводам рацион остаётся причиной многих хронических заболеваний [2]. Существующие сервисы помогают слабо: онлайн-магазины и сервисы доставки продуктов не считают КБЖУ корзины, а фитнес-приложения требуют ручного ввода каждой позиции уже после покупки.</w:t>
      </w:r>
    </w:p>
    <w:p w14:paraId="3D155FC1" w14:textId="77777777" w:rsidR="00B206AE" w:rsidRDefault="00B847E8">
      <w:r>
        <w:t xml:space="preserve">Объект исследования </w:t>
      </w:r>
      <w:r w:rsidR="006D394A">
        <w:t xml:space="preserve">– </w:t>
      </w:r>
      <w:r>
        <w:t xml:space="preserve">процесс формирования продуктовой корзины пользователя в онлайн-магазинах продуктов. Предмет исследования </w:t>
      </w:r>
      <w:r w:rsidR="006D394A">
        <w:t xml:space="preserve">– </w:t>
      </w:r>
      <w:r>
        <w:t>методы и алгоритмы подбора продуктов и блюд с учётом КБЖУ корзины и истории заказов пользователя.</w:t>
      </w:r>
    </w:p>
    <w:p w14:paraId="78073B3D" w14:textId="77777777" w:rsidR="00B206AE" w:rsidRDefault="00B847E8">
      <w:r>
        <w:t>Тема работы (утверждена заданием на выполнение выпускной квалификационной работы магистра ЭФМО-02-24 от 09.02.2026): «Разработка информационной системы для персонализированного подбора товарных позиций на основе предпочтений пользователя».</w:t>
      </w:r>
    </w:p>
    <w:p w14:paraId="487881FB" w14:textId="77777777" w:rsidR="00B206AE" w:rsidRDefault="00B847E8">
      <w:r>
        <w:t xml:space="preserve">Цель работы </w:t>
      </w:r>
      <w:r w:rsidR="006D394A">
        <w:t xml:space="preserve">– </w:t>
      </w:r>
      <w:r>
        <w:t>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 w14:paraId="521F4689" w14:textId="77777777" w:rsidR="00B206AE" w:rsidRDefault="00B847E8">
      <w:r>
        <w:t>Для достижения поставленной цели в работе решаются следующие задачи (в формулировке, утверждённой заданием на ВКР):</w:t>
      </w:r>
    </w:p>
    <w:p w14:paraId="14E1D322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исследование предметной области и выявление объекта и предмета исследования;</w:t>
      </w:r>
    </w:p>
    <w:p w14:paraId="366D7F44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задачу о рационе и методы её решения;</w:t>
      </w:r>
    </w:p>
    <w:p w14:paraId="21B82B39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бинарные отношения предпочтения в заданной предметной области;</w:t>
      </w:r>
    </w:p>
    <w:p w14:paraId="315EE32E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разработать технические требования к информационной системе и её архитектуру;</w:t>
      </w:r>
    </w:p>
    <w:p w14:paraId="203E1B67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выполнить адаптацию задачи о рационе в заданной предметной области;</w:t>
      </w:r>
    </w:p>
    <w:p w14:paraId="09AE0108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определить оценку эффективности реализации информационной системы.</w:t>
      </w:r>
    </w:p>
    <w:p w14:paraId="736A55BD" w14:textId="77777777" w:rsidR="00B206AE" w:rsidRDefault="00B847E8">
      <w:r>
        <w:t xml:space="preserve">Для краткости далее используется сокращение КБЖУ </w:t>
      </w:r>
      <w:r w:rsidR="006D394A">
        <w:t xml:space="preserve">– </w:t>
      </w:r>
      <w:r>
        <w:t xml:space="preserve">калорийность, белки, жиры и углеводы. На практике все задачи реализованы в виде информационной системы. У неё гибридное хранилище данных (PostgreSQL и MongoDB), серверная часть на языке Go, клиентская часть в виде одностраничного приложения на Vue 3 и двухслойный модуль рекомендаций. Первый слой работает на Go и подбирает блюда по простым правилам, второй </w:t>
      </w:r>
      <w:r w:rsidR="006D394A">
        <w:t xml:space="preserve">– </w:t>
      </w:r>
      <w:r>
        <w:t>на Python и использует матричное разложение TruncatedSVD для персонализации.</w:t>
      </w:r>
    </w:p>
    <w:p w14:paraId="51681896" w14:textId="77777777" w:rsidR="00B206AE" w:rsidRDefault="00B847E8">
      <w:r>
        <w:t xml:space="preserve">Научная новизна работы </w:t>
      </w:r>
      <w:r w:rsidR="006D394A">
        <w:t xml:space="preserve">– </w:t>
      </w:r>
      <w:r>
        <w:t>в предложенном двухслойном подходе к подбору рациона. Первый слой написан на Go и считает оценку блюда по составу корзины: какая доля ингредиентов уже есть, можно ли собрать блюдо целиком, и насколько КБЖУ блюда близко к норме на один приём пищи. Второй слой написан на Python и подбирает товары лично под пользователя. Он объединяет четыре оценки: похожесть на товары, которые покупают похожие пользователи (через матричное разложение TruncatedSVD), близость КБЖУ товара к целевому профилю, связь товара с подходящими блюдами и штраф за то, что товар уже недавно покупался. Такой подход не сводится к чистой задаче о диете в постановке линейного программирования. За счёт этого он учитывает и нормы КБЖУ, и личные предпочтения пользователя.</w:t>
      </w:r>
    </w:p>
    <w:p w14:paraId="2184261C" w14:textId="77777777" w:rsidR="00B206AE" w:rsidRDefault="00B847E8">
      <w:r>
        <w:t xml:space="preserve">Практическая значимость работы </w:t>
      </w:r>
      <w:r w:rsidR="006D394A">
        <w:t xml:space="preserve">– </w:t>
      </w:r>
      <w:r>
        <w:t>в том, что разработанная система может встраиваться в существующие онлайн-сервисы по продаже продуктов как модуль контроля рациона. Тем самым она закрывает разрыв между процессом покупки и контролем КБЖУ корзины.</w:t>
      </w:r>
    </w:p>
    <w:p w14:paraId="65B6BE10" w14:textId="77777777" w:rsidR="00B206AE" w:rsidRDefault="00B847E8">
      <w:r>
        <w:lastRenderedPageBreak/>
        <w:t>Методы исследования: анализ предметной области, математическое моделирование (классическая задача о диете, теория бинарных отношений предпочтения, матричное разложение), методы программной инженерии (многослойная архитектура, гибридное хранилище, межпроцессная интеграция) и методы оценки качества рекомендаций (Precision@K, Recall@K).</w:t>
      </w:r>
    </w:p>
    <w:p w14:paraId="2EA64700" w14:textId="77777777" w:rsidR="00B206AE" w:rsidRDefault="00B847E8">
      <w:r>
        <w:t>Работа состоит из введения, четырёх глав, заключения и списка источников. В первой главе разбирается предметная область, обзор аналогов, математическая постановка задачи о рационе и описание предпочтений пользовател</w:t>
      </w:r>
      <w:bookmarkStart w:id="2" w:name="_GoBack"/>
      <w:bookmarkEnd w:id="2"/>
      <w:r>
        <w:t>я. Во второй главе сформулированы технические требования, спроектирована архитектура и обоснован выбор технологий. В третьей главе описана техническая реализация: базы данных, серверная часть на Go, клиентская часть на Vue 3 и модуль рекомендаций. В четвёртой главе приведены результаты тестирования и оценка эффективности.</w:t>
      </w:r>
    </w:p>
    <w:p w14:paraId="3BFEA703" w14:textId="77777777" w:rsidR="00B206AE" w:rsidRPr="003777EA" w:rsidRDefault="00B847E8" w:rsidP="003777EA">
      <w:pPr>
        <w:pStyle w:val="1"/>
      </w:pPr>
      <w:bookmarkStart w:id="3" w:name="_Toc230981925"/>
      <w:r w:rsidRPr="003777EA">
        <w:lastRenderedPageBreak/>
        <w:t>1 АНАЛИЗ ПРЕДМЕТНОЙ ОБЛАСТИ И ПОСТАНОВКА ЗАДАЧИ</w:t>
      </w:r>
      <w:bookmarkEnd w:id="3"/>
    </w:p>
    <w:p w14:paraId="3359FA07" w14:textId="5C77FA82" w:rsidR="00B206AE" w:rsidRPr="00355419" w:rsidRDefault="00B847E8" w:rsidP="00355419">
      <w:pPr>
        <w:pStyle w:val="2"/>
      </w:pPr>
      <w:bookmarkStart w:id="4" w:name="_Toc230981926"/>
      <w:r w:rsidRPr="00355419">
        <w:t>1.1 И</w:t>
      </w:r>
      <w:r w:rsidR="00355419">
        <w:t>сследование проблемы контроля рациона питания</w:t>
      </w:r>
      <w:bookmarkEnd w:id="4"/>
    </w:p>
    <w:p w14:paraId="1DD9B384" w14:textId="77777777" w:rsidR="00B206AE" w:rsidRDefault="00B847E8">
      <w:r>
        <w:t>Актуальность работы связана с задачами государства в области здравоохранения. По нацпроекту «Продолжительная и активная жизнь» к 2030 году средняя продолжительность жизни в России должна вырасти до 78 лет. Чтобы этого достичь, нужно менять и образ жизни граждан, в том числе культуру питания.</w:t>
      </w:r>
    </w:p>
    <w:p w14:paraId="43C881AE" w14:textId="77777777" w:rsidR="00B206AE" w:rsidRDefault="00B847E8">
      <w:r>
        <w:t>Сейчас сложилась интересная ситуация. Купить продукты через интернет стало очень легко: онлайн-магазины и службы доставки доступны почти всем. Но при этом у пользователя нет удобного способа понимать, что именно по нутриентам лежит в его корзине. В итоге рацион получается несбалансированным по калориям, белкам, жирам и углеводам, и это становится фактором риска для здоровья. Поэтому нужны цифровые помощники, которые подсказывают пользователю, что выбрать прямо в момент покупки.</w:t>
      </w:r>
    </w:p>
    <w:p w14:paraId="7E23C8EC" w14:textId="77777777" w:rsidR="00B206AE" w:rsidRDefault="00B847E8">
      <w:r>
        <w:t xml:space="preserve">В рамках работы разрабатывается информационная система такого типа. От типовых рекомендательных сервисов «похожих товаров» она отличается тем, что подбирает не просто похожие продукты, а целые блюда </w:t>
      </w:r>
      <w:r w:rsidR="006D394A">
        <w:t xml:space="preserve">– </w:t>
      </w:r>
      <w:r>
        <w:t>с учётом и состава корзины, и истории заказов. Основные функции:</w:t>
      </w:r>
    </w:p>
    <w:p w14:paraId="3DE00856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истории заказов и избранных товаров </w:t>
      </w:r>
      <w:r w:rsidR="006D394A">
        <w:t xml:space="preserve">– </w:t>
      </w:r>
      <w:r>
        <w:t>чтобы понять, что пользователь предпочитает;</w:t>
      </w:r>
    </w:p>
    <w:p w14:paraId="56AC95CB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корзины в реальном времени </w:t>
      </w:r>
      <w:r w:rsidR="006D394A">
        <w:t xml:space="preserve">– </w:t>
      </w:r>
      <w:r>
        <w:t>при каждом изменении система подбирает блюда, которые можно приготовить из уже выбранных товаров, и подсказывает, чего не хватает;</w:t>
      </w:r>
    </w:p>
    <w:p w14:paraId="35FB82AF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подбор по нормам КБЖУ </w:t>
      </w:r>
      <w:r w:rsidR="006D394A">
        <w:t xml:space="preserve">– </w:t>
      </w:r>
      <w:r>
        <w:t>система учитывает простую базовую норму: 2500 ккал в сутки для мужчин и 2000 ккал для женщин, делённые на три приёма пищи.</w:t>
      </w:r>
    </w:p>
    <w:p w14:paraId="0CD149AC" w14:textId="77777777" w:rsidR="00B206AE" w:rsidRDefault="00B847E8">
      <w:r>
        <w:t>Таким образом, разрабатываемая система не просто автоматизирует покупку, а помогает пользователю заранее формировать сбалансированный рацион. Это соответствует общим задачам цифровизации в сфере здравоохранения.</w:t>
      </w:r>
    </w:p>
    <w:p w14:paraId="5403F3A5" w14:textId="275EBA49" w:rsidR="00B206AE" w:rsidRDefault="00B847E8" w:rsidP="003777EA">
      <w:pPr>
        <w:pStyle w:val="2"/>
      </w:pPr>
      <w:bookmarkStart w:id="5" w:name="_Toc230981927"/>
      <w:r>
        <w:t>1.2 О</w:t>
      </w:r>
      <w:r w:rsidR="00355419">
        <w:t>бзор существующих информационных систем</w:t>
      </w:r>
      <w:bookmarkEnd w:id="5"/>
    </w:p>
    <w:p w14:paraId="36A6E891" w14:textId="77777777" w:rsidR="00B206AE" w:rsidRDefault="00B847E8">
      <w:r>
        <w:t>В рамках исследования был проведён обзор информационных систем, прямо или косвенно решающих задачу формирования рациона питания. На российском рынке выделяются три основных сегмента: сервисы онлайн-ритейла, мобильные приложения для трекинга нутриентов и сервисы доставки готовых рационов.</w:t>
      </w:r>
    </w:p>
    <w:p w14:paraId="3C34E488" w14:textId="77777777" w:rsidR="00B206AE" w:rsidRDefault="00B847E8" w:rsidP="003777EA">
      <w:pPr>
        <w:pStyle w:val="3"/>
      </w:pPr>
      <w:bookmarkStart w:id="6" w:name="_Toc230981928"/>
      <w:r>
        <w:t>1.2.1 Рекомендательные механизмы в сервисах электронной торговли продуктами</w:t>
      </w:r>
      <w:bookmarkEnd w:id="6"/>
    </w:p>
    <w:p w14:paraId="543017C9" w14:textId="77777777" w:rsidR="00B206AE" w:rsidRDefault="00B847E8">
      <w:r>
        <w:t xml:space="preserve">Крупные российские сервисы доставки продуктов («ВкусВилл», «СберМаркет», «Самокат», «Яндекс Лавка») активно используют рекомендательные алгоритмы. Чаще всего это коллаборативная фильтрация и правила вида «с этим товаром часто покупают». Главная цель таких систем </w:t>
      </w:r>
      <w:r w:rsidR="006D394A">
        <w:t xml:space="preserve">– </w:t>
      </w:r>
      <w:r>
        <w:t>увеличить средний чек и количество позиций в корзине. КБЖУ продуктов в этих алгоритмах не учитывается, поэтому для задач здорового питания они не подходят.</w:t>
      </w:r>
    </w:p>
    <w:p w14:paraId="540D66D1" w14:textId="77777777" w:rsidR="00B206AE" w:rsidRPr="003777EA" w:rsidRDefault="00B847E8" w:rsidP="003777EA">
      <w:pPr>
        <w:pStyle w:val="3"/>
      </w:pPr>
      <w:bookmarkStart w:id="7" w:name="_Toc230981929"/>
      <w:r w:rsidRPr="003777EA">
        <w:t>1.2.2 Приложения для мониторинга нутриентов</w:t>
      </w:r>
      <w:bookmarkEnd w:id="7"/>
    </w:p>
    <w:p w14:paraId="212E2FE0" w14:textId="77777777" w:rsidR="00B206AE" w:rsidRDefault="00B847E8">
      <w:r>
        <w:t xml:space="preserve">Сервисы FatSecret, Lifesum и YAZIO учитывают калорийность и баланс белков, жиров и углеводов уже съеденных блюд. Их главное ограничение </w:t>
      </w:r>
      <w:r w:rsidR="006D394A">
        <w:t xml:space="preserve">– </w:t>
      </w:r>
      <w:r>
        <w:lastRenderedPageBreak/>
        <w:t>пассивная роль: пользователь вносит данные уже после еды, и каждую позицию приходится искать вручную и вводить вес порции. Это утомляет, и большая часть пользователей быстро бросает приложение. Связи между планированием покупки и итоговым отчётом о питании в таких сервисах нет.</w:t>
      </w:r>
    </w:p>
    <w:p w14:paraId="03EF76F3" w14:textId="77777777" w:rsidR="00B206AE" w:rsidRPr="003777EA" w:rsidRDefault="00B847E8" w:rsidP="003777EA">
      <w:pPr>
        <w:pStyle w:val="3"/>
      </w:pPr>
      <w:bookmarkStart w:id="8" w:name="_Toc230981930"/>
      <w:r w:rsidRPr="003777EA">
        <w:t>1.2.3 Сервисы доставки готовых рационов</w:t>
      </w:r>
      <w:bookmarkEnd w:id="8"/>
    </w:p>
    <w:p w14:paraId="14B30233" w14:textId="77777777" w:rsidR="00B206AE" w:rsidRDefault="00B847E8">
      <w:r>
        <w:t xml:space="preserve">Компании Grow Food и Level Kitchen предлагают готовые рационы: пользователь получает уже приготовленные блюда с заранее рассчитанным КБЖУ. У таких сервисов два минуса. Первый </w:t>
      </w:r>
      <w:r w:rsidR="006D394A">
        <w:t xml:space="preserve">– </w:t>
      </w:r>
      <w:r>
        <w:t xml:space="preserve">мало гибкости: пользователь не может оперативно поменять меню. Второй </w:t>
      </w:r>
      <w:r w:rsidR="006D394A">
        <w:t xml:space="preserve">– </w:t>
      </w:r>
      <w:r>
        <w:t>высокая стоимость, которая делает их недоступными большинству.</w:t>
      </w:r>
    </w:p>
    <w:p w14:paraId="326821AA" w14:textId="77777777" w:rsidR="00B206AE" w:rsidRDefault="00B847E8" w:rsidP="003777EA">
      <w:pPr>
        <w:pStyle w:val="3"/>
      </w:pPr>
      <w:bookmarkStart w:id="9" w:name="_Toc230981931"/>
      <w:r>
        <w:t>1.2.4 Сравнительный анализ</w:t>
      </w:r>
      <w:bookmarkEnd w:id="9"/>
    </w:p>
    <w:p w14:paraId="5FE04701" w14:textId="77777777" w:rsidR="00B206AE" w:rsidRDefault="00B847E8">
      <w:r>
        <w:t>Сравнительная характеристика рассмотренных сегментов приведена в Таблице 1.1.</w:t>
      </w:r>
    </w:p>
    <w:p w14:paraId="3A10DFCF" w14:textId="77777777" w:rsidR="00B206AE" w:rsidRDefault="00B847E8" w:rsidP="00571EA7">
      <w:pPr>
        <w:pStyle w:val="af0"/>
      </w:pPr>
      <w:r>
        <w:t xml:space="preserve">Таблица 1.1 </w:t>
      </w:r>
      <w:r w:rsidR="004C60BE">
        <w:t xml:space="preserve">— </w:t>
      </w:r>
      <w:r>
        <w:t>Сравнительная характеристика существующих типов информационных систем по подбору питания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2281"/>
        <w:gridCol w:w="2485"/>
        <w:gridCol w:w="2268"/>
      </w:tblGrid>
      <w:tr w:rsidR="00B206AE" w14:paraId="0B54236C" w14:textId="77777777" w:rsidTr="00B847E8">
        <w:trPr>
          <w:tblHeader/>
        </w:trPr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D80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3CA2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Электронные продуктовые сервисы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FB61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Фитнес-трекеры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7AA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Сервисы готовых рационов</w:t>
            </w:r>
          </w:p>
        </w:tc>
      </w:tr>
      <w:tr w:rsidR="00B206AE" w14:paraId="0D719BDB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8AC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Целевая ориентация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CA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Коммерческая (продажи)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4A8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Информационная (учёт)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113C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Продуктовая (готовое блюдо)</w:t>
            </w:r>
          </w:p>
        </w:tc>
      </w:tr>
      <w:tr w:rsidR="00B206AE" w14:paraId="49067FF0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4E81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Автоматизация подбора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8C4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Есть (без учёта КБЖУ)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87A3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 (ручной ввод)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5E1F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Полная (без гибкости)</w:t>
            </w:r>
          </w:p>
        </w:tc>
      </w:tr>
      <w:tr w:rsidR="00B206AE" w14:paraId="654C447A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E844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Учёт состава корзины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3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6089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47E7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 применимо</w:t>
            </w:r>
          </w:p>
        </w:tc>
      </w:tr>
      <w:tr w:rsidR="00B206AE" w14:paraId="49083D74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FB2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Доступность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B4A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4E0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3692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 (высокая цена)</w:t>
            </w:r>
          </w:p>
        </w:tc>
      </w:tr>
    </w:tbl>
    <w:p w14:paraId="5C2A70BE" w14:textId="3F45FEF2" w:rsidR="00B206AE" w:rsidRDefault="00B847E8" w:rsidP="00EB3A55">
      <w:pPr>
        <w:spacing w:before="120"/>
      </w:pPr>
      <w:r>
        <w:t xml:space="preserve">Из обзора видно, что между обычным онлайн-магазином продуктов и диетологией есть технологический разрыв. Коммерческие сервисы игнорируют КБЖУ, а сервисы учёта питания требуют ручного ввода. Это значит, что нужна система, которая объединяет функции каталога продуктов </w:t>
      </w:r>
      <w:r>
        <w:lastRenderedPageBreak/>
        <w:t xml:space="preserve">и помощника по подбору рациона. Такая система должна анализировать состав корзины прямо в момент покупки. Схематически выявленные информационные разрывы представлены на </w:t>
      </w:r>
      <w:r w:rsidR="00FF261B">
        <w:t>Р</w:t>
      </w:r>
      <w:r>
        <w:t>исунке 1.1.</w:t>
      </w:r>
    </w:p>
    <w:p w14:paraId="63340E8D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764AEB7" wp14:editId="4F23BA58">
            <wp:extent cx="5939790" cy="19462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15C8" w14:textId="77777777" w:rsidR="00B206AE" w:rsidRDefault="00B847E8" w:rsidP="005E4BB5">
      <w:pPr>
        <w:pStyle w:val="af"/>
      </w:pPr>
      <w:r>
        <w:t>Рисунок 1.1 — Схема информационных разрывов в процессе формирования рациона</w:t>
      </w:r>
    </w:p>
    <w:p w14:paraId="46937C56" w14:textId="77777777" w:rsidR="00B206AE" w:rsidRDefault="00B847E8">
      <w:r>
        <w:t xml:space="preserve">Из этой схемы и сравнения видно: ни один из существующих сервисов не объединяет каталог товаров, автоматический расчёт КБЖУ и подбор блюд по корзине. Поэтому и нужна отдельная информационная система с такими функциями </w:t>
      </w:r>
      <w:r w:rsidR="005E4BB5">
        <w:t xml:space="preserve">– </w:t>
      </w:r>
      <w:r>
        <w:t>её разработка и есть цель настоящей работы.</w:t>
      </w:r>
    </w:p>
    <w:p w14:paraId="2315D18D" w14:textId="50D79FA8" w:rsidR="00B206AE" w:rsidRDefault="00B847E8" w:rsidP="003777EA">
      <w:pPr>
        <w:pStyle w:val="2"/>
      </w:pPr>
      <w:bookmarkStart w:id="10" w:name="_Toc230981932"/>
      <w:r>
        <w:t xml:space="preserve">1.3 </w:t>
      </w:r>
      <w:r w:rsidR="00492E15">
        <w:t>Математическая постановка задачи о рационе</w:t>
      </w:r>
      <w:bookmarkEnd w:id="10"/>
    </w:p>
    <w:p w14:paraId="1714CDB1" w14:textId="77777777" w:rsidR="00B206AE" w:rsidRDefault="00B847E8">
      <w:r>
        <w:t xml:space="preserve">Задача о рационе (или задача о диете) </w:t>
      </w:r>
      <w:r w:rsidR="001A33AC">
        <w:t xml:space="preserve">– </w:t>
      </w:r>
      <w:r>
        <w:t>одна из классических задач оптимизации. Впервые её поставил Дж. Стиглер в 1945 году [3]. В данной работе она используется как теоретическая основа, позволяющая перейти от случайного выбора продуктов к более обоснованному.</w:t>
      </w:r>
    </w:p>
    <w:p w14:paraId="1423AD03" w14:textId="77777777" w:rsidR="00B206AE" w:rsidRDefault="00B847E8" w:rsidP="003777EA">
      <w:pPr>
        <w:pStyle w:val="3"/>
      </w:pPr>
      <w:bookmarkStart w:id="11" w:name="_Toc230981933"/>
      <w:r>
        <w:t>1.3.1 Классическая модель задачи о диете</w:t>
      </w:r>
      <w:bookmarkEnd w:id="11"/>
    </w:p>
    <w:p w14:paraId="37B0F7EC" w14:textId="77777777" w:rsidR="00B206AE" w:rsidRDefault="00B847E8">
      <w:r>
        <w:t xml:space="preserve">В классической постановке задача о рационе формулируется как задача линейного программирования [4]. Её цель </w:t>
      </w:r>
      <w:r w:rsidR="001A33AC">
        <w:t xml:space="preserve">– </w:t>
      </w:r>
      <w:r>
        <w:t>найти такой набор продуктов, чтобы общая стоимость была минимальной, а норма питательных веществ выполнялась.</w:t>
      </w:r>
    </w:p>
    <w:p w14:paraId="1B23FC8B" w14:textId="77777777" w:rsidR="00B206AE" w:rsidRDefault="00B847E8">
      <w:r>
        <w:t>Пусть n – количество доступных продуктов, m – количество нутриентов. Тогда целевая функция имеет вид:</w:t>
      </w:r>
    </w:p>
    <w:p w14:paraId="4E9C11E0" w14:textId="77777777" w:rsidR="00B206AE" w:rsidRDefault="00B847E8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w:lastRenderedPageBreak/>
          <m:t xml:space="preserve">min 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>
        <w:tab/>
        <w:t>(1.1)</w:t>
      </w:r>
    </w:p>
    <w:p w14:paraId="54668CC0" w14:textId="77777777" w:rsidR="00B206AE" w:rsidRDefault="00B847E8">
      <w:r>
        <w:t>при следующих ограничениях:</w:t>
      </w:r>
    </w:p>
    <w:p w14:paraId="7D327B70" w14:textId="77777777" w:rsidR="00B206AE" w:rsidRPr="00B847E8" w:rsidRDefault="00D15390">
      <w:pPr>
        <w:tabs>
          <w:tab w:val="right" w:pos="9000"/>
        </w:tabs>
        <w:spacing w:before="240" w:after="240"/>
        <w:jc w:val="center"/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 ,   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1..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 xml:space="preserve"> ;  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 xml:space="preserve"> ≥ 0</m:t>
        </m:r>
      </m:oMath>
      <w:r w:rsidR="00B847E8" w:rsidRPr="00B847E8">
        <w:tab/>
        <w:t>(1.2)</w:t>
      </w:r>
    </w:p>
    <w:p w14:paraId="14B661CA" w14:textId="77777777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количество единиц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стоимость единицы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1A33AC">
        <w:t xml:space="preserve">– </w:t>
      </w:r>
      <w:r>
        <w:t>содержание нутриента i в продукте j</w:t>
      </w:r>
      <w:r w:rsidR="008A6550" w:rsidRPr="008A6550">
        <w:t>;</w:t>
      </w:r>
      <w:r w:rsidR="008A655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="001A33AC">
        <w:t xml:space="preserve">– </w:t>
      </w:r>
      <w:r>
        <w:t>суточная норма нутриента i.</w:t>
      </w:r>
    </w:p>
    <w:p w14:paraId="33D23DA7" w14:textId="77777777" w:rsidR="00B206AE" w:rsidRDefault="00B847E8" w:rsidP="003777EA">
      <w:pPr>
        <w:pStyle w:val="3"/>
      </w:pPr>
      <w:bookmarkStart w:id="12" w:name="_Toc230981934"/>
      <w:r>
        <w:t>1.3.2 Целевые нормы базового профиля пользователя</w:t>
      </w:r>
      <w:bookmarkEnd w:id="12"/>
    </w:p>
    <w:p w14:paraId="2393FD25" w14:textId="77777777" w:rsidR="00B206AE" w:rsidRDefault="00B847E8">
      <w:r>
        <w:t>В системе используется упрощённая модель «среднего пользователя» – она зависит только от пола. По рекомендациям Роспотребнадзора [5] и ВОЗ [6], для взрослого мужчины с умеренной активностью суточная норма – около 2500 ккал, для женщины – около 2000 ккал. В коде сервера это записано константами dailyCaloriesMale = 2500 и dailyCaloriesFemale = 2000 в файле internal/services/meal_from_order.go. Суточная норма делится на три приёма пищи (mealsPerDay = 3), и получается целевая калорийность одного приёма: 833,3 ккал для мужчин и 666,7 ккал для женщин.</w:t>
      </w:r>
    </w:p>
    <w:p w14:paraId="7F63473C" w14:textId="77777777" w:rsidR="00B206AE" w:rsidRDefault="00B847E8">
      <w:r>
        <w:t>Целевые доли макронутриентов в энергии одного приёма пищи в коде заданы так: белки – 25%, жиры – 30%, углеводы – 45%. Это соответствует рекомендациям ВОЗ и используется в системе как ориентир при оценке баланса корзины (см. пункт 3.4.1).</w:t>
      </w:r>
    </w:p>
    <w:p w14:paraId="1EB0BDFD" w14:textId="77777777" w:rsidR="00B206AE" w:rsidRDefault="00B847E8" w:rsidP="003777EA">
      <w:pPr>
        <w:pStyle w:val="3"/>
      </w:pPr>
      <w:bookmarkStart w:id="13" w:name="_Toc230981935"/>
      <w:r>
        <w:t>1.3.3 Обзор методов решения и их применимости</w:t>
      </w:r>
      <w:bookmarkEnd w:id="13"/>
    </w:p>
    <w:p w14:paraId="7D7549AE" w14:textId="77777777" w:rsidR="00B206AE" w:rsidRDefault="00B847E8">
      <w:r>
        <w:t>Для подбора продуктов в информационных системах применяют разные группы методов:</w:t>
      </w:r>
    </w:p>
    <w:p w14:paraId="17988FF3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точные методы, например симплекс-метод: хорошо работают для небольших каталогов, но при сотнях и тысячах товаров становятся слишком медленными и плохо учитывают нелинейные условия – например, сочетаемость продуктов или их вхождение в блюда;</w:t>
      </w:r>
    </w:p>
    <w:p w14:paraId="52D71ACB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приближённые методы – эвристики и метаэвристики (генетические алгоритмы, имитация отжига): они быстро находят неидеальное, но достаточно хорошее решение и могут учитывать нелинейные критерии, в том числе предпочтения пользователя;</w:t>
      </w:r>
    </w:p>
    <w:p w14:paraId="212BBC75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методы целочисленного программирования: подходят онлайн-магазинам, где товары не делятся на дробные части.</w:t>
      </w:r>
    </w:p>
    <w:p w14:paraId="25E99EC2" w14:textId="5AC7A819" w:rsidR="00B206AE" w:rsidRDefault="00B847E8">
      <w:r>
        <w:t xml:space="preserve">Получается, что классическая модель линейного программирования нужна как теоретическая основа, но в чистом виде её недостаточно. Она учитывает только цену и нормы нутриентов, а в онлайн-магазине продуктов важны ещё и предпочтения пользователя, история заказов, и то, как товары сочетаются друг с другом в составе блюд. Поэтому в практической части (см. главу 3) рекомендательный модуль построен по другой схеме: оценка состава корзины и блюд по простым правилам в сервисе на Go плюс матричное разложение и контент-ориентированный подбор в модуле на Python. Сводное сравнение перечисленных методов приведено в </w:t>
      </w:r>
      <w:r w:rsidR="00FF261B">
        <w:t>Т</w:t>
      </w:r>
      <w:r>
        <w:t>аблице 1.2.</w:t>
      </w:r>
    </w:p>
    <w:p w14:paraId="0E7C528B" w14:textId="77777777" w:rsidR="00B206AE" w:rsidRDefault="00B847E8" w:rsidP="00571EA7">
      <w:pPr>
        <w:pStyle w:val="af0"/>
      </w:pPr>
      <w:r>
        <w:t>Таблица 1.2 — Сравнительная характеристика методов решения задачи о рационе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480"/>
        <w:gridCol w:w="1957"/>
        <w:gridCol w:w="1656"/>
        <w:gridCol w:w="1989"/>
      </w:tblGrid>
      <w:tr w:rsidR="00B206AE" w14:paraId="5A2C229E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75EB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392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Скорость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0FCA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Точность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9FF0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Учёт нелинейных ограничений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86EB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Применимость</w:t>
            </w:r>
          </w:p>
        </w:tc>
      </w:tr>
      <w:tr w:rsidR="00B206AE" w14:paraId="30F41747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F3D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Симплекс-метод (LP)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92C3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103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 (для малых каталогов)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5FC1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600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Каталоги до сотен позиций</w:t>
            </w:r>
          </w:p>
        </w:tc>
      </w:tr>
      <w:tr w:rsidR="00B206AE" w14:paraId="6565DED9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BD8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Метод ветвей и границ (целочисленное программирование)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FF5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81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D9D5D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Частично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CD6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Дискретные каталоги онлайн-магазинов малого объёма</w:t>
            </w:r>
          </w:p>
        </w:tc>
      </w:tr>
      <w:tr w:rsidR="00B206AE" w14:paraId="65F98BE9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1828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Генетические алгоритмы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6A8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BF7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Субоптимальная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27A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0F0F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Большие каталоги, нелинейные критерии</w:t>
            </w:r>
          </w:p>
        </w:tc>
      </w:tr>
      <w:tr w:rsidR="00B206AE" w14:paraId="56381AB3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6534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Эвристический скоринг (применён в Go-сервисе, см. п. 3.4.1)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438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7380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Приемлемая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6844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DEFB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Реальное время, отклик ≤ 200 мс</w:t>
            </w:r>
          </w:p>
        </w:tc>
      </w:tr>
    </w:tbl>
    <w:p w14:paraId="4B7CE0D0" w14:textId="1A9FC272" w:rsidR="008665A9" w:rsidRDefault="008665A9"/>
    <w:p w14:paraId="784B9725" w14:textId="7362F271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1.2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480"/>
        <w:gridCol w:w="1957"/>
        <w:gridCol w:w="1656"/>
        <w:gridCol w:w="1989"/>
      </w:tblGrid>
      <w:tr w:rsidR="00B206AE" w14:paraId="237D791F" w14:textId="77777777" w:rsidTr="008665A9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24DC" w14:textId="46685583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Матричное разложение TruncatedSVD (применено в Python-модуле, см. п. 3.4.2)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F1F9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6C66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Зависит от объёма истории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562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 (через скрытые факторы)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12175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Персонализация по истории заказов</w:t>
            </w:r>
          </w:p>
        </w:tc>
      </w:tr>
    </w:tbl>
    <w:p w14:paraId="1F9C5828" w14:textId="77777777" w:rsidR="00B206AE" w:rsidRDefault="00B847E8" w:rsidP="00EB3A55">
      <w:pPr>
        <w:spacing w:before="120"/>
      </w:pPr>
      <w:r>
        <w:t xml:space="preserve">Из Таблицы 1.2 видно, что для решаемой задачи лучше всего подходит комбинированный подход: классическая модель линейного программирования служит теоретической базой для целевых нутриентных норм, а практический подбор товаров и блюд делают рекомендательные алгоритмы. Они умеют учитывать нелинейные критерии </w:t>
      </w:r>
      <w:r w:rsidR="001A33AC">
        <w:t xml:space="preserve">– </w:t>
      </w:r>
      <w:r>
        <w:t>предпочтения пользователя, сочетаемость ингредиентов в блюде и сезонную доступность товаров.</w:t>
      </w:r>
    </w:p>
    <w:p w14:paraId="4BEEAB5B" w14:textId="317F2B54" w:rsidR="00B206AE" w:rsidRDefault="00B847E8" w:rsidP="003777EA">
      <w:pPr>
        <w:pStyle w:val="2"/>
      </w:pPr>
      <w:bookmarkStart w:id="14" w:name="_Toc230981936"/>
      <w:r>
        <w:t xml:space="preserve">1.4 </w:t>
      </w:r>
      <w:r w:rsidR="00492E15">
        <w:t>Формализация предпочтений пользователя</w:t>
      </w:r>
      <w:bookmarkEnd w:id="14"/>
    </w:p>
    <w:p w14:paraId="1E309E13" w14:textId="77777777" w:rsidR="00B206AE" w:rsidRDefault="00B847E8">
      <w:r>
        <w:t>Чтобы перейти от классической модели к персонализированной информационной системе, нужно формально описать пользовательские предпочтения. В работе для этого применяется аппарат бинарных отношений на множестве товаров и блюд.</w:t>
      </w:r>
    </w:p>
    <w:p w14:paraId="4A2CF47A" w14:textId="77777777" w:rsidR="00B206AE" w:rsidRPr="003777EA" w:rsidRDefault="00B847E8" w:rsidP="003777EA">
      <w:pPr>
        <w:pStyle w:val="3"/>
      </w:pPr>
      <w:bookmarkStart w:id="15" w:name="_Toc230981937"/>
      <w:r w:rsidRPr="003777EA">
        <w:t>1.4.1 Бинарные отношения предпочтения</w:t>
      </w:r>
      <w:bookmarkEnd w:id="15"/>
    </w:p>
    <w:p w14:paraId="39ABC14A" w14:textId="77777777" w:rsidR="00B206AE" w:rsidRDefault="00B847E8">
      <w:r>
        <w:t xml:space="preserve">Пусть A </w:t>
      </w:r>
      <w:r w:rsidR="00B40709">
        <w:t>–</w:t>
      </w:r>
      <w:r w:rsidR="00B40709" w:rsidRPr="00B40709">
        <w:t xml:space="preserve"> </w:t>
      </w:r>
      <w:r>
        <w:t xml:space="preserve">конечное множество объектов системы (товаров и блюд). На паре элементов из A определяются три отношения: строгое предпочтение P (запись xPy означает «x лучше y»), безразличие I (xIy </w:t>
      </w:r>
      <w:r w:rsidR="00B40709">
        <w:t>–</w:t>
      </w:r>
      <w:r w:rsidR="00B40709" w:rsidRPr="00B40709">
        <w:t xml:space="preserve"> </w:t>
      </w:r>
      <w:r>
        <w:t xml:space="preserve">«x и y одинаково подходят») и нестрогое предпочтение R (xRy </w:t>
      </w:r>
      <w:r w:rsidR="00B40709">
        <w:t>–</w:t>
      </w:r>
      <w:r w:rsidR="00B40709" w:rsidRPr="00B40709">
        <w:t xml:space="preserve"> </w:t>
      </w:r>
      <w:r>
        <w:t>«x не хуже y»). Для нормальной работы рекомендательного модуля считаем, что отношение полное (любые два элемента можно сравнить) и транзитивное (если xPy и yPz, то xPz) [7].</w:t>
      </w:r>
    </w:p>
    <w:p w14:paraId="0D230CFA" w14:textId="77777777" w:rsidR="00B206AE" w:rsidRDefault="00B847E8">
      <w:r>
        <w:t xml:space="preserve">На практике для пищевых предпочтений транзитивность часто нарушается. Например, продукт A может быть приятнее B, B </w:t>
      </w:r>
      <w:r w:rsidR="00B40709">
        <w:t>–</w:t>
      </w:r>
      <w:r w:rsidR="00B40709" w:rsidRPr="00B40709">
        <w:t xml:space="preserve"> </w:t>
      </w:r>
      <w:r>
        <w:t xml:space="preserve">приятнее C, но C при этом приятнее A в зависимости от настроения, времени суток и других </w:t>
      </w:r>
      <w:r>
        <w:lastRenderedPageBreak/>
        <w:t>обстоятельств. Поэтому в системе применяются вероятностные модели выявления предпочтений (см. пункт 1.4.3).</w:t>
      </w:r>
    </w:p>
    <w:p w14:paraId="14B5852D" w14:textId="77777777" w:rsidR="00B206AE" w:rsidRDefault="00B847E8" w:rsidP="003777EA">
      <w:pPr>
        <w:pStyle w:val="3"/>
      </w:pPr>
      <w:bookmarkStart w:id="16" w:name="_Toc230981938"/>
      <w:r>
        <w:t>1.4.2 Иерархия предпочтений в контексте здорового питания</w:t>
      </w:r>
      <w:bookmarkEnd w:id="16"/>
    </w:p>
    <w:p w14:paraId="12C2C539" w14:textId="77777777" w:rsidR="00B206AE" w:rsidRDefault="00B847E8">
      <w:r>
        <w:t>В рамках задачи поддержки здорового рациона предпочтения упорядочены иерархически:</w:t>
      </w:r>
    </w:p>
    <w:p w14:paraId="5514E62F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жёсткие ограничения (аллергии, медицинские противопоказания) </w:t>
      </w:r>
      <w:r w:rsidR="001A33AC">
        <w:t xml:space="preserve">– </w:t>
      </w:r>
      <w:r>
        <w:t>исключают позиции из рассмотрения, имеют приоритет над всеми остальными уровнями;</w:t>
      </w:r>
    </w:p>
    <w:p w14:paraId="1DCF880C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диетические предпочтения (вегетарианство, низкоуглеводная диета и тому подобное) </w:t>
      </w:r>
      <w:r w:rsidR="001A33AC">
        <w:t xml:space="preserve">– </w:t>
      </w:r>
      <w:r>
        <w:t>определяют допустимое подмножество товаров;</w:t>
      </w:r>
    </w:p>
    <w:p w14:paraId="3DA2E836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вкусовые (гедонистические) предпочтения </w:t>
      </w:r>
      <w:r w:rsidR="001A33AC">
        <w:t xml:space="preserve">– </w:t>
      </w:r>
      <w:r>
        <w:t>выявляются по истории заказов и сохранённым избранным позициям.</w:t>
      </w:r>
    </w:p>
    <w:p w14:paraId="2DB32DC5" w14:textId="77777777" w:rsidR="00B206AE" w:rsidRDefault="00B847E8">
      <w:r>
        <w:t xml:space="preserve">В реализованной системе нижний уровень иерархии </w:t>
      </w:r>
      <w:r w:rsidR="001A33AC">
        <w:t xml:space="preserve">– </w:t>
      </w:r>
      <w:r>
        <w:t xml:space="preserve">вкусовые предпочтения </w:t>
      </w:r>
      <w:r w:rsidR="001A33AC">
        <w:t xml:space="preserve">– </w:t>
      </w:r>
      <w:r>
        <w:t xml:space="preserve">отражён в таблицах favourite_products и favourite_dishes. Они хранят простое отношение «отмечено как избранное». Жёсткие ограничения и диетические предпочтения в текущей версии в базе не сохраняются </w:t>
      </w:r>
      <w:r w:rsidR="001A33AC">
        <w:t xml:space="preserve">– </w:t>
      </w:r>
      <w:r>
        <w:t>это направление дальнейшего развития системы.</w:t>
      </w:r>
    </w:p>
    <w:p w14:paraId="4DEFA35A" w14:textId="77777777" w:rsidR="00B206AE" w:rsidRDefault="00B847E8" w:rsidP="003777EA">
      <w:pPr>
        <w:pStyle w:val="3"/>
      </w:pPr>
      <w:bookmarkStart w:id="17" w:name="_Toc230981939"/>
      <w:r>
        <w:t>1.4.3 Источники сигналов о предпочтениях</w:t>
      </w:r>
      <w:bookmarkEnd w:id="17"/>
    </w:p>
    <w:p w14:paraId="7D5A83CA" w14:textId="77777777" w:rsidR="00B206AE" w:rsidRDefault="00B847E8">
      <w:r>
        <w:t>Система использует два типа сигналов о предпочтениях пользователя:</w:t>
      </w:r>
    </w:p>
    <w:p w14:paraId="147EE342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>явные предпочтения: отметка товара или блюда как избранного через эндпоинты /v1/favourites/* серверной части;</w:t>
      </w:r>
    </w:p>
    <w:p w14:paraId="62E10CA7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>неявные предпочтения: анализ истории заказов пользователя (таблицы orders и order_items) и состава его текущей корзины, передаваемой в эндпоинт /v1/users/:id/meals/from-cart.</w:t>
      </w:r>
    </w:p>
    <w:p w14:paraId="6EAF4CEA" w14:textId="77777777" w:rsidR="00B206AE" w:rsidRDefault="00B847E8" w:rsidP="003777EA">
      <w:pPr>
        <w:pStyle w:val="3"/>
      </w:pPr>
      <w:bookmarkStart w:id="18" w:name="_Toc230981940"/>
      <w:r>
        <w:lastRenderedPageBreak/>
        <w:t>1.4.4 Функция полезности</w:t>
      </w:r>
      <w:bookmarkEnd w:id="18"/>
    </w:p>
    <w:p w14:paraId="56269C93" w14:textId="77777777" w:rsidR="00B206AE" w:rsidRDefault="00B847E8">
      <w:r>
        <w:t>Бинарные отношения предпочтения позволяют изменить целевую функцию задачи о рационе. Похожий подход с заменой минимизации стоимости на максимизацию функции полезности подробно описан в работе [8]. Вместо минимизации стоимости система переходит к максимизации функции полезности:</w:t>
      </w:r>
    </w:p>
    <w:p w14:paraId="22519F14" w14:textId="77777777" w:rsidR="00B206AE" w:rsidRDefault="001A33AC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U(x)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 w:rsidR="00B847E8">
        <w:tab/>
        <w:t>(1.3)</w:t>
      </w:r>
    </w:p>
    <w:p w14:paraId="3050766B" w14:textId="1B41852F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весовой коэффициент, который показывает ранг товара в системе предпочтений пользователя (он рассчитывается по данным favourite_products и order_items). Множитель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это индекс того, насколько КБЖУ товара соответствует текущему дефициту пользователя. В реальной реализации (см. пункт 3.4) роль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играют коллаборативная и контент-ориентированная компоненты Python-модуля рекомендаций, 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компонента нутриентной оценки блюд: она оценивает, насколько товар повышает шанс собрать сбалансированное блюдо из текущей корзины. Пример графа отношений предпочтения для одной из категорий каталога приведён на </w:t>
      </w:r>
      <w:r w:rsidR="00FF261B">
        <w:t>Р</w:t>
      </w:r>
      <w:r>
        <w:t>исунке 1.2.</w:t>
      </w:r>
    </w:p>
    <w:p w14:paraId="19DBAA89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2549599" wp14:editId="580B7ABE">
            <wp:extent cx="5939790" cy="213550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FE12" w14:textId="77777777" w:rsidR="00B206AE" w:rsidRDefault="00B847E8" w:rsidP="005E4BB5">
      <w:pPr>
        <w:pStyle w:val="af"/>
      </w:pPr>
      <w:r>
        <w:t>Рисунок 1.2 — Граф отношений предпочтения для категории «Молочные продукты»</w:t>
      </w:r>
    </w:p>
    <w:p w14:paraId="3504CA23" w14:textId="77777777" w:rsidR="00B206AE" w:rsidRDefault="00B847E8">
      <w:r>
        <w:t xml:space="preserve">Этот граф показывает, как отношения предпочтения превращаются в логику работы рекомендательного модуля. Жёсткие ограничения (полное </w:t>
      </w:r>
      <w:r>
        <w:lastRenderedPageBreak/>
        <w:t xml:space="preserve">исключение позиций) делаются на этапе фильтрации кандидатов, а вкусовые и диетические предпочтения </w:t>
      </w:r>
      <w:r w:rsidR="001A33AC">
        <w:t xml:space="preserve">– </w:t>
      </w:r>
      <w:r>
        <w:t>через весовые коэффициенты в функции полезности.</w:t>
      </w:r>
    </w:p>
    <w:p w14:paraId="13CB7324" w14:textId="77777777" w:rsidR="00B206AE" w:rsidRDefault="00B847E8">
      <w:r>
        <w:t>По итогам первой главы можно сделать следующие выводы:</w:t>
      </w:r>
    </w:p>
    <w:p w14:paraId="7F0CD80F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проанализирована проблема контроля рациона питания и обоснована её актуальность в контексте национального проекта «Продолжительная и активная жизнь»;</w:t>
      </w:r>
    </w:p>
    <w:p w14:paraId="2AC9A931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обзор существующих информационных систем </w:t>
      </w:r>
      <w:r w:rsidR="001A33AC">
        <w:t xml:space="preserve">– </w:t>
      </w:r>
      <w:r>
        <w:t xml:space="preserve">сервисов электронной торговли продуктами, фитнес-трекеров и сервисов готовых рационов </w:t>
      </w:r>
      <w:r w:rsidR="001A33AC">
        <w:t xml:space="preserve">– </w:t>
      </w:r>
      <w:r>
        <w:t>и выявлен информационный разрыв между процессом покупки и контролем нутриентного состава корзины;</w:t>
      </w:r>
    </w:p>
    <w:p w14:paraId="156C8C4D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(2500 ккал в сутки для мужчин и 2000 ккал в сутки для женщин, с разделением на три приёма пищи и долями белков, жиров и углеводов 25, 30 и 45 процентов);</w:t>
      </w:r>
    </w:p>
    <w:p w14:paraId="004F351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проведён сравнительный анализ методов решения задачи (симплекс-метод, метаэвристические алгоритмы, целочисленное программирование) и обоснован переход к гибридной схеме, сочетающей эвристический скоринг и аналитические методы машинного обучения;</w:t>
      </w:r>
    </w:p>
    <w:p w14:paraId="79B4D2B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формализованы пользовательские предпочтения через теорию бинарных отношений (строгое предпочтение P, безразличие I, нестрогое предпочтение R), построена иерархия предпочтений (жёсткие ограничения, диетические предпочтения, вкусовые предпочтения) и предложена модифицированная функция полезности U(x), интегрирующая нутриентный и предпочтенческий критерии.</w:t>
      </w:r>
    </w:p>
    <w:p w14:paraId="290510D3" w14:textId="77777777" w:rsidR="00B206AE" w:rsidRDefault="00B847E8">
      <w:r>
        <w:t xml:space="preserve">Полученная математическая модель и описанная структура бинарных отношений предпочтения служат основой для следующего этапа </w:t>
      </w:r>
      <w:r w:rsidR="001A33AC">
        <w:t xml:space="preserve">– </w:t>
      </w:r>
      <w:r>
        <w:lastRenderedPageBreak/>
        <w:t>проектирования архитектуры информационной системы, которому посвящена глава 2.</w:t>
      </w:r>
    </w:p>
    <w:p w14:paraId="42633C0E" w14:textId="77777777" w:rsidR="00B206AE" w:rsidRDefault="00B847E8">
      <w:r>
        <w:t xml:space="preserve">Главный вывод первой главы: классическая задача о диете в виде задачи линейного программирования сама по себе недостаточна для современной системы поддержки рациона. Её решение оптимально по цене и нормам нутриентов, но не учитывает предпочтения пользователя, сочетаемость товаров в составе блюд и сезонную доступность позиций каталога. Чтобы это исправить, в работе предложен двухкомпонентный подход. Классическая модель используется только как источник целевых нутриентных ограничений, а ранжирование выполняется по функции полезности U(x), которая объединяет нутриентный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 xml:space="preserve">и весовой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>предпочтений пользователя.</w:t>
      </w:r>
    </w:p>
    <w:p w14:paraId="7403B0E9" w14:textId="77777777" w:rsidR="00B206AE" w:rsidRDefault="00B847E8">
      <w:r>
        <w:t xml:space="preserve">Такой подход согласуется с современной практикой проектирования рекомендательных систем для онлайн-магазинов: статистические методы и простые правила дополняют, а не заменяют классические оптимизационные модели [9]. Новизна работы </w:t>
      </w:r>
      <w:r w:rsidR="001A33AC">
        <w:t xml:space="preserve">– </w:t>
      </w:r>
      <w:r>
        <w:t xml:space="preserve">в том, что нутриентный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>встроен прямо в функцию ранжирования товаров. Это отличает предлагаемое решение от типовых сервисов, где анализ КБЖУ реализован отдельно от каталога и работает только постфактум.</w:t>
      </w:r>
    </w:p>
    <w:p w14:paraId="4CA6D3F4" w14:textId="77777777" w:rsidR="00B206AE" w:rsidRDefault="00B847E8">
      <w:r>
        <w:t>Стоит дополнительно отметить практическую важность иерархии предпочтений. На практике пользователь редко может сам в цифрах задать своё пищевое поведение, поэтому сочетание явных сигналов (отметка избранного) и неявных (анализ истории заказов и текущей корзины) даёт более устойчивую модель, чем каждый источник по отдельности.</w:t>
      </w:r>
    </w:p>
    <w:p w14:paraId="371E147A" w14:textId="77777777" w:rsidR="00B206AE" w:rsidRDefault="00B847E8">
      <w:r>
        <w:t xml:space="preserve">Теоретические результаты первой главы </w:t>
      </w:r>
      <w:r w:rsidR="001A33AC">
        <w:t xml:space="preserve">– </w:t>
      </w:r>
      <w:r>
        <w:t xml:space="preserve">формальная постановка задачи о рационе, иерархия предпочтений и модифицированная функция полезности </w:t>
      </w:r>
      <w:r w:rsidR="001A33AC">
        <w:t xml:space="preserve">– </w:t>
      </w:r>
      <w:r>
        <w:t>задают понятийный аппарат для остальных глав. В главе 2 на их основе формулируются требования к системе и проектируется её архитектура, в главе 3 реализуются конкретные алгоритмы скоринга и рекомендаций, а в главе 4 оцениваются результаты тестирования и качество выдачи.</w:t>
      </w:r>
    </w:p>
    <w:p w14:paraId="1804682F" w14:textId="00C7270A" w:rsidR="00B206AE" w:rsidRDefault="00B847E8" w:rsidP="00492E15">
      <w:pPr>
        <w:pStyle w:val="1"/>
      </w:pPr>
      <w:bookmarkStart w:id="19" w:name="_Toc230981941"/>
      <w:r>
        <w:lastRenderedPageBreak/>
        <w:t xml:space="preserve">2 </w:t>
      </w:r>
      <w:r w:rsidR="00492E15">
        <w:t>Проектирование информационной системы</w:t>
      </w:r>
      <w:bookmarkEnd w:id="19"/>
    </w:p>
    <w:p w14:paraId="7C1DA112" w14:textId="77777777" w:rsidR="00B206AE" w:rsidRDefault="00B847E8">
      <w:r>
        <w:t>Этап проектирования связывает теоретическое обоснование с программной реализацией. На этом этапе формализуются бизнес-процессы, технические требования, архитектура приложения и обоснование выбора технологий [10].</w:t>
      </w:r>
    </w:p>
    <w:p w14:paraId="17B9331E" w14:textId="1C44D84A" w:rsidR="00B206AE" w:rsidRDefault="00B847E8" w:rsidP="003777EA">
      <w:pPr>
        <w:pStyle w:val="2"/>
      </w:pPr>
      <w:bookmarkStart w:id="20" w:name="_Toc230981942"/>
      <w:r>
        <w:t>2.1 М</w:t>
      </w:r>
      <w:r w:rsidR="00492E15">
        <w:t>оделирование бизнес-процессов</w:t>
      </w:r>
      <w:bookmarkEnd w:id="20"/>
    </w:p>
    <w:p w14:paraId="36EAB7E0" w14:textId="77777777" w:rsidR="00B206AE" w:rsidRDefault="00B847E8">
      <w:r>
        <w:t>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бизнес-процессы в нотации BPMN [11].</w:t>
      </w:r>
    </w:p>
    <w:p w14:paraId="659CEC22" w14:textId="77777777" w:rsidR="00B206AE" w:rsidRDefault="00B847E8" w:rsidP="003777EA">
      <w:pPr>
        <w:pStyle w:val="3"/>
      </w:pPr>
      <w:bookmarkStart w:id="21" w:name="_Toc230981943"/>
      <w:r>
        <w:t>2.1.1 Текущий процесс (As-Is)</w:t>
      </w:r>
      <w:bookmarkEnd w:id="21"/>
    </w:p>
    <w:p w14:paraId="501BB36F" w14:textId="04D39500" w:rsidR="00B206AE" w:rsidRDefault="00B847E8">
      <w:r>
        <w:t xml:space="preserve">В типовом сервисе электронной торговли продуктами информационная система выполняет пассивную роль: загружает каталог по запросу пользователя и принимает оформленный заказ. Ответственность за сбалансированность корзины полностью лежит на пользователе, никакой проверки соответствия её состава нормам КБЖУ не производится. Соответствующая диаграмма бизнес-процесса </w:t>
      </w:r>
      <w:r w:rsidR="00F94255">
        <w:rPr>
          <w:lang w:val="en-US"/>
        </w:rPr>
        <w:t>“</w:t>
      </w:r>
      <w:r w:rsidR="00F94255">
        <w:t>As-Is</w:t>
      </w:r>
      <w:r w:rsidR="00F94255">
        <w:rPr>
          <w:lang w:val="en-US"/>
        </w:rPr>
        <w:t>”</w:t>
      </w:r>
      <w:r>
        <w:t xml:space="preserve"> приведена на </w:t>
      </w:r>
      <w:r w:rsidR="00FF261B">
        <w:t>Р</w:t>
      </w:r>
      <w:r>
        <w:t>исунке 2.1.</w:t>
      </w:r>
    </w:p>
    <w:p w14:paraId="51BF966B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411A5831" wp14:editId="283B074A">
            <wp:extent cx="5940425" cy="196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72B1" w14:textId="77777777" w:rsidR="00B206AE" w:rsidRDefault="00B847E8" w:rsidP="005E4BB5">
      <w:pPr>
        <w:pStyle w:val="af"/>
      </w:pPr>
      <w:r>
        <w:t xml:space="preserve">Рисунок 2.1 — Диаграмма бизнес-процесса </w:t>
      </w:r>
      <w:r w:rsidR="00F94255" w:rsidRPr="00F94255">
        <w:t>“</w:t>
      </w:r>
      <w:r w:rsidR="00F94255">
        <w:t>As-Is</w:t>
      </w:r>
      <w:r w:rsidR="00F94255" w:rsidRPr="00F94255">
        <w:t>”</w:t>
      </w:r>
      <w:r>
        <w:t xml:space="preserve"> в нотации BPMN</w:t>
      </w:r>
    </w:p>
    <w:p w14:paraId="4C0ED8C0" w14:textId="77777777" w:rsidR="00B206AE" w:rsidRDefault="00B847E8">
      <w:r>
        <w:t xml:space="preserve">Представленная диаграмма наглядно показывает, что в существующем процессе все нутриентные расчёты выполняются пользователем самостоятельно, а информационная система играет лишь роль каталога и платёжного шлюза. Это и приводит к информационному разрыву, который </w:t>
      </w:r>
      <w:r w:rsidR="00F94255">
        <w:t xml:space="preserve">устраняется в целевом процессе </w:t>
      </w:r>
      <w:r w:rsidR="00F94255" w:rsidRPr="00F94255">
        <w:t>“</w:t>
      </w:r>
      <w:r>
        <w:t>To-Be</w:t>
      </w:r>
      <w:r w:rsidR="00F94255" w:rsidRPr="00F94255">
        <w:t>”</w:t>
      </w:r>
      <w:r>
        <w:t>.</w:t>
      </w:r>
    </w:p>
    <w:p w14:paraId="709E1F87" w14:textId="77777777" w:rsidR="00B206AE" w:rsidRPr="003777EA" w:rsidRDefault="00B847E8" w:rsidP="003777EA">
      <w:pPr>
        <w:pStyle w:val="3"/>
      </w:pPr>
      <w:bookmarkStart w:id="22" w:name="_Toc230981944"/>
      <w:r w:rsidRPr="003777EA">
        <w:t>2.1.2 Целевой процесс (To-Be)</w:t>
      </w:r>
      <w:bookmarkEnd w:id="22"/>
    </w:p>
    <w:p w14:paraId="7D2C7FD1" w14:textId="5493979A" w:rsidR="00B206AE" w:rsidRDefault="00B847E8">
      <w:r>
        <w:t xml:space="preserve">Предлагаемое решение интегрирует в процесс покупки контур обратной связи и модуль генерации рекомендаций. После каждого изменения состава корзины серверный модуль (эндпоинт /v1/users/:id/meals/from-cart) выполняет следующие шаги: подгружает справочник блюд с предзагрузкой состава; сопоставляет содержимое корзины с требуемыми ингредиентами каждого блюда; вычисляет долю совпавших ингредиентов и нутриентный скор блюда; формирует список недостающих ингредиентов с предложениями товаров из каталога. Параллельно модуль персональных рекомендаций (эндпоинты /v1/users/:id/recommendations/*) учитывает историю заказов и избранных позиций. Диаграмма целевого процесса </w:t>
      </w:r>
      <w:r w:rsidR="00F94255">
        <w:rPr>
          <w:lang w:val="en-US"/>
        </w:rPr>
        <w:t>“</w:t>
      </w:r>
      <w:r>
        <w:t>To-Be</w:t>
      </w:r>
      <w:r w:rsidR="00F94255">
        <w:rPr>
          <w:lang w:val="en-US"/>
        </w:rPr>
        <w:t>”</w:t>
      </w:r>
      <w:r>
        <w:t xml:space="preserve"> приведена на </w:t>
      </w:r>
      <w:r w:rsidR="00FF261B">
        <w:t>Р</w:t>
      </w:r>
      <w:r>
        <w:t>исунке 2.2.</w:t>
      </w:r>
    </w:p>
    <w:p w14:paraId="2F3065D8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5B3A448E" wp14:editId="05ED23F8">
            <wp:extent cx="5940425" cy="1783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DF1D" w14:textId="77777777" w:rsidR="00B206AE" w:rsidRDefault="00B847E8" w:rsidP="005E4BB5">
      <w:pPr>
        <w:pStyle w:val="af"/>
      </w:pPr>
      <w:r>
        <w:t>Рисунок 2</w:t>
      </w:r>
      <w:r w:rsidR="00F94255">
        <w:t xml:space="preserve">.2 — Диаграмма бизнес-процесса </w:t>
      </w:r>
      <w:r w:rsidR="00F94255" w:rsidRPr="00F94255">
        <w:t>“</w:t>
      </w:r>
      <w:r w:rsidR="00F94255">
        <w:t>To-Be</w:t>
      </w:r>
      <w:r w:rsidR="00F94255" w:rsidRPr="00F94255">
        <w:t>”</w:t>
      </w:r>
      <w:r>
        <w:t xml:space="preserve"> в нотации BPMN</w:t>
      </w:r>
    </w:p>
    <w:p w14:paraId="51DF5EF5" w14:textId="77777777" w:rsidR="00B206AE" w:rsidRDefault="00B847E8">
      <w:r>
        <w:t xml:space="preserve">В целевом процессе ключевые трудоёмкие действия </w:t>
      </w:r>
      <w:r w:rsidR="009E2938">
        <w:t xml:space="preserve">– </w:t>
      </w:r>
      <w:r>
        <w:t xml:space="preserve">расчёт КБЖУ корзины, проверка собираемости блюд и подбор недостающих ингредиентов </w:t>
      </w:r>
      <w:r w:rsidR="009E2938">
        <w:t xml:space="preserve">– </w:t>
      </w:r>
      <w:r>
        <w:t>выносятся на сторону серверного модуля, что снимает с пользователя необходимость держать в памяти нормы и ингредиентные карты. Это превращает каталог из пассивного списка товаров в активного помощника по формированию рациона.</w:t>
      </w:r>
    </w:p>
    <w:p w14:paraId="014ACDC6" w14:textId="77777777" w:rsidR="00B206AE" w:rsidRDefault="00B847E8" w:rsidP="003777EA">
      <w:pPr>
        <w:pStyle w:val="3"/>
      </w:pPr>
      <w:bookmarkStart w:id="23" w:name="_Toc230981945"/>
      <w:r>
        <w:t>2.1.3 Концепция гибридного хранения</w:t>
      </w:r>
      <w:bookmarkEnd w:id="23"/>
    </w:p>
    <w:p w14:paraId="2DC4E691" w14:textId="77777777" w:rsidR="00B206AE" w:rsidRDefault="00B847E8">
      <w:r>
        <w:t>Для совмещения требований по целостности расчётов нутриентного баланса и эффективному хранению медиа-контента спроектирована гибридная архитектура хранения. PostgreSQL используется как транзакционный слой для всех структурированных данных: профилей пользователей, каталога товаров с подробными нутриентными характеристиками, заказов, блюд и их составов, избранных позиций. MongoDB используется для хранения бинарных изображений товаров. Связь между хранилищами реализована не через идентификатор изображения в PostgreSQL, а через идентификатор товара product_id, который фигурирует как поле в каждом документе коллекции изображений MongoDB.</w:t>
      </w:r>
    </w:p>
    <w:p w14:paraId="75CE2702" w14:textId="1272597F" w:rsidR="00B206AE" w:rsidRDefault="00B847E8" w:rsidP="006D394A">
      <w:pPr>
        <w:pStyle w:val="2"/>
      </w:pPr>
      <w:bookmarkStart w:id="24" w:name="_Toc230981946"/>
      <w:r>
        <w:t>2.2 Р</w:t>
      </w:r>
      <w:r w:rsidR="00492E15">
        <w:t>азработка технических требований</w:t>
      </w:r>
      <w:bookmarkEnd w:id="24"/>
    </w:p>
    <w:p w14:paraId="00BB775F" w14:textId="77777777" w:rsidR="00B206AE" w:rsidRDefault="00B847E8">
      <w:r>
        <w:t xml:space="preserve">Требования к системе разделены на функциональные (что система делает) и нефункциональные (как она это делает). Перечень функциональных </w:t>
      </w:r>
      <w:r>
        <w:lastRenderedPageBreak/>
        <w:t>требований приведён в Таблице 2.1; они отражают именно тот функционал, который реализован в коде.</w:t>
      </w:r>
    </w:p>
    <w:p w14:paraId="32DF2824" w14:textId="77777777" w:rsidR="00B206AE" w:rsidRDefault="00B847E8" w:rsidP="006D394A">
      <w:pPr>
        <w:pStyle w:val="3"/>
      </w:pPr>
      <w:bookmarkStart w:id="25" w:name="_Toc230981947"/>
      <w:r>
        <w:t>2.2.1 Функциональные требования</w:t>
      </w:r>
      <w:bookmarkEnd w:id="25"/>
    </w:p>
    <w:p w14:paraId="3613C280" w14:textId="77777777" w:rsidR="00B206AE" w:rsidRDefault="00B847E8" w:rsidP="00571EA7">
      <w:pPr>
        <w:pStyle w:val="af0"/>
      </w:pPr>
      <w:r>
        <w:t xml:space="preserve">Таблица 2.1 </w:t>
      </w:r>
      <w:r w:rsidR="009E2938">
        <w:t xml:space="preserve">— </w:t>
      </w:r>
      <w:r>
        <w:t>Функциональные требования к информационной системе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00B5EAEE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6A2D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Код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B0F05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Категория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C2861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Описание требования</w:t>
            </w:r>
          </w:p>
        </w:tc>
      </w:tr>
      <w:tr w:rsidR="00B206AE" w14:paraId="27646381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03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FR-01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0FC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Регистрация и аутентификация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5DE0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обеспечивать регистрацию пользователя по имени, паролю и полу (male/female) и аутентификацию с выдачей JWT-токена (эндпоинты POST /register, POST /login).</w:t>
            </w:r>
          </w:p>
        </w:tc>
      </w:tr>
      <w:tr w:rsidR="00B206AE" w14:paraId="1924AD18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A09F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FR-02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ABE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Управление каталогом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FFA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предоставлять операции создания, чтения, изменения и удаления над товарами, категориями, производителями и блюдами; операции изменения каталога доступны только пользователю с ролью admin.</w:t>
            </w:r>
          </w:p>
        </w:tc>
      </w:tr>
      <w:tr w:rsidR="00B206AE" w14:paraId="17FFE3A0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3C20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FR-03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594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Хранение изображений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3DA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поддерживать загрузку и выдачу бинарных изображений товаров с хранением в MongoDB (эндпоинты POST и GET /v1/products/:id/image).</w:t>
            </w:r>
          </w:p>
        </w:tc>
      </w:tr>
      <w:tr w:rsidR="00B206AE" w14:paraId="548F5AFA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396E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FR-04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15A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Формирование заказа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FF96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пользователю формировать корзину на клиенте (localStorage) и оформлять её в заказ через эндпоинты /v1/orders и /v1/order-items.</w:t>
            </w:r>
          </w:p>
        </w:tc>
      </w:tr>
      <w:tr w:rsidR="00B206AE" w14:paraId="4A007CA9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070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FR-05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3979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корзине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663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 составу корзины формировать ранжированный список блюд с указанием доли совпавших ингредиентов, признака собираемости, расчётного КБЖУ блюда и перечня недостающих ингредиентов с подсказками-товарами (эндпоинт POST /v1/users/:id/meals/from-cart).</w:t>
            </w:r>
          </w:p>
        </w:tc>
      </w:tr>
      <w:tr w:rsidR="00B206AE" w14:paraId="6F19B9CE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451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FR-06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5B00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заказу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23B5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формировать список блюд, которые можно приготовить из ранее оформленного заказа (эндпоинт GET /v1/users/:id/meals/from-order/:orderId).</w:t>
            </w:r>
          </w:p>
        </w:tc>
      </w:tr>
      <w:tr w:rsidR="00B206AE" w14:paraId="66E88711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18F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FR-07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4CD8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Персональные рекомендации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9D76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выдавать персональные рекомендации товаров и блюд по эндпоинтам /v1/users/:id/recommendations/products, /dishes, /final, используя гибридный алгоритм на основе TruncatedSVD и контент-ориентированных признаков.</w:t>
            </w:r>
          </w:p>
        </w:tc>
      </w:tr>
      <w:tr w:rsidR="00B206AE" w14:paraId="76C248D7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876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FR-08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F17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Избранное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8EA5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добавлять и удалять товары из списка избранного пользователя (эндпоинты /v1/favourites/products).</w:t>
            </w:r>
          </w:p>
        </w:tc>
      </w:tr>
    </w:tbl>
    <w:p w14:paraId="711BC711" w14:textId="3D91BAFA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2.1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79E43590" w14:textId="77777777" w:rsidTr="008665A9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16661" w14:textId="241E61DF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FR-09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15DE6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Администрирование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FF0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предоставлять администратору доступ к списку пользователей и расширенной информации о них (эндпоинты /v1/users/full и /v1/users/:id/full).</w:t>
            </w:r>
          </w:p>
        </w:tc>
      </w:tr>
    </w:tbl>
    <w:p w14:paraId="42E7DD28" w14:textId="77777777" w:rsidR="00B206AE" w:rsidRDefault="00B847E8" w:rsidP="00EB3A55">
      <w:pPr>
        <w:spacing w:before="120"/>
      </w:pPr>
      <w:r>
        <w:t>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интерфейса.</w:t>
      </w:r>
    </w:p>
    <w:p w14:paraId="541C2D82" w14:textId="77777777" w:rsidR="00B206AE" w:rsidRDefault="00B847E8" w:rsidP="006D394A">
      <w:pPr>
        <w:pStyle w:val="3"/>
      </w:pPr>
      <w:bookmarkStart w:id="26" w:name="_Toc230981948"/>
      <w:r>
        <w:t>2.2.2 Нефункциональные требования</w:t>
      </w:r>
      <w:bookmarkEnd w:id="26"/>
    </w:p>
    <w:p w14:paraId="580AB63B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>производительность: время отклика серверной части на типичные операции каталога и корзины не должно превышать 200 мс, время отклика рекомендательных эндпоинтов с вызовом Python-скрипта — до 500 мс;</w:t>
      </w:r>
    </w:p>
    <w:p w14:paraId="2DFDE5C1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>масштабируемость: stateless-архитектура Go-сервиса позволяет горизонтально масштабировать серверную часть; работа с MongoDB и PostgreSQL ведётся через стандартные драйверы, поддерживающие пул соединений;</w:t>
      </w:r>
    </w:p>
    <w:p w14:paraId="0063DB4F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>надёжность: ACID-гарантии PostgreSQL обеспечивают согласованность данных о пользователях, заказах и составе блюд; авто-миграция моделей GORM при старте предотвращает рассинхрон схемы;</w:t>
      </w:r>
    </w:p>
    <w:p w14:paraId="11E11009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>безопасность: пароли пользователей хранятся в виде bcrypt-хешей; аутентификация выполняется через JWT-токен, передаваемый в заголовке Authorization; операции изменения каталога защищены middleware adminOnly;</w:t>
      </w:r>
    </w:p>
    <w:p w14:paraId="0230F4CE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>адаптивность интерфейса: клиентская часть на Vue 3 реализована как одностраничное приложение и корректно отображается на устройствах различных классов.</w:t>
      </w:r>
    </w:p>
    <w:p w14:paraId="2B2C21EA" w14:textId="77777777" w:rsidR="00B206AE" w:rsidRDefault="00B847E8" w:rsidP="006D394A">
      <w:pPr>
        <w:pStyle w:val="3"/>
      </w:pPr>
      <w:bookmarkStart w:id="27" w:name="_Toc230981949"/>
      <w:r>
        <w:lastRenderedPageBreak/>
        <w:t>2.2.3 Ролевая модель</w:t>
      </w:r>
      <w:bookmarkEnd w:id="27"/>
    </w:p>
    <w:p w14:paraId="571DD7F2" w14:textId="77777777" w:rsidR="00B206AE" w:rsidRDefault="00B847E8">
      <w:r>
        <w:t xml:space="preserve">В системе предусмотрены две роли пользователей: </w:t>
      </w:r>
      <w:r w:rsidR="00F94255" w:rsidRPr="00F94255">
        <w:t>“</w:t>
      </w:r>
      <w:r>
        <w:t>user</w:t>
      </w:r>
      <w:r w:rsidR="00F94255" w:rsidRPr="00F94255">
        <w:t>”</w:t>
      </w:r>
      <w:r>
        <w:t xml:space="preserve"> (по умолчанию для зарегистрированных через эндпоинт /register) и </w:t>
      </w:r>
      <w:r w:rsidR="00F94255" w:rsidRPr="00F94255">
        <w:t>“</w:t>
      </w:r>
      <w:r>
        <w:t>admin</w:t>
      </w:r>
      <w:r w:rsidR="00F94255" w:rsidRPr="00F94255">
        <w:t>”</w:t>
      </w:r>
      <w:r>
        <w:t xml:space="preserve"> (создаётся при первом запуске сервиса из переменных окружения ADMIN_NAME и ADMIN_PASSWORD). Роль admin отличается доступом к операциям создания, изменения и удаления над товарами, категориями, производителями и блюдами, а также к расширенной информации о пользователях. Контроль доступа реализован middleware authMiddleware (проверка JWT) и adminOnly (проверка роли в claims) в файле internal/api/v1/apies.go.</w:t>
      </w:r>
    </w:p>
    <w:p w14:paraId="2EF23BF0" w14:textId="0812A344" w:rsidR="00B206AE" w:rsidRDefault="00B847E8" w:rsidP="006D394A">
      <w:pPr>
        <w:pStyle w:val="2"/>
      </w:pPr>
      <w:bookmarkStart w:id="28" w:name="_Toc230981950"/>
      <w:r>
        <w:t>2.3 П</w:t>
      </w:r>
      <w:r w:rsidR="00492E15">
        <w:t>роектирование архитектуры</w:t>
      </w:r>
      <w:bookmarkEnd w:id="28"/>
    </w:p>
    <w:p w14:paraId="1DF24054" w14:textId="77777777" w:rsidR="00B206AE" w:rsidRDefault="00B847E8">
      <w:r>
        <w:t>Архитектура системы построена по клиент-серверной модели с разделением на три уровня: клиентская часть (одностраничное приложение на Vue 3), серверная часть (Go-приложение с многослойной структурой) и слой хранения данных (PostgreSQL и MongoDB), дополненный CLI-вызовом Python-скриптов модуля машинного обучения.</w:t>
      </w:r>
    </w:p>
    <w:p w14:paraId="719A9DB2" w14:textId="77777777" w:rsidR="00B206AE" w:rsidRDefault="00B847E8" w:rsidP="006D394A">
      <w:pPr>
        <w:pStyle w:val="3"/>
      </w:pPr>
      <w:bookmarkStart w:id="29" w:name="_Toc230981951"/>
      <w:r>
        <w:t>2.3.1 Общая схема архитектуры</w:t>
      </w:r>
      <w:bookmarkEnd w:id="29"/>
    </w:p>
    <w:p w14:paraId="53A0A4EF" w14:textId="573CF296" w:rsidR="00B206AE" w:rsidRDefault="00B847E8">
      <w:r>
        <w:t xml:space="preserve">Клиентская часть реализована как одностраничное приложение на Vue 3 с использованием Vite и TypeScript. Связь с сервером обеспечивает обёртка axios в файле src/api/http.ts: интерцептор автоматически добавляет в каждый запрос заголовки X-User-Id и Authorization: Bearer JWT. Серверная часть на Go обслуживает HTTP-запросы через Gin, выполняет бизнес-логику в слое сервисов и обращается к PostgreSQL через GORM и к MongoDB через mongo-go-driver. Для построения персональных рекомендаций сервер по требованию запускает Python-скрипты модуля ml через exec.Command, передавая </w:t>
      </w:r>
      <w:r>
        <w:lastRenderedPageBreak/>
        <w:t xml:space="preserve">параметры через аргументы и получая результат в виде JSON через stdout. Общая архитектурная схема системы показана на </w:t>
      </w:r>
      <w:r w:rsidR="00FF261B">
        <w:t>Р</w:t>
      </w:r>
      <w:r>
        <w:t>исунке 2.3.</w:t>
      </w:r>
    </w:p>
    <w:p w14:paraId="54E4349F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7B190F8F" wp14:editId="4CAA93A0">
            <wp:extent cx="5939790" cy="647065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A2C2" w14:textId="77777777" w:rsidR="00B206AE" w:rsidRDefault="00B847E8" w:rsidP="005E4BB5">
      <w:pPr>
        <w:pStyle w:val="af"/>
      </w:pPr>
      <w:r>
        <w:t>Рисунок 2.3 — Общая архитектурная схема информационной системы</w:t>
      </w:r>
    </w:p>
    <w:p w14:paraId="5947D500" w14:textId="77777777" w:rsidR="00B206AE" w:rsidRDefault="00B847E8">
      <w:r>
        <w:t xml:space="preserve">Архитектурная схема демонстрирует чёткое разделение ответственности между уровнями: клиент отвечает за визуализацию и локальную работу с корзиной; серверный модуль на Go </w:t>
      </w:r>
      <w:r w:rsidR="009E2938">
        <w:t xml:space="preserve">– </w:t>
      </w:r>
      <w:r>
        <w:t xml:space="preserve">за бизнес-логику, авторизацию и оркестрацию обращений к хранилищам; PostgreSQL и MongoDB — за долговременное хранение структурированных и бинарных </w:t>
      </w:r>
      <w:r>
        <w:lastRenderedPageBreak/>
        <w:t xml:space="preserve">данных соответственно; Python-скрипты </w:t>
      </w:r>
      <w:r w:rsidR="009E2938">
        <w:t>–</w:t>
      </w:r>
      <w:r>
        <w:t xml:space="preserve"> за тяжёлые аналитические вычисления, выполняемые по требованию. Такая декомпозиция позволяет независимо развивать каждый из уровней.</w:t>
      </w:r>
    </w:p>
    <w:p w14:paraId="33C349C0" w14:textId="77777777" w:rsidR="00B206AE" w:rsidRDefault="00B847E8" w:rsidP="006D394A">
      <w:pPr>
        <w:pStyle w:val="3"/>
      </w:pPr>
      <w:bookmarkStart w:id="30" w:name="_Toc230981952"/>
      <w:r>
        <w:t>2.3.2 Структура данных</w:t>
      </w:r>
      <w:bookmarkEnd w:id="30"/>
    </w:p>
    <w:p w14:paraId="65F1220A" w14:textId="77777777" w:rsidR="00B206AE" w:rsidRDefault="00B847E8">
      <w:r>
        <w:t>В PostgreSQL развёрнуто 12 сущностей (моделей GORM, файлы internal/models/*.go):</w:t>
      </w:r>
    </w:p>
    <w:p w14:paraId="6EB3CAEC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User </w:t>
      </w:r>
      <w:r w:rsidR="009E2938" w:rsidRPr="006D394A">
        <w:rPr>
          <w:lang w:val="en-US"/>
        </w:rPr>
        <w:t xml:space="preserve">– </w:t>
      </w:r>
      <w:r>
        <w:t>учётная</w:t>
      </w:r>
      <w:r w:rsidRPr="006D394A">
        <w:rPr>
          <w:lang w:val="en-US"/>
        </w:rPr>
        <w:t xml:space="preserve"> </w:t>
      </w:r>
      <w:r>
        <w:t>запись</w:t>
      </w:r>
      <w:r w:rsidRPr="006D394A">
        <w:rPr>
          <w:lang w:val="en-US"/>
        </w:rPr>
        <w:t xml:space="preserve"> </w:t>
      </w:r>
      <w:r>
        <w:t>пользователя</w:t>
      </w:r>
      <w:r w:rsidRPr="006D394A">
        <w:rPr>
          <w:lang w:val="en-US"/>
        </w:rPr>
        <w:t>: name, role (admin/user/cashier), password_hash (bcrypt), gender (male/female), hired_at;</w:t>
      </w:r>
    </w:p>
    <w:p w14:paraId="027CB22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Product </w:t>
      </w:r>
      <w:r w:rsidR="009E2938" w:rsidRPr="006D394A">
        <w:rPr>
          <w:lang w:val="en-US"/>
        </w:rPr>
        <w:t xml:space="preserve">– </w:t>
      </w:r>
      <w:r>
        <w:t>товар</w:t>
      </w:r>
      <w:r w:rsidRPr="006D394A">
        <w:rPr>
          <w:lang w:val="en-US"/>
        </w:rPr>
        <w:t xml:space="preserve"> </w:t>
      </w:r>
      <w:r>
        <w:t>каталога</w:t>
      </w:r>
      <w:r w:rsidRPr="006D394A">
        <w:rPr>
          <w:lang w:val="en-US"/>
        </w:rPr>
        <w:t>: name, category_id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>), manufacturer_id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>), barcode (UNIQUE), default_price, calories_kcal, protein_g, fat_g, carbs_g, created_at;</w:t>
      </w:r>
    </w:p>
    <w:p w14:paraId="04CB43BC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Category </w:t>
      </w:r>
      <w:r w:rsidR="009E2938">
        <w:t xml:space="preserve">– </w:t>
      </w:r>
      <w:r>
        <w:t>категория товара: name;</w:t>
      </w:r>
    </w:p>
    <w:p w14:paraId="04F2344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Manufacturer </w:t>
      </w:r>
      <w:r w:rsidR="009E2938" w:rsidRPr="006D394A">
        <w:rPr>
          <w:lang w:val="en-US"/>
        </w:rPr>
        <w:t xml:space="preserve">– </w:t>
      </w:r>
      <w:r>
        <w:t>производитель</w:t>
      </w:r>
      <w:r w:rsidRPr="006D394A">
        <w:rPr>
          <w:lang w:val="en-US"/>
        </w:rPr>
        <w:t>: name, country, contact_info (jsonb);</w:t>
      </w:r>
    </w:p>
    <w:p w14:paraId="5ACD56D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Order </w:t>
      </w:r>
      <w:r w:rsidR="009E2938" w:rsidRPr="006D394A">
        <w:rPr>
          <w:lang w:val="en-US"/>
        </w:rPr>
        <w:t xml:space="preserve">– </w:t>
      </w:r>
      <w:r>
        <w:t>заказ</w:t>
      </w:r>
      <w:r w:rsidRPr="006D394A">
        <w:rPr>
          <w:lang w:val="en-US"/>
        </w:rPr>
        <w:t>: cashier_id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 </w:t>
      </w:r>
      <w:r>
        <w:t>на</w:t>
      </w:r>
      <w:r w:rsidRPr="006D394A">
        <w:rPr>
          <w:lang w:val="en-US"/>
        </w:rPr>
        <w:t xml:space="preserve"> User), created_at, total_amount;</w:t>
      </w:r>
    </w:p>
    <w:p w14:paraId="128A6040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OrderItem </w:t>
      </w:r>
      <w:r w:rsidR="009E2938" w:rsidRPr="006D394A">
        <w:rPr>
          <w:lang w:val="en-US"/>
        </w:rPr>
        <w:t xml:space="preserve">– </w:t>
      </w:r>
      <w:r>
        <w:t>позиция</w:t>
      </w:r>
      <w:r w:rsidRPr="006D394A">
        <w:rPr>
          <w:lang w:val="en-US"/>
        </w:rPr>
        <w:t xml:space="preserve"> </w:t>
      </w:r>
      <w:r>
        <w:t>заказа</w:t>
      </w:r>
      <w:r w:rsidRPr="006D394A">
        <w:rPr>
          <w:lang w:val="en-US"/>
        </w:rPr>
        <w:t>: order_id, product_id, quantity, price_per_unit, discount;</w:t>
      </w:r>
    </w:p>
    <w:p w14:paraId="619B3C8F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Dish </w:t>
      </w:r>
      <w:r w:rsidR="009E2938">
        <w:t xml:space="preserve">– </w:t>
      </w:r>
      <w:r>
        <w:t>блюдо: name;</w:t>
      </w:r>
    </w:p>
    <w:p w14:paraId="1B6F147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DishProduct </w:t>
      </w:r>
      <w:r w:rsidR="009E2938" w:rsidRPr="006D394A">
        <w:rPr>
          <w:lang w:val="en-US"/>
        </w:rPr>
        <w:t xml:space="preserve">– </w:t>
      </w:r>
      <w:r>
        <w:t>связь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с</w:t>
      </w:r>
      <w:r w:rsidRPr="006D394A">
        <w:rPr>
          <w:lang w:val="en-US"/>
        </w:rPr>
        <w:t xml:space="preserve"> </w:t>
      </w:r>
      <w:r>
        <w:t>конкретным</w:t>
      </w:r>
      <w:r w:rsidRPr="006D394A">
        <w:rPr>
          <w:lang w:val="en-US"/>
        </w:rPr>
        <w:t xml:space="preserve"> </w:t>
      </w:r>
      <w:r>
        <w:t>товаром</w:t>
      </w:r>
      <w:r w:rsidRPr="006D394A">
        <w:rPr>
          <w:lang w:val="en-US"/>
        </w:rPr>
        <w:t>: dish_id, product_id, quantity, price_per_unit, discount;</w:t>
      </w:r>
    </w:p>
    <w:p w14:paraId="0F70DCE5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DishCategoryRequirement </w:t>
      </w:r>
      <w:r w:rsidR="009E2938" w:rsidRPr="006D394A">
        <w:rPr>
          <w:lang w:val="en-US"/>
        </w:rPr>
        <w:t xml:space="preserve">– </w:t>
      </w:r>
      <w:r>
        <w:t>требование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к</w:t>
      </w:r>
      <w:r w:rsidRPr="006D394A">
        <w:rPr>
          <w:lang w:val="en-US"/>
        </w:rPr>
        <w:t xml:space="preserve"> </w:t>
      </w:r>
      <w:r>
        <w:t>ингредиенту</w:t>
      </w:r>
      <w:r w:rsidRPr="006D394A">
        <w:rPr>
          <w:lang w:val="en-US"/>
        </w:rPr>
        <w:t xml:space="preserve">, </w:t>
      </w:r>
      <w:r>
        <w:t>заданному</w:t>
      </w:r>
      <w:r w:rsidRPr="006D394A">
        <w:rPr>
          <w:lang w:val="en-US"/>
        </w:rPr>
        <w:t xml:space="preserve"> </w:t>
      </w:r>
      <w:r>
        <w:t>категорией</w:t>
      </w:r>
      <w:r w:rsidRPr="006D394A">
        <w:rPr>
          <w:lang w:val="en-US"/>
        </w:rPr>
        <w:t>: dish_id, category_id (</w:t>
      </w:r>
      <w:r>
        <w:t>необязательно</w:t>
      </w:r>
      <w:r w:rsidRPr="006D394A">
        <w:rPr>
          <w:lang w:val="en-US"/>
        </w:rPr>
        <w:t>), ingredient_name, quantity, note;</w:t>
      </w:r>
    </w:p>
    <w:p w14:paraId="77D6F17D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FavouriteProduct </w:t>
      </w:r>
      <w:r w:rsidR="009E2938">
        <w:t xml:space="preserve">– </w:t>
      </w:r>
      <w:r>
        <w:t>избранный товар пользователя: user_id, product_id;</w:t>
      </w:r>
    </w:p>
    <w:p w14:paraId="0BFB4060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FavouriteDish </w:t>
      </w:r>
      <w:r w:rsidR="009E2938">
        <w:t xml:space="preserve">– </w:t>
      </w:r>
      <w:r>
        <w:t>избранное блюдо пользователя: user_id, dish_id.</w:t>
      </w:r>
    </w:p>
    <w:p w14:paraId="40E14F02" w14:textId="77777777" w:rsidR="00B206AE" w:rsidRPr="00672CCC" w:rsidRDefault="00B847E8">
      <w:pPr>
        <w:rPr>
          <w:lang w:val="en-US"/>
        </w:rPr>
      </w:pPr>
      <w:r>
        <w:t>Все сущности приведены к третьей нормальной форме [12]. Основные</w:t>
      </w:r>
      <w:r w:rsidRPr="00672CCC">
        <w:rPr>
          <w:lang w:val="en-US"/>
        </w:rPr>
        <w:t xml:space="preserve"> </w:t>
      </w:r>
      <w:r>
        <w:t>связи</w:t>
      </w:r>
      <w:r w:rsidRPr="00672CCC">
        <w:rPr>
          <w:lang w:val="en-US"/>
        </w:rPr>
        <w:t xml:space="preserve">: User </w:t>
      </w:r>
      <w:r>
        <w:t>имеет</w:t>
      </w:r>
      <w:r w:rsidRPr="00672CCC">
        <w:rPr>
          <w:lang w:val="en-US"/>
        </w:rPr>
        <w:t xml:space="preserve"> </w:t>
      </w:r>
      <w:r>
        <w:t>связь</w:t>
      </w:r>
      <w:r w:rsidRPr="00672CCC">
        <w:rPr>
          <w:lang w:val="en-US"/>
        </w:rPr>
        <w:t xml:space="preserve"> </w:t>
      </w:r>
      <w:r>
        <w:t>один</w:t>
      </w:r>
      <w:r w:rsidRPr="00672CCC">
        <w:rPr>
          <w:lang w:val="en-US"/>
        </w:rPr>
        <w:t>-</w:t>
      </w:r>
      <w:r>
        <w:t>ко</w:t>
      </w:r>
      <w:r w:rsidRPr="00672CCC">
        <w:rPr>
          <w:lang w:val="en-US"/>
        </w:rPr>
        <w:t>-</w:t>
      </w:r>
      <w:r>
        <w:t>многим</w:t>
      </w:r>
      <w:r w:rsidRPr="00672CCC">
        <w:rPr>
          <w:lang w:val="en-US"/>
        </w:rPr>
        <w:t xml:space="preserve"> </w:t>
      </w:r>
      <w:r>
        <w:t>с</w:t>
      </w:r>
      <w:r w:rsidRPr="00672CCC">
        <w:rPr>
          <w:lang w:val="en-US"/>
        </w:rPr>
        <w:t xml:space="preserve"> Order; Order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OrderItem; Product </w:t>
      </w:r>
      <w:r w:rsidR="009E2938" w:rsidRPr="009E2938">
        <w:rPr>
          <w:lang w:val="en-US"/>
        </w:rPr>
        <w:t xml:space="preserve">– </w:t>
      </w:r>
      <w:r>
        <w:lastRenderedPageBreak/>
        <w:t>с</w:t>
      </w:r>
      <w:r w:rsidRPr="00672CCC">
        <w:rPr>
          <w:lang w:val="en-US"/>
        </w:rPr>
        <w:t xml:space="preserve"> OrderItem;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Manufacturer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Dish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DishProduct </w:t>
      </w:r>
      <w:r>
        <w:t>и</w:t>
      </w:r>
      <w:r w:rsidRPr="00672CCC">
        <w:rPr>
          <w:lang w:val="en-US"/>
        </w:rPr>
        <w:t xml:space="preserve"> DishCategoryRequirement;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DishCategoryRequirement; User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FavouriteProduct </w:t>
      </w:r>
      <w:r>
        <w:t>и</w:t>
      </w:r>
      <w:r w:rsidRPr="00672CCC">
        <w:rPr>
          <w:lang w:val="en-US"/>
        </w:rPr>
        <w:t xml:space="preserve"> FavouriteDish.</w:t>
      </w:r>
    </w:p>
    <w:p w14:paraId="1EA0D90B" w14:textId="77777777" w:rsidR="00B206AE" w:rsidRPr="004C5BEF" w:rsidRDefault="00B847E8">
      <w:pPr>
        <w:rPr>
          <w:lang w:val="en-US"/>
        </w:rPr>
      </w:pPr>
      <w:r>
        <w:t>В</w:t>
      </w:r>
      <w:r w:rsidRPr="004C5BEF">
        <w:rPr>
          <w:lang w:val="en-US"/>
        </w:rPr>
        <w:t xml:space="preserve"> MongoDB (</w:t>
      </w:r>
      <w:r>
        <w:t>база</w:t>
      </w:r>
      <w:r w:rsidRPr="004C5BEF">
        <w:rPr>
          <w:lang w:val="en-US"/>
        </w:rPr>
        <w:t xml:space="preserve"> products_db, </w:t>
      </w:r>
      <w:r>
        <w:t>коллекция</w:t>
      </w:r>
      <w:r w:rsidRPr="004C5BEF">
        <w:rPr>
          <w:lang w:val="en-US"/>
        </w:rPr>
        <w:t xml:space="preserve"> products) </w:t>
      </w:r>
      <w:r>
        <w:t>хранятся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 xml:space="preserve"> </w:t>
      </w:r>
      <w:r>
        <w:t>товаров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</w:t>
      </w:r>
      <w:r>
        <w:t>виде</w:t>
      </w:r>
      <w:r w:rsidRPr="004C5BEF">
        <w:rPr>
          <w:lang w:val="en-US"/>
        </w:rPr>
        <w:t xml:space="preserve"> </w:t>
      </w:r>
      <w:r>
        <w:t>документов</w:t>
      </w:r>
      <w:r w:rsidRPr="004C5BEF">
        <w:rPr>
          <w:lang w:val="en-US"/>
        </w:rPr>
        <w:t xml:space="preserve"> </w:t>
      </w:r>
      <w:r>
        <w:t>следующей</w:t>
      </w:r>
      <w:r w:rsidRPr="004C5BEF">
        <w:rPr>
          <w:lang w:val="en-US"/>
        </w:rPr>
        <w:t xml:space="preserve"> </w:t>
      </w:r>
      <w:r>
        <w:t>структуры</w:t>
      </w:r>
      <w:r w:rsidRPr="004C5BEF">
        <w:rPr>
          <w:lang w:val="en-US"/>
        </w:rPr>
        <w:t>: product_id: int64, conte</w:t>
      </w:r>
      <w:r w:rsidR="004C5BEF">
        <w:rPr>
          <w:lang w:val="en-US"/>
        </w:rPr>
        <w:t>nt_type: string, data: BinData</w:t>
      </w:r>
      <w:r w:rsidRPr="004C5BEF">
        <w:rPr>
          <w:lang w:val="en-US"/>
        </w:rPr>
        <w:t xml:space="preserve">, </w:t>
      </w:r>
      <w:r>
        <w:t>где</w:t>
      </w:r>
      <w:r w:rsidRPr="004C5BEF">
        <w:rPr>
          <w:lang w:val="en-US"/>
        </w:rPr>
        <w:t xml:space="preserve"> product_id </w:t>
      </w:r>
      <w:r w:rsidR="009E2938" w:rsidRPr="004C5BEF">
        <w:rPr>
          <w:lang w:val="en-US"/>
        </w:rPr>
        <w:t xml:space="preserve">– </w:t>
      </w:r>
      <w:r>
        <w:t>идентификатор</w:t>
      </w:r>
      <w:r w:rsidRPr="004C5BEF">
        <w:rPr>
          <w:lang w:val="en-US"/>
        </w:rPr>
        <w:t xml:space="preserve"> </w:t>
      </w:r>
      <w:r>
        <w:t>товара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PostgreSQL, content_type </w:t>
      </w:r>
      <w:r w:rsidR="009E2938" w:rsidRPr="004C5BEF">
        <w:rPr>
          <w:lang w:val="en-US"/>
        </w:rPr>
        <w:t xml:space="preserve">– </w:t>
      </w:r>
      <w:r w:rsidRPr="004C5BEF">
        <w:rPr>
          <w:lang w:val="en-US"/>
        </w:rPr>
        <w:t>MIME-</w:t>
      </w:r>
      <w:r>
        <w:t>тип</w:t>
      </w:r>
      <w:r w:rsidRPr="004C5BEF">
        <w:rPr>
          <w:lang w:val="en-US"/>
        </w:rPr>
        <w:t xml:space="preserve"> </w:t>
      </w:r>
      <w:r>
        <w:t>бинарного</w:t>
      </w:r>
      <w:r w:rsidRPr="004C5BEF">
        <w:rPr>
          <w:lang w:val="en-US"/>
        </w:rPr>
        <w:t xml:space="preserve"> </w:t>
      </w:r>
      <w:r>
        <w:t>содержимого</w:t>
      </w:r>
      <w:r w:rsidRPr="004C5BEF">
        <w:rPr>
          <w:lang w:val="en-US"/>
        </w:rPr>
        <w:t xml:space="preserve">, data </w:t>
      </w:r>
      <w:r w:rsidR="009E2938" w:rsidRPr="004C5BEF">
        <w:rPr>
          <w:lang w:val="en-US"/>
        </w:rPr>
        <w:t xml:space="preserve">– </w:t>
      </w:r>
      <w:r>
        <w:t>байты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>.</w:t>
      </w:r>
    </w:p>
    <w:p w14:paraId="1BB34241" w14:textId="2DE32F83" w:rsidR="00B206AE" w:rsidRDefault="00B847E8">
      <w:r>
        <w:t xml:space="preserve">Сущности базы данных и связи между ними представлены на </w:t>
      </w:r>
      <w:r w:rsidR="00FF261B">
        <w:t>Р</w:t>
      </w:r>
      <w:r>
        <w:t>исунке 2.4.</w:t>
      </w:r>
    </w:p>
    <w:p w14:paraId="4701877D" w14:textId="77777777" w:rsidR="00B206AE" w:rsidRDefault="003529A0" w:rsidP="008E1D79">
      <w:pPr>
        <w:keepNext/>
        <w:spacing w:before="240" w:after="60"/>
        <w:ind w:firstLine="0"/>
        <w:jc w:val="center"/>
      </w:pPr>
      <w:r w:rsidRPr="003529A0">
        <w:rPr>
          <w:noProof/>
        </w:rPr>
        <w:drawing>
          <wp:inline distT="0" distB="0" distL="0" distR="0" wp14:anchorId="35F30104" wp14:editId="3AC3FB19">
            <wp:extent cx="5939790" cy="4834255"/>
            <wp:effectExtent l="0" t="0" r="381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9204" w14:textId="77777777" w:rsidR="00B206AE" w:rsidRDefault="00B847E8" w:rsidP="005E4BB5">
      <w:pPr>
        <w:pStyle w:val="af"/>
      </w:pPr>
      <w:r>
        <w:t>Рисунок 2.4 — ER-диаграмма базы данных</w:t>
      </w:r>
    </w:p>
    <w:p w14:paraId="3D69617F" w14:textId="77777777" w:rsidR="004C5BEF" w:rsidRDefault="004C5BEF">
      <w:r>
        <w:t xml:space="preserve">Связь между хранилищами реализована через product_id, а не через идентификатор изображения, хранимый в PostgreSQL. Такой подход </w:t>
      </w:r>
      <w:r>
        <w:lastRenderedPageBreak/>
        <w:t>позволяет полностью отделить вопросы загрузки изображений от схемы товара (при отсутствии изображения соответствующего товара эндпоинт GET /v1/products/:id/image возвращает HTTP 404 без обращения к PostgreSQL).</w:t>
      </w:r>
    </w:p>
    <w:p w14:paraId="0ECE07E7" w14:textId="77777777" w:rsidR="00B206AE" w:rsidRDefault="00B847E8">
      <w:r>
        <w:t>Представленная модель данных охватывает все основные сценарии работы системы: ведение каталога товаров и блюд, оформление заказов, фиксацию избранных позиций для построения рекомендаций и хранение бинарных изображений в отдельной коллекции MongoDB. Использование третьей нормальной формы исключает дублирование данных и упрощает поддержку целостности [13].</w:t>
      </w:r>
    </w:p>
    <w:p w14:paraId="1111D654" w14:textId="77777777" w:rsidR="00B206AE" w:rsidRDefault="00B847E8" w:rsidP="006D394A">
      <w:pPr>
        <w:pStyle w:val="3"/>
      </w:pPr>
      <w:bookmarkStart w:id="31" w:name="_Toc230981953"/>
      <w:r>
        <w:t>2.3.3 Логика взаимодействия компонентов</w:t>
      </w:r>
      <w:bookmarkEnd w:id="31"/>
    </w:p>
    <w:p w14:paraId="74580AD6" w14:textId="77777777" w:rsidR="00B206AE" w:rsidRDefault="00B847E8">
      <w:r>
        <w:t>Жизненный цикл запроса на формирование рекомендации блюд по корзине: клиент Vue 3 (OrdersView.vue) собирает локальную корзину из localStorage и отправляет её POST-запросом на /v1/users/:id/meals/from-cart; Go-хендлер RecommendationHandler.GetMealsFromCart валидирует JWT и список товаров, передаёт корзину в RecommendationService.DishesFromCart; сервис подгружает все блюда с предзагрузкой состава, для каждого блюда выполняет функцию scoreDishByCategories (или scoreDishByProducts, если состав задан конкретными товарами), считает доли совпавших ингредиентов и нутриентный скор, формирует список недостающих ингредиентов с подсказками; результат возвращается клиенту.</w:t>
      </w:r>
    </w:p>
    <w:p w14:paraId="70A4A807" w14:textId="720C642B" w:rsidR="00B206AE" w:rsidRDefault="00B847E8">
      <w:r>
        <w:t xml:space="preserve">Жизненный цикл запроса на персональные рекомендации товаров: клиент обращается к эндпоинту /v1/users/:id/recommendations/products; Go-сервис пытается выполнить расчёт через Python-скрипт ml/food_recommender.py (вызов exec.Command, передача строки подключения к PostgreSQL через флаг --db-url, параметризация по --user-id и --k); при отказе Python (нет интерпретатора, нет данных) применяется fallback на простую контент-ориентированную эвристику в Go (RecommendationService.RecommendProducts), вычисляющую скор кандидатов на основе совпадения категорий и производителей с избранными </w:t>
      </w:r>
      <w:r>
        <w:lastRenderedPageBreak/>
        <w:t xml:space="preserve">товарами пользователя. Диаграмма последовательности процесса подбора блюд по корзине приведена на </w:t>
      </w:r>
      <w:r w:rsidR="00FF261B">
        <w:t>Р</w:t>
      </w:r>
      <w:r>
        <w:t>исунке 2.5.</w:t>
      </w:r>
    </w:p>
    <w:p w14:paraId="77CF1125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drawing>
          <wp:inline distT="0" distB="0" distL="0" distR="0" wp14:anchorId="7A696101" wp14:editId="42775768">
            <wp:extent cx="5939790" cy="4909820"/>
            <wp:effectExtent l="0" t="0" r="381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BB57" w14:textId="77777777" w:rsidR="00B206AE" w:rsidRDefault="00B847E8" w:rsidP="005E4BB5">
      <w:pPr>
        <w:pStyle w:val="af"/>
      </w:pPr>
      <w:r>
        <w:t>Рисунок 2.5 — Диаграмма последовательности процесса подбора блюд по корзине</w:t>
      </w:r>
    </w:p>
    <w:p w14:paraId="520CDF08" w14:textId="77777777" w:rsidR="00B206AE" w:rsidRDefault="00B847E8">
      <w:r>
        <w:t>Из диаграммы последовательности видно, что критический путь запроса содержит ровно одно обращение к PostgreSQL и один проход по справочнику блюд с предзагрузкой состава. Это позволяет уложиться в целевые 200 мс отклика и сохраняет линейную зависимость времени работы от размера каталога блюд.</w:t>
      </w:r>
    </w:p>
    <w:p w14:paraId="52D51B5C" w14:textId="77777777" w:rsidR="00B206AE" w:rsidRDefault="00B847E8" w:rsidP="006D394A">
      <w:pPr>
        <w:pStyle w:val="3"/>
      </w:pPr>
      <w:bookmarkStart w:id="32" w:name="_Toc230981954"/>
      <w:r>
        <w:t>2.3.4 Многослойная структура серверной части</w:t>
      </w:r>
      <w:bookmarkEnd w:id="32"/>
    </w:p>
    <w:p w14:paraId="54877003" w14:textId="77777777" w:rsidR="00B206AE" w:rsidRDefault="00B847E8">
      <w:r>
        <w:t>Go-приложение организовано по принципу многослойной архитектуры:</w:t>
      </w:r>
    </w:p>
    <w:p w14:paraId="6AE109E4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API (internal/api/v1/apies.go) </w:t>
      </w:r>
      <w:r w:rsidR="009E2938" w:rsidRPr="009E2938">
        <w:rPr>
          <w:lang w:val="en-US"/>
        </w:rPr>
        <w:t xml:space="preserve">– </w:t>
      </w:r>
      <w:r>
        <w:t>регистрация</w:t>
      </w:r>
      <w:r w:rsidRPr="009E2938">
        <w:rPr>
          <w:lang w:val="en-US"/>
        </w:rPr>
        <w:t xml:space="preserve"> </w:t>
      </w:r>
      <w:r>
        <w:t>маршрутов</w:t>
      </w:r>
      <w:r w:rsidRPr="009E2938">
        <w:rPr>
          <w:lang w:val="en-US"/>
        </w:rPr>
        <w:t xml:space="preserve"> Gin, middleware CORS, JWT </w:t>
      </w:r>
      <w:r>
        <w:t>и</w:t>
      </w:r>
      <w:r w:rsidRPr="009E2938">
        <w:rPr>
          <w:lang w:val="en-US"/>
        </w:rPr>
        <w:t xml:space="preserve"> adminOnly;</w:t>
      </w:r>
    </w:p>
    <w:p w14:paraId="564551C2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lastRenderedPageBreak/>
        <w:t>слой</w:t>
      </w:r>
      <w:r w:rsidRPr="009E2938">
        <w:rPr>
          <w:lang w:val="en-US"/>
        </w:rPr>
        <w:t xml:space="preserve"> Handlers (internal/handlers/*) </w:t>
      </w:r>
      <w:r w:rsidR="009E2938" w:rsidRPr="009E2938">
        <w:rPr>
          <w:lang w:val="en-US"/>
        </w:rPr>
        <w:t xml:space="preserve">– </w:t>
      </w:r>
      <w:r>
        <w:t>приём</w:t>
      </w:r>
      <w:r w:rsidRPr="009E2938">
        <w:rPr>
          <w:lang w:val="en-US"/>
        </w:rPr>
        <w:t xml:space="preserve"> HTTP-</w:t>
      </w:r>
      <w:r>
        <w:t>запросов</w:t>
      </w:r>
      <w:r w:rsidRPr="009E2938">
        <w:rPr>
          <w:lang w:val="en-US"/>
        </w:rPr>
        <w:t xml:space="preserve">, </w:t>
      </w:r>
      <w:r>
        <w:t>валидация</w:t>
      </w:r>
      <w:r w:rsidRPr="009E2938">
        <w:rPr>
          <w:lang w:val="en-US"/>
        </w:rPr>
        <w:t xml:space="preserve">, </w:t>
      </w:r>
      <w:r>
        <w:t>формирование</w:t>
      </w:r>
      <w:r w:rsidRPr="009E2938">
        <w:rPr>
          <w:lang w:val="en-US"/>
        </w:rPr>
        <w:t xml:space="preserve"> JSON-</w:t>
      </w:r>
      <w:r>
        <w:t>ответов</w:t>
      </w:r>
      <w:r w:rsidRPr="009E2938">
        <w:rPr>
          <w:lang w:val="en-US"/>
        </w:rPr>
        <w:t xml:space="preserve"> (auth.go, product.go, category.go, manufacturer.go, dishes.go, order.go, favourite.go, recommendation.go, admin_users.go, product_image.go);</w:t>
      </w:r>
    </w:p>
    <w:p w14:paraId="3C5E68E7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Services (internal/services/*) </w:t>
      </w:r>
      <w:r w:rsidR="009E2938" w:rsidRPr="009E2938">
        <w:rPr>
          <w:lang w:val="en-US"/>
        </w:rPr>
        <w:t xml:space="preserve">– </w:t>
      </w:r>
      <w:r>
        <w:t>бизнес</w:t>
      </w:r>
      <w:r w:rsidRPr="009E2938">
        <w:rPr>
          <w:lang w:val="en-US"/>
        </w:rPr>
        <w:t>-</w:t>
      </w:r>
      <w:r>
        <w:t>логика</w:t>
      </w:r>
      <w:r w:rsidRPr="009E2938">
        <w:rPr>
          <w:lang w:val="en-US"/>
        </w:rPr>
        <w:t>: order_service.go, product_service.go, recommendation_service.go, meal_from_order.go, python_recommender_service.go;</w:t>
      </w:r>
    </w:p>
    <w:p w14:paraId="0CEB2F34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Models (internal/models/*) </w:t>
      </w:r>
      <w:r w:rsidR="009E2938">
        <w:t xml:space="preserve">– </w:t>
      </w:r>
      <w:r>
        <w:t>структуры данных и объекты передачи данных для моделей GORM;</w:t>
      </w:r>
    </w:p>
    <w:p w14:paraId="357E83BB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Database (internal/database/*) </w:t>
      </w:r>
      <w:r w:rsidR="009E2938">
        <w:t xml:space="preserve">– </w:t>
      </w:r>
      <w:r>
        <w:t>конфигурация и инициализация соединений с PostgreSQL и MongoDB;</w:t>
      </w:r>
    </w:p>
    <w:p w14:paraId="51906C5B" w14:textId="77777777" w:rsidR="00F02B0C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Repository (internal/repository/product_image.go) </w:t>
      </w:r>
      <w:r w:rsidR="009E2938">
        <w:t xml:space="preserve">– </w:t>
      </w:r>
      <w:r>
        <w:t xml:space="preserve">низкоуровневые операции с </w:t>
      </w:r>
      <w:r w:rsidR="00F02B0C">
        <w:t>MongoDB-коллекцией изображений.</w:t>
      </w:r>
    </w:p>
    <w:p w14:paraId="2C99CD94" w14:textId="3226A597" w:rsidR="00B206AE" w:rsidRDefault="00B847E8" w:rsidP="00F02B0C">
      <w:r>
        <w:t xml:space="preserve">Компонентная диаграмма серверной части (шесть слоёв) представлена на </w:t>
      </w:r>
      <w:r w:rsidR="00FF261B">
        <w:t>Р</w:t>
      </w:r>
      <w:r>
        <w:t>исунке 2.6.</w:t>
      </w:r>
      <w:r w:rsidR="00E40E47" w:rsidRPr="00E40E47">
        <w:t xml:space="preserve"> </w:t>
      </w:r>
      <w:r w:rsidR="00E40E47">
        <w:t>Сплошные линии – отношение «реализует»</w:t>
      </w:r>
      <w:r w:rsidR="00F02B0C">
        <w:t xml:space="preserve"> или «содержит», а пунктирные – «использует».</w:t>
      </w:r>
    </w:p>
    <w:p w14:paraId="23707D89" w14:textId="77777777" w:rsidR="00F02B0C" w:rsidRDefault="00F02B0C" w:rsidP="00F02B0C">
      <w:r>
        <w:t>Шестислойная архитектура серверной части обеспечивает чёткое разделение ответственности и упрощает дальнейшее развитие системы: изменения в способе хранения изображений (например, переход на GridFS) затронут только слой Repository; изменения в алгоритмах рекомендаций – только слой Services; изменения в маршрутах API – только слой API.</w:t>
      </w:r>
    </w:p>
    <w:p w14:paraId="2D8CB149" w14:textId="77777777" w:rsidR="00B206AE" w:rsidRDefault="00F02B0C" w:rsidP="00F02B0C">
      <w:pPr>
        <w:keepNext/>
        <w:spacing w:before="240" w:after="60"/>
        <w:ind w:firstLine="0"/>
        <w:jc w:val="center"/>
      </w:pPr>
      <w:r w:rsidRPr="00F02B0C">
        <w:rPr>
          <w:noProof/>
        </w:rPr>
        <w:lastRenderedPageBreak/>
        <w:drawing>
          <wp:inline distT="0" distB="0" distL="0" distR="0" wp14:anchorId="3D3E2268" wp14:editId="0EE767C9">
            <wp:extent cx="5939790" cy="41636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000F" w14:textId="77777777" w:rsidR="00B206AE" w:rsidRPr="005E4BB5" w:rsidRDefault="00B847E8" w:rsidP="005E4BB5">
      <w:pPr>
        <w:pStyle w:val="af"/>
      </w:pPr>
      <w:r>
        <w:t>Рисунок 2.6 — Компон</w:t>
      </w:r>
      <w:r w:rsidR="005E4BB5">
        <w:t>ентная диаграмма серверной части</w:t>
      </w:r>
    </w:p>
    <w:p w14:paraId="2860FE51" w14:textId="77777777" w:rsidR="00B206AE" w:rsidRDefault="00B847E8">
      <w:r>
        <w:t>Это удовлетворяет требованию архитектурной устойчивости, заложенному в нефункциональных требованиях [14].</w:t>
      </w:r>
    </w:p>
    <w:p w14:paraId="2C092C1D" w14:textId="714C7058" w:rsidR="00B206AE" w:rsidRDefault="00B847E8" w:rsidP="006D394A">
      <w:pPr>
        <w:pStyle w:val="2"/>
      </w:pPr>
      <w:bookmarkStart w:id="33" w:name="_Toc230981955"/>
      <w:r>
        <w:t>2.4 О</w:t>
      </w:r>
      <w:r w:rsidR="00492E15">
        <w:t>боснование выбора технологического стека</w:t>
      </w:r>
      <w:bookmarkEnd w:id="33"/>
    </w:p>
    <w:p w14:paraId="76EE2155" w14:textId="77777777" w:rsidR="00B206AE" w:rsidRDefault="00B847E8">
      <w:r>
        <w:t>Выбор языков, фреймворков и систем управления базами данных продиктован архитектурными задачами системы: эффективная обработка параллельных HTTP-запросов, поддержка вычислений в режиме реального времени для расчёта нутриентного баланса, гибкое хранение разнородной информации (структурированных и бинарных данных) и отзывчивый клиентский интерфейс.</w:t>
      </w:r>
    </w:p>
    <w:p w14:paraId="2881C10D" w14:textId="77777777" w:rsidR="00B206AE" w:rsidRDefault="00B847E8" w:rsidP="006D394A">
      <w:pPr>
        <w:pStyle w:val="3"/>
      </w:pPr>
      <w:bookmarkStart w:id="34" w:name="_Toc230981956"/>
      <w:r>
        <w:t>2.4.1 Серверная часть: язык Go</w:t>
      </w:r>
      <w:bookmarkEnd w:id="34"/>
    </w:p>
    <w:p w14:paraId="14D7DD47" w14:textId="77777777" w:rsidR="00B206AE" w:rsidRDefault="00B847E8">
      <w:r>
        <w:t xml:space="preserve">В качестве языка серверной части выбран Go (Golang) [15]. Альтернативами рассматривались Python (Django и FastAPI), Java (Spring Boot) </w:t>
      </w:r>
      <w:r>
        <w:lastRenderedPageBreak/>
        <w:t>и Node.js. Python ограничен глобальной блокировкой интерпретатора при параллельных вычислениях; Java требует значительных ресурсов виртуальной машины и характеризуется большим объёмом шаблонного кода; Node.js эффективен для операций ввода-вывода, но менее подходит для CPU-интенсивных задач. Go компилируется в нативный бинарный файл, обеспечивает строгую статическую типизацию и поддерживает легковесную модель конкурентности (горутины и каналы) [16], что позволяет одновременно обслуживать множество запросов на расчёт рекомендаций. В проекте используются: фреймворк Gin [17] для HTTP-маршрутизации, GORM [18] для работы с PostgreSQL, mongo-go-driver для MongoDB, golang-jwt/v5 для работы с JWT-токенами, golang.org/x/crypto/bcrypt для хеширования паролей, sirupsen/logrus для структурного логирования.</w:t>
      </w:r>
    </w:p>
    <w:p w14:paraId="3850A032" w14:textId="77777777" w:rsidR="00B206AE" w:rsidRDefault="00B847E8" w:rsidP="006D394A">
      <w:pPr>
        <w:pStyle w:val="3"/>
      </w:pPr>
      <w:bookmarkStart w:id="35" w:name="_Toc230981957"/>
      <w:r>
        <w:t>2.4.2 Клиентская часть: Vue 3</w:t>
      </w:r>
      <w:bookmarkEnd w:id="35"/>
    </w:p>
    <w:p w14:paraId="081E68DF" w14:textId="77777777" w:rsidR="00B206AE" w:rsidRDefault="00B847E8">
      <w:r>
        <w:t>Для клиентской части выбран фреймворк Vue 3 [19] (версия 3.5) с инструментом сборки Vite [20] (версия 8) и TypeScript (версия 5.9) [21]. По сравнению с React фреймворк Vue 3 предоставляет более согласованную экосистему «из коробки» (vue-router, реактивность на основе Composition API) и не требует подбора сторонних библиотек. По сравнению с Angular фреймворк Vue более лёгкий и менее структурно навязчивый, что упрощает реализацию компактного одностраничного приложения. Управление состоянием намеренно реализовано без Pinia и Vuex: контекст пользователя и корзина хранятся в localStorage, а реактивные обновления распространяются через нативное событие cart-changed, что снижает зависимости и ускоряет загрузку.</w:t>
      </w:r>
    </w:p>
    <w:p w14:paraId="11A9EA29" w14:textId="77777777" w:rsidR="00B206AE" w:rsidRDefault="00B847E8" w:rsidP="006D394A">
      <w:pPr>
        <w:pStyle w:val="3"/>
      </w:pPr>
      <w:bookmarkStart w:id="36" w:name="_Toc230981958"/>
      <w:r>
        <w:t>2.4.3 Хранилища данных</w:t>
      </w:r>
      <w:bookmarkEnd w:id="36"/>
    </w:p>
    <w:p w14:paraId="3E88F4BF" w14:textId="77777777" w:rsidR="00B206AE" w:rsidRDefault="00B847E8">
      <w:r>
        <w:t xml:space="preserve">PostgreSQL [22] выбрана как реляционная система управления базами данных, обеспечивающая ACID-гарантии, развитую систему индексов и </w:t>
      </w:r>
      <w:r>
        <w:lastRenderedPageBreak/>
        <w:t xml:space="preserve">поддержку сложных аналитических запросов (соединения таблиц при формировании рекомендаций), а также тип jsonb (используется в Manufacturer.ContactInfo). MongoDB [23] используется как хранилище неструктурированного бинарного контента </w:t>
      </w:r>
      <w:r w:rsidR="007B7CE7">
        <w:t xml:space="preserve">– </w:t>
      </w:r>
      <w:r>
        <w:t>изображений товаров. Документоориентированная модель и динамическая схема позволяют хранить изображение целиком как поле data с метаданными product_id и content_type, без обязательной нормализации [24].</w:t>
      </w:r>
    </w:p>
    <w:p w14:paraId="272212AA" w14:textId="77777777" w:rsidR="00B206AE" w:rsidRDefault="00B847E8" w:rsidP="006D394A">
      <w:pPr>
        <w:pStyle w:val="3"/>
      </w:pPr>
      <w:bookmarkStart w:id="37" w:name="_Toc230981959"/>
      <w:r>
        <w:t>2.4.4 Модуль машинного обучения: Python</w:t>
      </w:r>
      <w:bookmarkEnd w:id="37"/>
    </w:p>
    <w:p w14:paraId="6132BDFA" w14:textId="00213DB6" w:rsidR="00B206AE" w:rsidRDefault="00B847E8">
      <w:r>
        <w:t xml:space="preserve">Аналитический слой реализован на Python с использованием библиотек scikit-learn [25] (TruncatedSVD), pandas [26] и SQLAlchemy [27]. Эти библиотеки предоставляют зрелые реализации матричного разложения и удобные средства работы с данными в формате DataFrame. Интеграция с Go-сервером выполнена через интерфейс командной строки: Go-сервис запускает Python-скрипт командой exec.Command, передаёт параметры (строку подключения, идентификатор пользователя, число рекомендаций) аргументами командной строки и получает результат в виде JSON через стандартный вывод. Такой подход проще, чем поднимать отдельный HTTP-микросервис, и достаточен для текущего масштаба нагрузки. Сравнение выбранного технологического стека с альтернативами по ключевым критериям приведено в </w:t>
      </w:r>
      <w:r w:rsidR="00BC761E">
        <w:t>Т</w:t>
      </w:r>
      <w:r>
        <w:t>аблице 2.2.</w:t>
      </w:r>
    </w:p>
    <w:p w14:paraId="72AEFED4" w14:textId="77777777" w:rsidR="00B206AE" w:rsidRDefault="00B847E8" w:rsidP="00571EA7">
      <w:pPr>
        <w:pStyle w:val="af0"/>
      </w:pPr>
      <w:r>
        <w:t xml:space="preserve">Таблица 2.2 </w:t>
      </w:r>
      <w:r w:rsidR="007B7CE7">
        <w:t xml:space="preserve">— </w:t>
      </w:r>
      <w:r>
        <w:t>Сравнение технологических стеков по ключевым критериям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296B8B36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F12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218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Выбранный стек: Go + Vue 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A1C3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Альтернатива: Python + React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9706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Альтернатива: Java + Angular</w:t>
            </w:r>
          </w:p>
        </w:tc>
      </w:tr>
      <w:tr w:rsidR="00B206AE" w14:paraId="31EEFF60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5BC7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Скорость выполнения CPU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5ADDF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(компиляция в нативный код)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0FE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Средняя (интерпретатор)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5DED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(JIT-компиляция JVM)</w:t>
            </w:r>
          </w:p>
        </w:tc>
      </w:tr>
      <w:tr w:rsidR="00B206AE" w14:paraId="4C914297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DB25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Модель конкурентности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E90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Отличная (горутины, каналы)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F133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Ограниченная (GIL)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75C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Хорошая (потоки JVM)</w:t>
            </w:r>
          </w:p>
        </w:tc>
      </w:tr>
      <w:tr w:rsidR="00B206AE" w14:paraId="2E488008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842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Потребление оперативной памяти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DC7B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Минимальное (≈ 30–50 МБ)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CC1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Среднее (≈ 100–150 МБ)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1CD8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Высокое (≈ 300+ МБ на JVM)</w:t>
            </w:r>
          </w:p>
        </w:tc>
      </w:tr>
    </w:tbl>
    <w:p w14:paraId="4964542A" w14:textId="3E0FA7DB" w:rsidR="008665A9" w:rsidRDefault="008665A9" w:rsidP="008665A9">
      <w:pPr>
        <w:ind w:firstLine="0"/>
      </w:pPr>
    </w:p>
    <w:p w14:paraId="32511B6E" w14:textId="59858E88" w:rsidR="008665A9" w:rsidRPr="00807337" w:rsidRDefault="008665A9" w:rsidP="008665A9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2.2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4089899A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8C86" w14:textId="29B96BAB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Целостность экосистемы клиентской части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FAD7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E2938">
              <w:rPr>
                <w:sz w:val="24"/>
                <w:szCs w:val="24"/>
              </w:rPr>
              <w:t>Высокая</w:t>
            </w:r>
            <w:r w:rsidRPr="009E2938">
              <w:rPr>
                <w:sz w:val="24"/>
                <w:szCs w:val="24"/>
                <w:lang w:val="en-US"/>
              </w:rPr>
              <w:t xml:space="preserve"> (Vue 3 </w:t>
            </w:r>
            <w:r w:rsidRPr="009E2938">
              <w:rPr>
                <w:sz w:val="24"/>
                <w:szCs w:val="24"/>
              </w:rPr>
              <w:t>самодостаточен</w:t>
            </w:r>
            <w:r w:rsidRPr="009E2938">
              <w:rPr>
                <w:sz w:val="24"/>
                <w:szCs w:val="24"/>
                <w:lang w:val="en-US"/>
              </w:rPr>
              <w:t>: vue-router, Composition API)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D42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Низкая (фрагментация React-библиотек)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42B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Максимальная (монолит Angular)</w:t>
            </w:r>
          </w:p>
        </w:tc>
      </w:tr>
      <w:tr w:rsidR="00B206AE" w14:paraId="7656BD4E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9CF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Поддержка гибридного хранения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3205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 (PostgreSQL + MongoDB через драйверы)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F39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7664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</w:tr>
      <w:tr w:rsidR="00B206AE" w14:paraId="672CA14A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9578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Объём шаблонного кода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384D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9140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35B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Большой (Spring boilerplate)</w:t>
            </w:r>
          </w:p>
        </w:tc>
      </w:tr>
      <w:tr w:rsidR="00B206AE" w14:paraId="69E8F083" w14:textId="77777777" w:rsidTr="008665A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47391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Соответствие задачам ВКР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259CB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bCs/>
                <w:sz w:val="24"/>
                <w:szCs w:val="24"/>
              </w:rPr>
              <w:t>Полное (выбран)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8B9A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Частичное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75807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Избыточное по ресурсам</w:t>
            </w:r>
          </w:p>
        </w:tc>
      </w:tr>
    </w:tbl>
    <w:p w14:paraId="285FC80E" w14:textId="77777777" w:rsidR="00B206AE" w:rsidRDefault="00B847E8" w:rsidP="00EB3A55">
      <w:pPr>
        <w:spacing w:before="120"/>
      </w:pPr>
      <w:r>
        <w:t>Из сводной таблицы следует, что связка Go и Vue 3 в сочетании с гибридным хранилищем PostgreSQL и MongoDB обеспечивает требуемый баланс между производительностью, ресурсоёмкостью и гибкостью схемы данных, превосходя альтернативные стеки по большинству ключевых критериев.</w:t>
      </w:r>
    </w:p>
    <w:p w14:paraId="7D8A7B3A" w14:textId="77777777" w:rsidR="00B206AE" w:rsidRDefault="00B847E8">
      <w:r>
        <w:t>Подводя итог второй главе, можно сделать следующие выводы:</w:t>
      </w:r>
    </w:p>
    <w:p w14:paraId="44A65E79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моделирование бизнес-процессов в нотации BPMN: текущий процесс </w:t>
      </w:r>
      <w:r w:rsidR="00F94255" w:rsidRPr="00F94255">
        <w:t>“</w:t>
      </w:r>
      <w:r>
        <w:t>As-Is</w:t>
      </w:r>
      <w:r w:rsidR="00F94255" w:rsidRPr="00F94255">
        <w:t>”</w:t>
      </w:r>
      <w:r>
        <w:t xml:space="preserve"> демонстрирует пассивную роль информационной системы, а целевой процесс </w:t>
      </w:r>
      <w:r w:rsidR="00F94255" w:rsidRPr="00F94255">
        <w:t>“</w:t>
      </w:r>
      <w:r>
        <w:t>To-Be</w:t>
      </w:r>
      <w:r w:rsidR="00F94255" w:rsidRPr="00F94255">
        <w:t>”</w:t>
      </w:r>
      <w:r>
        <w:t xml:space="preserve"> включает контур обратной связи и автоматический подбор блюд по составу корзины;</w:t>
      </w:r>
    </w:p>
    <w:p w14:paraId="3D833248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сформулированы функциональные требования FR-01 </w:t>
      </w:r>
      <w:r w:rsidR="00F94255" w:rsidRPr="00F94255">
        <w:t>–</w:t>
      </w:r>
      <w:r w:rsidR="00F94255">
        <w:t xml:space="preserve"> </w:t>
      </w:r>
      <w:r>
        <w:t>FR-09, охватывающие регистрацию и аутентификацию, управление каталогом, хранение изображений, формирование заказа, подбор блюд по корзине и заказу, персональные рекомендации, избранное и администрирование;</w:t>
      </w:r>
    </w:p>
    <w:p w14:paraId="6D2CC454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определены нефункциональные требования: производительность (отклик до 200 мс для базовых операций и до 500 мс для гибридных рекомендаций), масштабируемость, надёжность на основе ACID-гарантий PostgreSQL, безопасность с использованием bcrypt и JWT, адаптивность интерфейса;</w:t>
      </w:r>
    </w:p>
    <w:p w14:paraId="6974B1FD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разработана архитектура системы по клиент-серверной модели с гибридным хранилищем (PostgreSQL и MongoDB) и многослойной </w:t>
      </w:r>
      <w:r>
        <w:lastRenderedPageBreak/>
        <w:t>структурой серверной части на Go (шесть слоёв: API, Handlers, Services, Models, Database, Repository); связь хранилищ реализована через идентификатор товара product_id;</w:t>
      </w:r>
    </w:p>
    <w:p w14:paraId="3CDD3145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обоснован выбор технологического стека: язык Go для серверной части за счёт конкурентной модели горутин, фреймворк Vue 3 для клиентской части за счёт согласованной экосистемы, PostgreSQL и MongoDB для гибридного хранения и Python для аналитического слоя машинного обучения.</w:t>
      </w:r>
    </w:p>
    <w:p w14:paraId="0CB7EF4C" w14:textId="77777777" w:rsidR="00B206AE" w:rsidRDefault="00B847E8">
      <w:r>
        <w:t>Сформулированные требования и спроектированная архитектура служат непосредственной основой для технической реализации системы, которой посвящена глава 3.</w:t>
      </w:r>
    </w:p>
    <w:p w14:paraId="0763F82D" w14:textId="77777777" w:rsidR="00B206AE" w:rsidRDefault="00B847E8">
      <w:r>
        <w:t>Принципиальной особенностью спроектированного решения является сочетание реляционного и документоориентированного подходов к хранению данных. Реляционная модель PostgreSQL обеспечивает целостность и согласованность для тех данных, к которым применимы строгие нормализационные требования (профили пользователей, заказы, спецификации блюд), тогда как документоориентированная модель MongoDB снимает с реляционной базы нагрузку, связанную с хранением и выдачей крупных бинарных объектов. Связь между хранилищами через общий идентификатор товара исключает необходимость поддерживать дополнительный индекс изображений в PostgreSQL и упрощает каскадную чистку данных при удалении товара.</w:t>
      </w:r>
    </w:p>
    <w:p w14:paraId="2134875A" w14:textId="77777777" w:rsidR="00B206AE" w:rsidRDefault="00B847E8">
      <w:r>
        <w:t xml:space="preserve">Многослойная организация серверной части на Go обоснована не только соображениями архитектурной чистоты, но и практическими задачами развития системы. Выделенный слой Repository изолирует код работы с MongoDB и в дальнейшем позволит безболезненно перейти к GridFS либо к внешнему объектному хранилищу типа S3. Выделенный слой Services концентрирует бизнес-логику и облегчает её повторное использование как из HTTP-обработчиков, так и из возможных в будущем фоновых заданий. </w:t>
      </w:r>
      <w:r>
        <w:lastRenderedPageBreak/>
        <w:t>Обобщённый CRUD-хендлер на дженериках сокращает объём кода и снижает риск рассогласования поведения справочных эндпоинтов.</w:t>
      </w:r>
    </w:p>
    <w:p w14:paraId="77395997" w14:textId="77777777" w:rsidR="00B206AE" w:rsidRDefault="00B847E8">
      <w:r>
        <w:t>Выбор интеграции с Python через интерфейс командной строки, а не через отдельный HTTP-микросервис, является осознанным проектным решением и отражает текущий масштаб системы: при характерной нагрузке в десятки одновременных пользователей накладные расходы на запуск Python-процесса оказываются ниже, чем затраты на поддержание отдельной инфраструктуры.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— соответствующее направление развития указано в заключении.</w:t>
      </w:r>
    </w:p>
    <w:p w14:paraId="6E2EE426" w14:textId="77777777" w:rsidR="00B206AE" w:rsidRDefault="00B847E8" w:rsidP="006D394A">
      <w:pPr>
        <w:pStyle w:val="1"/>
      </w:pPr>
      <w:bookmarkStart w:id="38" w:name="_Toc230981960"/>
      <w:r>
        <w:lastRenderedPageBreak/>
        <w:t>3 ТЕХНИЧЕСКАЯ РЕАЛИЗАЦИЯ СИСТЕМЫ</w:t>
      </w:r>
      <w:bookmarkEnd w:id="38"/>
    </w:p>
    <w:p w14:paraId="17F36E08" w14:textId="16FBB6E9" w:rsidR="00B206AE" w:rsidRDefault="00B847E8" w:rsidP="006D394A">
      <w:pPr>
        <w:pStyle w:val="2"/>
      </w:pPr>
      <w:bookmarkStart w:id="39" w:name="_Toc230981961"/>
      <w:r>
        <w:t xml:space="preserve">3.1 </w:t>
      </w:r>
      <w:r w:rsidR="00492E15">
        <w:t>Разработка структуры базы данных</w:t>
      </w:r>
      <w:bookmarkEnd w:id="39"/>
    </w:p>
    <w:p w14:paraId="70D0F5DB" w14:textId="77777777" w:rsidR="00B206AE" w:rsidRDefault="00B847E8" w:rsidP="006D394A">
      <w:pPr>
        <w:pStyle w:val="3"/>
      </w:pPr>
      <w:bookmarkStart w:id="40" w:name="_Toc230981962"/>
      <w:r>
        <w:t>3.1.1 Гибридная модель хранения</w:t>
      </w:r>
      <w:bookmarkEnd w:id="40"/>
    </w:p>
    <w:p w14:paraId="1B74C14E" w14:textId="77777777" w:rsidR="00B206AE" w:rsidRDefault="00B847E8">
      <w:r>
        <w:t xml:space="preserve">Хранилище данных реализовано как комбинация двух систем управления базами данных. PostgreSQL отвечает за транзакционный слой: учётные записи, каталог товаров с детальными нутриентными характеристиками, заказы, блюда, требования блюд к ингредиентам и избранные позиции. MongoDB используется как хранилище бинарного контента </w:t>
      </w:r>
      <w:r w:rsidR="007B7CE7">
        <w:t xml:space="preserve">– </w:t>
      </w:r>
      <w:r>
        <w:t>изображений товаров. Связь между хранилищами реализована не через хранимое в PostgreSQL поле-указатель, а через идентификатор товара product_id, фигурирующий как поле документа MongoDB. При отсутствии изображения соответствующего товара эндпоинт GET /v1/products/:id/image возвращает HTTP 404 без обращения к PostgreSQL.</w:t>
      </w:r>
    </w:p>
    <w:p w14:paraId="692892A4" w14:textId="77777777" w:rsidR="00B206AE" w:rsidRDefault="00B847E8" w:rsidP="006D394A">
      <w:pPr>
        <w:pStyle w:val="3"/>
      </w:pPr>
      <w:bookmarkStart w:id="41" w:name="_Toc230981963"/>
      <w:r>
        <w:t>3.1.2 Логическое проектирование</w:t>
      </w:r>
      <w:bookmarkEnd w:id="41"/>
    </w:p>
    <w:p w14:paraId="548E9E74" w14:textId="77777777" w:rsidR="00B206AE" w:rsidRDefault="00B847E8">
      <w:r>
        <w:t>Структура PostgreSQL приведена к третьей нормальной форме. Список сущностей и связей дан в пункте 2.3.2. Создание схемы и поддержание её актуальности обеспечивает функция database.CreateObjDB, вызывающая gorm.AutoMigrate для всех 12 моделей при старте сервиса (cmd/run.go). Это гарантирует согласованность между структурами Go и схемой базы данных без необходимости поддерживать отдельные SQL-миграции.</w:t>
      </w:r>
    </w:p>
    <w:p w14:paraId="7E61B229" w14:textId="77777777" w:rsidR="00B206AE" w:rsidRDefault="00B847E8" w:rsidP="006D394A">
      <w:pPr>
        <w:pStyle w:val="3"/>
      </w:pPr>
      <w:bookmarkStart w:id="42" w:name="_Toc230981964"/>
      <w:r>
        <w:t>3.1.3 Детальная спецификация ключевых таблиц</w:t>
      </w:r>
      <w:bookmarkEnd w:id="42"/>
    </w:p>
    <w:p w14:paraId="04FCCFED" w14:textId="77777777" w:rsidR="00B206AE" w:rsidRDefault="00B847E8">
      <w:r>
        <w:t>Спецификация сущности «Товар» приведена в Таблице 3.1.</w:t>
      </w:r>
    </w:p>
    <w:p w14:paraId="71C16254" w14:textId="77777777" w:rsidR="00B206AE" w:rsidRDefault="00B847E8" w:rsidP="00571EA7">
      <w:pPr>
        <w:pStyle w:val="af0"/>
      </w:pPr>
      <w:r>
        <w:lastRenderedPageBreak/>
        <w:t xml:space="preserve">Таблица 3.1 </w:t>
      </w:r>
      <w:r w:rsidR="007B7CE7">
        <w:t xml:space="preserve">— </w:t>
      </w:r>
      <w:r>
        <w:t>Спецификация сущности «Товар» (Product)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51"/>
      </w:tblGrid>
      <w:tr w:rsidR="00B206AE" w14:paraId="5BE0EB1E" w14:textId="77777777" w:rsidTr="00571EA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6294D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Поле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4151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Тип и ограничения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B22A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Описание</w:t>
            </w:r>
          </w:p>
        </w:tc>
      </w:tr>
      <w:tr w:rsidR="00B206AE" w14:paraId="10176552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D37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2F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BIGSERIAL, PK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64D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Уникальный идентификатор товара</w:t>
            </w:r>
          </w:p>
        </w:tc>
      </w:tr>
      <w:tr w:rsidR="00B206AE" w14:paraId="4EA2807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A18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8E5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542D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Наименование товара</w:t>
            </w:r>
          </w:p>
        </w:tc>
      </w:tr>
      <w:tr w:rsidR="00B206AE" w14:paraId="6FAAA00E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EB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category_id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CBD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BIGINT, FK на Category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B2A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Категория товара (необязательно)</w:t>
            </w:r>
          </w:p>
        </w:tc>
      </w:tr>
      <w:tr w:rsidR="00B206AE" w14:paraId="7BBB9900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23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manufacturer_id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032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BIGINT, FK на Manufacturer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515A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Производитель (необязательно)</w:t>
            </w:r>
          </w:p>
        </w:tc>
      </w:tr>
      <w:tr w:rsidR="00B206AE" w14:paraId="35493FBB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99B32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barcode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B34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UNIQUE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0DD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Штрихкод товара, уникален</w:t>
            </w:r>
          </w:p>
        </w:tc>
      </w:tr>
      <w:tr w:rsidR="00B206AE" w14:paraId="3E1F40AD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A7D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default_price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0607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NUMERIC(12,2),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99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Базовая цена единицы товара</w:t>
            </w:r>
          </w:p>
        </w:tc>
      </w:tr>
      <w:tr w:rsidR="00B206AE" w14:paraId="3E95C24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0F6E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calories_kcal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DAE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762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Энергетическая ценность на единицу товара</w:t>
            </w:r>
          </w:p>
        </w:tc>
      </w:tr>
      <w:tr w:rsidR="00B206AE" w14:paraId="6876D34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119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protein_g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20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B8B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белков, г</w:t>
            </w:r>
          </w:p>
        </w:tc>
      </w:tr>
      <w:tr w:rsidR="00B206AE" w14:paraId="1985C1C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3E92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fat_g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3D33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7CE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жиров, г</w:t>
            </w:r>
          </w:p>
        </w:tc>
      </w:tr>
      <w:tr w:rsidR="00B206AE" w14:paraId="16C6D7C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69F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carbs_g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534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416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углеводов, г</w:t>
            </w:r>
          </w:p>
        </w:tc>
      </w:tr>
      <w:tr w:rsidR="00B206AE" w14:paraId="63C14EDA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FC2D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created_at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2364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TIMESTAMPTZ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A086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Дата создания записи</w:t>
            </w:r>
          </w:p>
        </w:tc>
      </w:tr>
    </w:tbl>
    <w:p w14:paraId="09FAEF91" w14:textId="77777777" w:rsidR="00B206AE" w:rsidRDefault="00B847E8" w:rsidP="00EB3A55">
      <w:pPr>
        <w:spacing w:before="120"/>
      </w:pPr>
      <w:r>
        <w:t>Для вычисления суммарного вектора КБЖУ корзины применяется простое суммирование по позициям заказа: суммарные значения калорийности, белков, жиров и углеводов вычисляются как сумма произведений количества единиц товара в корзине на соответствующие нутриентные характеристики каждого товара. Такая агрегация выполняется и на клиенте (для отображения текущей сводки), и на сервере (при расчёте нутриентного скора блюд).</w:t>
      </w:r>
    </w:p>
    <w:p w14:paraId="7AC55681" w14:textId="77777777" w:rsidR="00B206AE" w:rsidRDefault="00B847E8">
      <w:r>
        <w:t>Спецификация сущности «Блюдо» и связанных с ней таблиц приведена в Таблице 3.2.</w:t>
      </w:r>
    </w:p>
    <w:p w14:paraId="7F9481FA" w14:textId="77777777" w:rsidR="00B206AE" w:rsidRDefault="00B847E8" w:rsidP="00571EA7">
      <w:pPr>
        <w:pStyle w:val="af0"/>
      </w:pPr>
      <w:r>
        <w:t xml:space="preserve">Таблица 3.2 </w:t>
      </w:r>
      <w:r w:rsidR="007B7CE7">
        <w:t xml:space="preserve">— </w:t>
      </w:r>
      <w:r>
        <w:t>Спецификация сущности «Блюдо» и связанных таблиц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507"/>
        <w:gridCol w:w="4031"/>
      </w:tblGrid>
      <w:tr w:rsidR="00B206AE" w14:paraId="1CC2006A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B6268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Сущность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B231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Ключевые поля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E3E8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Назначение</w:t>
            </w:r>
          </w:p>
        </w:tc>
      </w:tr>
      <w:tr w:rsidR="00B206AE" w14:paraId="1248A033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928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Dish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07C2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id, name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54C3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Описание блюда (имя). Состав задаётся в DishProduct и/или DishCategoryRequirement</w:t>
            </w:r>
          </w:p>
        </w:tc>
      </w:tr>
      <w:tr w:rsidR="00B206AE" w14:paraId="015E1BA4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7DED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DishProduct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A5D1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7B7CE7">
              <w:rPr>
                <w:sz w:val="24"/>
                <w:lang w:val="en-US"/>
              </w:rPr>
              <w:t>dish_id, product_id, quantity, price_per_unit, discount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3005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Состав блюда, заданный конкретными товарами (жёсткая привязка)</w:t>
            </w:r>
          </w:p>
        </w:tc>
      </w:tr>
    </w:tbl>
    <w:p w14:paraId="0567DF3E" w14:textId="1721D849" w:rsidR="00A623BB" w:rsidRPr="00807337" w:rsidRDefault="00A623BB" w:rsidP="00A623BB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 xml:space="preserve">Продолжение </w:t>
      </w:r>
      <w:r>
        <w:rPr>
          <w:i/>
          <w:sz w:val="24"/>
        </w:rPr>
        <w:t>Таблицы 3.2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507"/>
        <w:gridCol w:w="4031"/>
      </w:tblGrid>
      <w:tr w:rsidR="00B206AE" w14:paraId="157FED90" w14:textId="77777777" w:rsidTr="00A623BB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24AB" w14:textId="1B04A58B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DishCategoryRequirement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66F8B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r w:rsidRPr="007B7CE7">
              <w:rPr>
                <w:sz w:val="24"/>
                <w:lang w:val="en-US"/>
              </w:rPr>
              <w:t>dish_id, category_id (</w:t>
            </w:r>
            <w:r w:rsidRPr="007B7CE7">
              <w:rPr>
                <w:sz w:val="24"/>
              </w:rPr>
              <w:t>опц</w:t>
            </w:r>
            <w:r w:rsidRPr="007B7CE7">
              <w:rPr>
                <w:sz w:val="24"/>
                <w:lang w:val="en-US"/>
              </w:rPr>
              <w:t>.), ingredient_name, quantity, note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E80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Требование блюда к ингредиенту, выраженное через категорию или текстовое имя ингредиента (мягкая привязка)</w:t>
            </w:r>
          </w:p>
        </w:tc>
      </w:tr>
    </w:tbl>
    <w:p w14:paraId="67C97D55" w14:textId="77777777" w:rsidR="00B206AE" w:rsidRDefault="00B847E8" w:rsidP="00EB3A55">
      <w:pPr>
        <w:spacing w:before="120"/>
      </w:pPr>
      <w:r>
        <w:t xml:space="preserve">Двойная схема описания состава блюда </w:t>
      </w:r>
      <w:r w:rsidR="007B7CE7">
        <w:t xml:space="preserve">– </w:t>
      </w:r>
      <w:r>
        <w:t xml:space="preserve">жёсткая через DishProduct и мягкая через DishCategoryRequirement </w:t>
      </w:r>
      <w:r w:rsidR="007B7CE7">
        <w:t xml:space="preserve">– </w:t>
      </w:r>
      <w:r>
        <w:t>является особенностью реализации. Она позволяет администратору заносить как классические рецепты с конкретными ингредиентами, так и обобщённые шаблоны вида «нужно &lt;Категория&gt; в количестве N единиц».</w:t>
      </w:r>
    </w:p>
    <w:p w14:paraId="37DA25C8" w14:textId="77777777" w:rsidR="00B206AE" w:rsidRDefault="00B847E8" w:rsidP="006D394A">
      <w:pPr>
        <w:pStyle w:val="3"/>
      </w:pPr>
      <w:bookmarkStart w:id="43" w:name="_Toc230981965"/>
      <w:r>
        <w:t>3.1.4 Документоориентированное хранилище изображений</w:t>
      </w:r>
      <w:bookmarkEnd w:id="43"/>
    </w:p>
    <w:p w14:paraId="46E845D1" w14:textId="77777777" w:rsidR="00B206AE" w:rsidRPr="00672CCC" w:rsidRDefault="00B847E8">
      <w:pPr>
        <w:rPr>
          <w:lang w:val="en-US"/>
        </w:rPr>
      </w:pPr>
      <w:r>
        <w:t xml:space="preserve">В MongoDB используется коллекция </w:t>
      </w:r>
      <w:r w:rsidR="00F94255" w:rsidRPr="00F94255">
        <w:t>“</w:t>
      </w:r>
      <w:r>
        <w:t>products</w:t>
      </w:r>
      <w:r w:rsidR="00F94255" w:rsidRPr="00F94255">
        <w:t>”</w:t>
      </w:r>
      <w:r>
        <w:t xml:space="preserve"> базы products_db (см. константы productImagesCollection и MongoDatabaseName в коде). Документ</w:t>
      </w:r>
      <w:r w:rsidRPr="00672CCC">
        <w:rPr>
          <w:lang w:val="en-US"/>
        </w:rPr>
        <w:t xml:space="preserve"> </w:t>
      </w:r>
      <w:r>
        <w:t>имеет</w:t>
      </w:r>
      <w:r w:rsidRPr="00672CCC">
        <w:rPr>
          <w:lang w:val="en-US"/>
        </w:rPr>
        <w:t xml:space="preserve"> </w:t>
      </w:r>
      <w:r>
        <w:t>следующую</w:t>
      </w:r>
      <w:r w:rsidRPr="00672CCC">
        <w:rPr>
          <w:lang w:val="en-US"/>
        </w:rPr>
        <w:t xml:space="preserve"> </w:t>
      </w:r>
      <w:r>
        <w:t>структуру</w:t>
      </w:r>
      <w:r w:rsidRPr="00672CCC">
        <w:rPr>
          <w:lang w:val="en-US"/>
        </w:rPr>
        <w:t>:</w:t>
      </w:r>
    </w:p>
    <w:p w14:paraId="57CB4CCC" w14:textId="77777777" w:rsidR="00B206AE" w:rsidRPr="00672CCC" w:rsidRDefault="00B847E8">
      <w:pPr>
        <w:rPr>
          <w:lang w:val="en-US"/>
        </w:rPr>
      </w:pPr>
      <w:r w:rsidRPr="00672CCC">
        <w:rPr>
          <w:lang w:val="en-US"/>
        </w:rPr>
        <w:t xml:space="preserve">{ product_id: 1024, content_type: </w:t>
      </w:r>
      <w:r w:rsidR="00F94255">
        <w:rPr>
          <w:lang w:val="en-US"/>
        </w:rPr>
        <w:t>“</w:t>
      </w:r>
      <w:r w:rsidRPr="00672CCC">
        <w:rPr>
          <w:lang w:val="en-US"/>
        </w:rPr>
        <w:t>image/jpeg</w:t>
      </w:r>
      <w:r w:rsidR="00F94255">
        <w:rPr>
          <w:lang w:val="en-US"/>
        </w:rPr>
        <w:t>”</w:t>
      </w:r>
      <w:r w:rsidRPr="00672CCC">
        <w:rPr>
          <w:lang w:val="en-US"/>
        </w:rPr>
        <w:t xml:space="preserve">, data: BinData(0, "...") }, </w:t>
      </w:r>
      <w:r>
        <w:t>где</w:t>
      </w:r>
      <w:r w:rsidRPr="00672CCC">
        <w:rPr>
          <w:lang w:val="en-US"/>
        </w:rPr>
        <w:t xml:space="preserve"> product_id </w:t>
      </w:r>
      <w:r w:rsidR="007B7CE7" w:rsidRPr="007B7CE7">
        <w:rPr>
          <w:lang w:val="en-US"/>
        </w:rPr>
        <w:t xml:space="preserve">– </w:t>
      </w:r>
      <w:r>
        <w:t>тот</w:t>
      </w:r>
      <w:r w:rsidRPr="00672CCC">
        <w:rPr>
          <w:lang w:val="en-US"/>
        </w:rPr>
        <w:t xml:space="preserve"> </w:t>
      </w:r>
      <w:r>
        <w:t>же</w:t>
      </w:r>
      <w:r w:rsidRPr="00672CCC">
        <w:rPr>
          <w:lang w:val="en-US"/>
        </w:rPr>
        <w:t xml:space="preserve"> </w:t>
      </w:r>
      <w:r>
        <w:t>идентификатор</w:t>
      </w:r>
      <w:r w:rsidRPr="00672CCC">
        <w:rPr>
          <w:lang w:val="en-US"/>
        </w:rPr>
        <w:t xml:space="preserve">, </w:t>
      </w:r>
      <w:r>
        <w:t>что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</w:t>
      </w:r>
      <w:r w:rsidRPr="00672CCC">
        <w:rPr>
          <w:lang w:val="en-US"/>
        </w:rPr>
        <w:t xml:space="preserve"> PostgreSQL; content_type </w:t>
      </w:r>
      <w:r w:rsidR="007B7CE7" w:rsidRPr="007B7CE7">
        <w:rPr>
          <w:lang w:val="en-US"/>
        </w:rPr>
        <w:t xml:space="preserve">– </w:t>
      </w:r>
      <w:r w:rsidRPr="00672CCC">
        <w:rPr>
          <w:lang w:val="en-US"/>
        </w:rPr>
        <w:t>MIME-</w:t>
      </w:r>
      <w:r>
        <w:t>тип</w:t>
      </w:r>
      <w:r w:rsidRPr="00672CCC">
        <w:rPr>
          <w:lang w:val="en-US"/>
        </w:rPr>
        <w:t xml:space="preserve"> </w:t>
      </w:r>
      <w:r>
        <w:t>бинарного</w:t>
      </w:r>
      <w:r w:rsidRPr="00672CCC">
        <w:rPr>
          <w:lang w:val="en-US"/>
        </w:rPr>
        <w:t xml:space="preserve"> </w:t>
      </w:r>
      <w:r>
        <w:t>содержимого</w:t>
      </w:r>
      <w:r w:rsidRPr="00672CCC">
        <w:rPr>
          <w:lang w:val="en-US"/>
        </w:rPr>
        <w:t xml:space="preserve">; data </w:t>
      </w:r>
      <w:r w:rsidR="007B7CE7" w:rsidRPr="007B7CE7">
        <w:rPr>
          <w:lang w:val="en-US"/>
        </w:rPr>
        <w:t xml:space="preserve">– </w:t>
      </w:r>
      <w:r>
        <w:t>байты</w:t>
      </w:r>
      <w:r w:rsidRPr="00672CCC">
        <w:rPr>
          <w:lang w:val="en-US"/>
        </w:rPr>
        <w:t xml:space="preserve"> </w:t>
      </w:r>
      <w:r>
        <w:t>изображения</w:t>
      </w:r>
      <w:r w:rsidRPr="00672CCC">
        <w:rPr>
          <w:lang w:val="en-US"/>
        </w:rPr>
        <w:t>.</w:t>
      </w:r>
    </w:p>
    <w:p w14:paraId="2D4E2133" w14:textId="77777777" w:rsidR="00B206AE" w:rsidRPr="00B71D41" w:rsidRDefault="00B847E8">
      <w:pPr>
        <w:rPr>
          <w:lang w:val="en-US"/>
        </w:rPr>
      </w:pPr>
      <w:r>
        <w:t>Сохранение</w:t>
      </w:r>
      <w:r w:rsidRPr="00B71D41">
        <w:rPr>
          <w:lang w:val="en-US"/>
        </w:rPr>
        <w:t xml:space="preserve"> </w:t>
      </w:r>
      <w:r>
        <w:t>и</w:t>
      </w:r>
      <w:r w:rsidRPr="00B71D41">
        <w:rPr>
          <w:lang w:val="en-US"/>
        </w:rPr>
        <w:t xml:space="preserve"> </w:t>
      </w:r>
      <w:r>
        <w:t>удаление</w:t>
      </w:r>
      <w:r w:rsidRPr="00B71D41">
        <w:rPr>
          <w:lang w:val="en-US"/>
        </w:rPr>
        <w:t xml:space="preserve"> </w:t>
      </w:r>
      <w:r>
        <w:t>изображений</w:t>
      </w:r>
      <w:r w:rsidRPr="00B71D41">
        <w:rPr>
          <w:lang w:val="en-US"/>
        </w:rPr>
        <w:t xml:space="preserve"> </w:t>
      </w:r>
      <w:r>
        <w:t>выполняется</w:t>
      </w:r>
      <w:r w:rsidRPr="00B71D41">
        <w:rPr>
          <w:lang w:val="en-US"/>
        </w:rPr>
        <w:t xml:space="preserve"> </w:t>
      </w:r>
      <w:r>
        <w:t>в</w:t>
      </w:r>
      <w:r w:rsidRPr="00B71D41">
        <w:rPr>
          <w:lang w:val="en-US"/>
        </w:rPr>
        <w:t xml:space="preserve"> </w:t>
      </w:r>
      <w:r>
        <w:t>репозитории</w:t>
      </w:r>
      <w:r w:rsidRPr="00B71D41">
        <w:rPr>
          <w:lang w:val="en-US"/>
        </w:rPr>
        <w:t xml:space="preserve"> internal/repository/product_image.go: </w:t>
      </w:r>
      <w:r>
        <w:t>функция</w:t>
      </w:r>
      <w:r w:rsidRPr="00B71D41">
        <w:rPr>
          <w:lang w:val="en-US"/>
        </w:rPr>
        <w:t xml:space="preserve"> SaveProductImage </w:t>
      </w:r>
      <w:r>
        <w:t>использует</w:t>
      </w:r>
      <w:r w:rsidRPr="00B71D41">
        <w:rPr>
          <w:lang w:val="en-US"/>
        </w:rPr>
        <w:t xml:space="preserve"> ReplaceOne </w:t>
      </w:r>
      <w:r>
        <w:t>с</w:t>
      </w:r>
      <w:r w:rsidRPr="00B71D41">
        <w:rPr>
          <w:lang w:val="en-US"/>
        </w:rPr>
        <w:t xml:space="preserve"> upsert=true </w:t>
      </w:r>
      <w:r>
        <w:t>по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 product_id, </w:t>
      </w:r>
      <w:r>
        <w:t>что</w:t>
      </w:r>
      <w:r w:rsidRPr="00B71D41">
        <w:rPr>
          <w:lang w:val="en-US"/>
        </w:rPr>
        <w:t xml:space="preserve"> </w:t>
      </w:r>
      <w:r>
        <w:t>гарантирует</w:t>
      </w:r>
      <w:r w:rsidRPr="00B71D41">
        <w:rPr>
          <w:lang w:val="en-US"/>
        </w:rPr>
        <w:t xml:space="preserve"> </w:t>
      </w:r>
      <w:r>
        <w:t>наличие</w:t>
      </w:r>
      <w:r w:rsidRPr="00B71D41">
        <w:rPr>
          <w:lang w:val="en-US"/>
        </w:rPr>
        <w:t xml:space="preserve"> </w:t>
      </w:r>
      <w:r>
        <w:t>не</w:t>
      </w:r>
      <w:r w:rsidRPr="00B71D41">
        <w:rPr>
          <w:lang w:val="en-US"/>
        </w:rPr>
        <w:t xml:space="preserve"> </w:t>
      </w:r>
      <w:r>
        <w:t>более</w:t>
      </w:r>
      <w:r w:rsidRPr="00B71D41">
        <w:rPr>
          <w:lang w:val="en-US"/>
        </w:rPr>
        <w:t xml:space="preserve"> </w:t>
      </w:r>
      <w:r>
        <w:t>одного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</w:t>
      </w:r>
      <w:r>
        <w:t>на</w:t>
      </w:r>
      <w:r w:rsidRPr="00B71D41">
        <w:rPr>
          <w:lang w:val="en-US"/>
        </w:rPr>
        <w:t xml:space="preserve"> </w:t>
      </w:r>
      <w:r>
        <w:t>товар</w:t>
      </w:r>
      <w:r w:rsidRPr="00B71D41">
        <w:rPr>
          <w:lang w:val="en-US"/>
        </w:rPr>
        <w:t xml:space="preserve">; GetProductImage </w:t>
      </w:r>
      <w:r>
        <w:t>читает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через</w:t>
      </w:r>
      <w:r w:rsidRPr="00B71D41">
        <w:rPr>
          <w:lang w:val="en-US"/>
        </w:rPr>
        <w:t xml:space="preserve"> FindOne; DeleteProductImage </w:t>
      </w:r>
      <w:r>
        <w:t>удаляет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по</w:t>
      </w:r>
      <w:r w:rsidRPr="00B71D41">
        <w:rPr>
          <w:lang w:val="en-US"/>
        </w:rPr>
        <w:t xml:space="preserve"> </w:t>
      </w:r>
      <w:r>
        <w:t>тому</w:t>
      </w:r>
      <w:r w:rsidRPr="00B71D41">
        <w:rPr>
          <w:lang w:val="en-US"/>
        </w:rPr>
        <w:t xml:space="preserve"> </w:t>
      </w:r>
      <w:r>
        <w:t>же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. </w:t>
      </w:r>
      <w:r>
        <w:t>На</w:t>
      </w:r>
      <w:r w:rsidRPr="00B71D41">
        <w:rPr>
          <w:lang w:val="en-US"/>
        </w:rPr>
        <w:t xml:space="preserve"> </w:t>
      </w:r>
      <w:r>
        <w:t>уровне</w:t>
      </w:r>
      <w:r w:rsidRPr="00B71D41">
        <w:rPr>
          <w:lang w:val="en-US"/>
        </w:rPr>
        <w:t xml:space="preserve"> HTTP-</w:t>
      </w:r>
      <w:r>
        <w:t>обработчика</w:t>
      </w:r>
      <w:r w:rsidRPr="00B71D41">
        <w:rPr>
          <w:lang w:val="en-US"/>
        </w:rPr>
        <w:t xml:space="preserve"> handlers/product_image.go </w:t>
      </w:r>
      <w:r>
        <w:t>при</w:t>
      </w:r>
      <w:r w:rsidRPr="00B71D41">
        <w:rPr>
          <w:lang w:val="en-US"/>
        </w:rPr>
        <w:t xml:space="preserve"> </w:t>
      </w:r>
      <w:r>
        <w:t>выдаче</w:t>
      </w:r>
      <w:r w:rsidRPr="00B71D41">
        <w:rPr>
          <w:lang w:val="en-US"/>
        </w:rPr>
        <w:t xml:space="preserve"> </w:t>
      </w:r>
      <w:r>
        <w:t>изображения</w:t>
      </w:r>
      <w:r w:rsidRPr="00B71D41">
        <w:rPr>
          <w:lang w:val="en-US"/>
        </w:rPr>
        <w:t xml:space="preserve"> </w:t>
      </w:r>
      <w:r>
        <w:t>проставляется</w:t>
      </w:r>
      <w:r w:rsidRPr="00B71D41">
        <w:rPr>
          <w:lang w:val="en-US"/>
        </w:rPr>
        <w:t xml:space="preserve"> content_type </w:t>
      </w:r>
      <w:r>
        <w:t>из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MongoDB.</w:t>
      </w:r>
    </w:p>
    <w:p w14:paraId="295C7B5E" w14:textId="77777777" w:rsidR="00B206AE" w:rsidRDefault="00B847E8" w:rsidP="006D394A">
      <w:pPr>
        <w:pStyle w:val="3"/>
      </w:pPr>
      <w:bookmarkStart w:id="44" w:name="_Toc230981966"/>
      <w:r>
        <w:t>3.1.5 Стратегия индексации</w:t>
      </w:r>
      <w:bookmarkEnd w:id="44"/>
    </w:p>
    <w:p w14:paraId="5BF596D2" w14:textId="77777777" w:rsidR="00B206AE" w:rsidRDefault="00B847E8">
      <w:r>
        <w:t xml:space="preserve">GORM на этапе авто-миграции создаёт первичные ключи и индексы по тегам: индексы по category_id, manufacturer_id и другим внешним ключам моделей помечены тегом gorm:"index". Уникальные ограничения: barcode у </w:t>
      </w:r>
      <w:r>
        <w:lastRenderedPageBreak/>
        <w:t>Product (тег gorm:"unique"). В MongoDB используется композитный фильтр по product_id.</w:t>
      </w:r>
    </w:p>
    <w:p w14:paraId="77A7CFAD" w14:textId="77777777" w:rsidR="00B206AE" w:rsidRDefault="00B847E8">
      <w:r>
        <w:t xml:space="preserve">Целевое время отклика для типовых операций (выборка списка товаров, добавление в корзину, получение деталей) </w:t>
      </w:r>
      <w:r w:rsidR="007B7CE7">
        <w:t xml:space="preserve">– </w:t>
      </w:r>
      <w:r>
        <w:t>до 100 мс на стороне сервера, что подтверждается результатами нагрузочного тестирования (см. главу 4).</w:t>
      </w:r>
    </w:p>
    <w:p w14:paraId="7BD7146F" w14:textId="3373BBE7" w:rsidR="00B206AE" w:rsidRDefault="00B847E8" w:rsidP="006D394A">
      <w:pPr>
        <w:pStyle w:val="2"/>
      </w:pPr>
      <w:bookmarkStart w:id="45" w:name="_Toc230981967"/>
      <w:r>
        <w:t>3.2 Р</w:t>
      </w:r>
      <w:r w:rsidR="00492E15">
        <w:t>еализация серверной части</w:t>
      </w:r>
      <w:bookmarkEnd w:id="45"/>
    </w:p>
    <w:p w14:paraId="0537D872" w14:textId="77777777" w:rsidR="00B206AE" w:rsidRDefault="00B847E8" w:rsidP="006D394A">
      <w:pPr>
        <w:pStyle w:val="3"/>
      </w:pPr>
      <w:bookmarkStart w:id="46" w:name="_Toc230981968"/>
      <w:r>
        <w:t>3.2.1 Точка входа и инициализация</w:t>
      </w:r>
      <w:bookmarkEnd w:id="46"/>
    </w:p>
    <w:p w14:paraId="4A77331A" w14:textId="77777777" w:rsidR="00B206AE" w:rsidRDefault="00B847E8">
      <w:r>
        <w:t xml:space="preserve">Точка входа сервиса </w:t>
      </w:r>
      <w:r w:rsidR="007B7CE7">
        <w:t xml:space="preserve">– </w:t>
      </w:r>
      <w:r>
        <w:t>main.go, вызывающий cmd.Run() (cmd/run.go). На старте выполняются: инициализация логгера (utils.InitLogger), загрузка переменных окружения через godotenv, подключение к PostgreSQL (database.Connect) и к MongoDB (database.ConnectMongoDB), авто-миграция 12 GORM-моделей, опциональное создание пользователя-администратора по переменным ADMIN_NAME и ADMIN_PASSWORD, и запуск HTTP-сервера через v1.Apies(). Обработка сигналов SIGINT и SIGTERM с корректным завершением реализована в файле api/v1/apies.go.</w:t>
      </w:r>
    </w:p>
    <w:p w14:paraId="59F0544B" w14:textId="77777777" w:rsidR="00B206AE" w:rsidRDefault="00B847E8" w:rsidP="006D394A">
      <w:pPr>
        <w:pStyle w:val="3"/>
      </w:pPr>
      <w:bookmarkStart w:id="47" w:name="_Toc230981969"/>
      <w:r>
        <w:t>3.2.2 Регистрация маршрутов и middleware</w:t>
      </w:r>
      <w:bookmarkEnd w:id="47"/>
    </w:p>
    <w:p w14:paraId="73DEB801" w14:textId="77777777" w:rsidR="00B206AE" w:rsidRDefault="00B847E8">
      <w:r>
        <w:t xml:space="preserve">Все маршруты группируются в файле internal/api/v1/apies.go (полный листинг приведён в Приложении А). Корневые маршруты POST /login и POST /register </w:t>
      </w:r>
      <w:r w:rsidR="007B7CE7">
        <w:t xml:space="preserve">– </w:t>
      </w:r>
      <w:r>
        <w:t>публичные. Защищённые маршруты группируются под префиксом /v1 и проходят через authMiddleware, который читает JWT-токен из заголовка Authorization: Bearer и сохраняет идентификатор, имя и роль пользователя в Gin-контексте. Для операций изменения каталога дополнительно применяется adminOnly, требующий роль admin. Полный перечень основных маршрутов:</w:t>
      </w:r>
    </w:p>
    <w:p w14:paraId="4245FABF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/login и /register </w:t>
      </w:r>
      <w:r w:rsidR="007B7CE7">
        <w:t xml:space="preserve">– </w:t>
      </w:r>
      <w:r>
        <w:t>аутентификация и регистрация;</w:t>
      </w:r>
    </w:p>
    <w:p w14:paraId="11B138F2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/v1/users, /v1/users/:id, /v1/users/full, /v1/users/:id/full </w:t>
      </w:r>
      <w:r w:rsidR="007B7CE7">
        <w:t xml:space="preserve">– </w:t>
      </w:r>
      <w:r>
        <w:t>управление пользователями (создание, изменение и удаление только для admin);</w:t>
      </w:r>
    </w:p>
    <w:p w14:paraId="56E2614C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/v1/users/:id/meals/from-order/:orderId </w:t>
      </w:r>
      <w:r w:rsidR="007B7CE7">
        <w:t xml:space="preserve">– </w:t>
      </w:r>
      <w:r>
        <w:t>подбор блюд по ранее оформленному заказу;</w:t>
      </w:r>
    </w:p>
    <w:p w14:paraId="45BB8217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/v1/users/:id/meals/from-cart </w:t>
      </w:r>
      <w:r w:rsidR="007B7CE7">
        <w:t xml:space="preserve">– </w:t>
      </w:r>
      <w:r>
        <w:t>подбор блюд по текущей корзине;</w:t>
      </w:r>
    </w:p>
    <w:p w14:paraId="457A9242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/v1/users/:id/recommendations/products, /v1/users/:id/recommendations/dishes, /v1/users/:id/recommendations/final </w:t>
      </w:r>
      <w:r w:rsidR="007B7CE7" w:rsidRPr="007B7CE7">
        <w:rPr>
          <w:lang w:val="en-US"/>
        </w:rPr>
        <w:t xml:space="preserve">– </w:t>
      </w:r>
      <w:r>
        <w:t>персональные</w:t>
      </w:r>
      <w:r w:rsidRPr="007B7CE7">
        <w:rPr>
          <w:lang w:val="en-US"/>
        </w:rPr>
        <w:t xml:space="preserve"> </w:t>
      </w:r>
      <w:r>
        <w:t>рекомендации</w:t>
      </w:r>
      <w:r w:rsidRPr="007B7CE7">
        <w:rPr>
          <w:lang w:val="en-US"/>
        </w:rPr>
        <w:t>;</w:t>
      </w:r>
    </w:p>
    <w:p w14:paraId="0A49C905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/v1/categories и /v1/manufacturers </w:t>
      </w:r>
      <w:r w:rsidR="007B7CE7">
        <w:t xml:space="preserve">– </w:t>
      </w:r>
      <w:r>
        <w:t>справочники (чтение публично, изменения только для admin);</w:t>
      </w:r>
    </w:p>
    <w:p w14:paraId="4BB16C87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/v1/products, /v1/products/:id, /v1/products/:id/image </w:t>
      </w:r>
      <w:r w:rsidR="007B7CE7" w:rsidRPr="007B7CE7">
        <w:rPr>
          <w:lang w:val="en-US"/>
        </w:rPr>
        <w:t xml:space="preserve">– </w:t>
      </w:r>
      <w:r>
        <w:t>каталог</w:t>
      </w:r>
      <w:r w:rsidRPr="007B7CE7">
        <w:rPr>
          <w:lang w:val="en-US"/>
        </w:rPr>
        <w:t xml:space="preserve"> </w:t>
      </w:r>
      <w:r>
        <w:t>товаров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изображения</w:t>
      </w:r>
      <w:r w:rsidRPr="007B7CE7">
        <w:rPr>
          <w:lang w:val="en-US"/>
        </w:rPr>
        <w:t>;</w:t>
      </w:r>
    </w:p>
    <w:p w14:paraId="709D5B38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/v1/dishes, /v1/dishes/:id, /v1/dishes/:id/products, /v1/dishes/:id/category-requirements </w:t>
      </w:r>
      <w:r w:rsidR="007B7CE7" w:rsidRPr="007B7CE7">
        <w:rPr>
          <w:lang w:val="en-US"/>
        </w:rPr>
        <w:t xml:space="preserve">– </w:t>
      </w:r>
      <w:r>
        <w:t>справочник</w:t>
      </w:r>
      <w:r w:rsidRPr="007B7CE7">
        <w:rPr>
          <w:lang w:val="en-US"/>
        </w:rPr>
        <w:t xml:space="preserve"> </w:t>
      </w:r>
      <w:r>
        <w:t>блюд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их</w:t>
      </w:r>
      <w:r w:rsidRPr="007B7CE7">
        <w:rPr>
          <w:lang w:val="en-US"/>
        </w:rPr>
        <w:t xml:space="preserve"> </w:t>
      </w:r>
      <w:r>
        <w:t>составов</w:t>
      </w:r>
      <w:r w:rsidRPr="007B7CE7">
        <w:rPr>
          <w:lang w:val="en-US"/>
        </w:rPr>
        <w:t>;</w:t>
      </w:r>
    </w:p>
    <w:p w14:paraId="5FC16DED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/v1/orders и /v1/order-items </w:t>
      </w:r>
      <w:r w:rsidR="007B7CE7">
        <w:t xml:space="preserve">– </w:t>
      </w:r>
      <w:r>
        <w:t>заказы и их позиции;</w:t>
      </w:r>
    </w:p>
    <w:p w14:paraId="1AA2FD3C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/v1/favourites/products </w:t>
      </w:r>
      <w:r>
        <w:t>и</w:t>
      </w:r>
      <w:r w:rsidRPr="007B7CE7">
        <w:rPr>
          <w:lang w:val="en-US"/>
        </w:rPr>
        <w:t xml:space="preserve"> /v1/favourites/product/:productId </w:t>
      </w:r>
      <w:r w:rsidR="007B7CE7" w:rsidRPr="007B7CE7">
        <w:rPr>
          <w:lang w:val="en-US"/>
        </w:rPr>
        <w:t xml:space="preserve">– </w:t>
      </w:r>
      <w:r>
        <w:t>избранные</w:t>
      </w:r>
      <w:r w:rsidRPr="007B7CE7">
        <w:rPr>
          <w:lang w:val="en-US"/>
        </w:rPr>
        <w:t xml:space="preserve"> </w:t>
      </w:r>
      <w:r>
        <w:t>товары</w:t>
      </w:r>
      <w:r w:rsidRPr="007B7CE7">
        <w:rPr>
          <w:lang w:val="en-US"/>
        </w:rPr>
        <w:t>.</w:t>
      </w:r>
    </w:p>
    <w:p w14:paraId="79D99BFE" w14:textId="77777777" w:rsidR="00B206AE" w:rsidRPr="00672CCC" w:rsidRDefault="00B847E8" w:rsidP="006D394A">
      <w:pPr>
        <w:pStyle w:val="3"/>
        <w:rPr>
          <w:lang w:val="en-US"/>
        </w:rPr>
      </w:pPr>
      <w:bookmarkStart w:id="48" w:name="_Toc230981970"/>
      <w:r w:rsidRPr="00672CCC">
        <w:rPr>
          <w:lang w:val="en-US"/>
        </w:rPr>
        <w:t xml:space="preserve">3.2.3 </w:t>
      </w:r>
      <w:r>
        <w:t>Обобщённый</w:t>
      </w:r>
      <w:r w:rsidRPr="00672CCC">
        <w:rPr>
          <w:lang w:val="en-US"/>
        </w:rPr>
        <w:t xml:space="preserve"> CRUD-</w:t>
      </w:r>
      <w:r>
        <w:t>хендлер</w:t>
      </w:r>
      <w:bookmarkEnd w:id="48"/>
    </w:p>
    <w:p w14:paraId="2C425E21" w14:textId="77777777" w:rsidR="00B206AE" w:rsidRDefault="00B847E8">
      <w:r>
        <w:t>Чтобы</w:t>
      </w:r>
      <w:r w:rsidRPr="00672CCC">
        <w:rPr>
          <w:lang w:val="en-US"/>
        </w:rPr>
        <w:t xml:space="preserve"> </w:t>
      </w:r>
      <w:r>
        <w:t>избежать</w:t>
      </w:r>
      <w:r w:rsidRPr="00672CCC">
        <w:rPr>
          <w:lang w:val="en-US"/>
        </w:rPr>
        <w:t xml:space="preserve"> </w:t>
      </w:r>
      <w:r>
        <w:t>дублирования</w:t>
      </w:r>
      <w:r w:rsidRPr="00672CCC">
        <w:rPr>
          <w:lang w:val="en-US"/>
        </w:rPr>
        <w:t xml:space="preserve"> </w:t>
      </w:r>
      <w:r>
        <w:t>кода</w:t>
      </w:r>
      <w:r w:rsidRPr="00672CCC">
        <w:rPr>
          <w:lang w:val="en-US"/>
        </w:rPr>
        <w:t xml:space="preserve"> </w:t>
      </w:r>
      <w:r>
        <w:t>операций</w:t>
      </w:r>
      <w:r w:rsidRPr="00672CCC">
        <w:rPr>
          <w:lang w:val="en-US"/>
        </w:rPr>
        <w:t xml:space="preserve"> </w:t>
      </w:r>
      <w:r>
        <w:t>над</w:t>
      </w:r>
      <w:r w:rsidRPr="00672CCC">
        <w:rPr>
          <w:lang w:val="en-US"/>
        </w:rPr>
        <w:t xml:space="preserve"> </w:t>
      </w:r>
      <w:r>
        <w:t>разными</w:t>
      </w:r>
      <w:r w:rsidRPr="00672CCC">
        <w:rPr>
          <w:lang w:val="en-US"/>
        </w:rPr>
        <w:t xml:space="preserve"> </w:t>
      </w:r>
      <w:r>
        <w:t>моделями</w:t>
      </w:r>
      <w:r w:rsidRPr="00672CCC">
        <w:rPr>
          <w:lang w:val="en-US"/>
        </w:rPr>
        <w:t xml:space="preserve">, </w:t>
      </w:r>
      <w:r>
        <w:t>в</w:t>
      </w:r>
      <w:r w:rsidRPr="00672CCC">
        <w:rPr>
          <w:lang w:val="en-US"/>
        </w:rPr>
        <w:t xml:space="preserve"> </w:t>
      </w:r>
      <w:r>
        <w:t>проекте</w:t>
      </w:r>
      <w:r w:rsidRPr="00672CCC">
        <w:rPr>
          <w:lang w:val="en-US"/>
        </w:rPr>
        <w:t xml:space="preserve"> </w:t>
      </w:r>
      <w:r>
        <w:t>использован</w:t>
      </w:r>
      <w:r w:rsidRPr="00672CCC">
        <w:rPr>
          <w:lang w:val="en-US"/>
        </w:rPr>
        <w:t xml:space="preserve"> </w:t>
      </w:r>
      <w:r>
        <w:t>обобщённый</w:t>
      </w:r>
      <w:r w:rsidRPr="00672CCC">
        <w:rPr>
          <w:lang w:val="en-US"/>
        </w:rPr>
        <w:t xml:space="preserve"> </w:t>
      </w:r>
      <w:r>
        <w:t>хендлер</w:t>
      </w:r>
      <w:r w:rsidRPr="00672CCC">
        <w:rPr>
          <w:lang w:val="en-US"/>
        </w:rPr>
        <w:t xml:space="preserve"> BaseHandler[T] </w:t>
      </w:r>
      <w:r>
        <w:t>с</w:t>
      </w:r>
      <w:r w:rsidRPr="00672CCC">
        <w:rPr>
          <w:lang w:val="en-US"/>
        </w:rPr>
        <w:t xml:space="preserve"> </w:t>
      </w:r>
      <w:r>
        <w:t>методами</w:t>
      </w:r>
      <w:r w:rsidRPr="00672CCC">
        <w:rPr>
          <w:lang w:val="en-US"/>
        </w:rPr>
        <w:t xml:space="preserve"> GetAll, GetByID, Create, Update, Delete (</w:t>
      </w:r>
      <w:r>
        <w:t>файл</w:t>
      </w:r>
      <w:r w:rsidRPr="00672CCC">
        <w:rPr>
          <w:lang w:val="en-US"/>
        </w:rPr>
        <w:t xml:space="preserve"> internal/handlers/base.go). </w:t>
      </w:r>
      <w:r>
        <w:t>Он параметризуется типом T и принимает указатель на gorm.DB через структуру. Конкретные хендлеры (категорий, производителей, пользователей, позиций заказа) получаются простым инстанцированием BaseHandler[Models.X]. Это позволило быстро поднять полный набор операций над основными справочниками.</w:t>
      </w:r>
    </w:p>
    <w:p w14:paraId="0921DF66" w14:textId="77777777" w:rsidR="00B206AE" w:rsidRDefault="00B847E8" w:rsidP="006D394A">
      <w:pPr>
        <w:pStyle w:val="3"/>
      </w:pPr>
      <w:bookmarkStart w:id="49" w:name="_Toc230981971"/>
      <w:r>
        <w:t>3.2.4 Аутентификация и авторизация</w:t>
      </w:r>
      <w:bookmarkEnd w:id="49"/>
    </w:p>
    <w:p w14:paraId="73840380" w14:textId="77777777" w:rsidR="00B206AE" w:rsidRDefault="00B847E8">
      <w:r>
        <w:t xml:space="preserve">Реализация аутентификации сосредоточена в файле internal/handlers/auth.go. При регистрации (POST /register) пользователь </w:t>
      </w:r>
      <w:r>
        <w:lastRenderedPageBreak/>
        <w:t xml:space="preserve">передаёт name, password и gender (валидируется как </w:t>
      </w:r>
      <w:r w:rsidR="00F94255" w:rsidRPr="00F94255">
        <w:t>“</w:t>
      </w:r>
      <w:r>
        <w:t>male</w:t>
      </w:r>
      <w:r w:rsidR="00F94255" w:rsidRPr="00F94255">
        <w:t>”</w:t>
      </w:r>
      <w:r>
        <w:t xml:space="preserve"> или </w:t>
      </w:r>
      <w:r w:rsidR="00F94255" w:rsidRPr="00F94255">
        <w:t>“</w:t>
      </w:r>
      <w:r>
        <w:t>female</w:t>
      </w:r>
      <w:r w:rsidR="00F94255" w:rsidRPr="00F94255">
        <w:t>”</w:t>
      </w:r>
      <w:r>
        <w:t xml:space="preserve">). Пароль хешируется через bcrypt.GenerateFromPassword [28] и сохраняется в поле password_hash модели User. При входе (POST /login) сервер ищет пользователя по name, проверяет хеш через bcrypt.CompareHashAndPassword и при успехе генерирует токен JSON Web Token (JWT, формат описан в RFC 7519 [29]) с полями claims user_id, name, role, exp (срок действия </w:t>
      </w:r>
      <w:r w:rsidR="007B7CE7">
        <w:t xml:space="preserve">– </w:t>
      </w:r>
      <w:r>
        <w:t xml:space="preserve">24 часа). Секрет JWT берётся из переменной окружения JWT_SECRET (по умолчанию </w:t>
      </w:r>
      <w:r w:rsidR="007B7CE7">
        <w:t xml:space="preserve">– </w:t>
      </w:r>
      <w:r>
        <w:t>dev-секрет с предупреждением). На стороне клиента токен сохраняется в localStorage под ключом authToken и прикрепляется к каждому запросу через axios-интерцептор.</w:t>
      </w:r>
    </w:p>
    <w:p w14:paraId="2A872F3A" w14:textId="77777777" w:rsidR="00B206AE" w:rsidRDefault="00B847E8" w:rsidP="006D394A">
      <w:pPr>
        <w:pStyle w:val="3"/>
      </w:pPr>
      <w:bookmarkStart w:id="50" w:name="_Toc230981972"/>
      <w:r>
        <w:t>3.2.5 Работа с базами данных</w:t>
      </w:r>
      <w:bookmarkEnd w:id="50"/>
    </w:p>
    <w:p w14:paraId="1F2B82F0" w14:textId="77777777" w:rsidR="00B206AE" w:rsidRDefault="00B847E8">
      <w:r w:rsidRPr="00B71D41">
        <w:rPr>
          <w:lang w:val="en-US"/>
        </w:rPr>
        <w:t>PostgreSQL</w:t>
      </w:r>
      <w:r w:rsidRPr="00FC5104">
        <w:t xml:space="preserve"> </w:t>
      </w:r>
      <w:r>
        <w:t>подключается</w:t>
      </w:r>
      <w:r w:rsidRPr="00FC5104">
        <w:t xml:space="preserve"> </w:t>
      </w:r>
      <w:r>
        <w:t>через</w:t>
      </w:r>
      <w:r w:rsidRPr="00FC5104">
        <w:t xml:space="preserve"> </w:t>
      </w:r>
      <w:r w:rsidRPr="00B71D41">
        <w:rPr>
          <w:lang w:val="en-US"/>
        </w:rPr>
        <w:t>gorm</w:t>
      </w:r>
      <w:r w:rsidRPr="00FC5104">
        <w:t>.</w:t>
      </w:r>
      <w:r w:rsidRPr="00B71D41">
        <w:rPr>
          <w:lang w:val="en-US"/>
        </w:rPr>
        <w:t>io</w:t>
      </w:r>
      <w:r w:rsidRPr="00FC5104">
        <w:t>/</w:t>
      </w:r>
      <w:r w:rsidRPr="00B71D41">
        <w:rPr>
          <w:lang w:val="en-US"/>
        </w:rPr>
        <w:t>driver</w:t>
      </w:r>
      <w:r w:rsidRPr="00FC5104">
        <w:t>/</w:t>
      </w:r>
      <w:r w:rsidRPr="00B71D41">
        <w:rPr>
          <w:lang w:val="en-US"/>
        </w:rPr>
        <w:t>postgres</w:t>
      </w:r>
      <w:r w:rsidRPr="00FC5104">
        <w:t xml:space="preserve"> (</w:t>
      </w:r>
      <w:r w:rsidRPr="00B71D41">
        <w:rPr>
          <w:lang w:val="en-US"/>
        </w:rPr>
        <w:t>internal</w:t>
      </w:r>
      <w:r w:rsidRPr="00FC5104">
        <w:t>/</w:t>
      </w:r>
      <w:r w:rsidRPr="00B71D41">
        <w:rPr>
          <w:lang w:val="en-US"/>
        </w:rPr>
        <w:t>database</w:t>
      </w:r>
      <w:r w:rsidRPr="00FC5104">
        <w:t>/</w:t>
      </w:r>
      <w:r w:rsidRPr="00B71D41">
        <w:rPr>
          <w:lang w:val="en-US"/>
        </w:rPr>
        <w:t>postgres</w:t>
      </w:r>
      <w:r w:rsidRPr="00FC5104">
        <w:t>.</w:t>
      </w:r>
      <w:r w:rsidRPr="00B71D41">
        <w:rPr>
          <w:lang w:val="en-US"/>
        </w:rPr>
        <w:t>go</w:t>
      </w:r>
      <w:r w:rsidRPr="00FC5104">
        <w:t xml:space="preserve">). </w:t>
      </w:r>
      <w:r>
        <w:t>Параметры</w:t>
      </w:r>
      <w:r w:rsidRPr="00FC5104">
        <w:t xml:space="preserve"> </w:t>
      </w:r>
      <w:r>
        <w:t>берутся</w:t>
      </w:r>
      <w:r w:rsidRPr="00FC5104">
        <w:t xml:space="preserve"> </w:t>
      </w:r>
      <w:r>
        <w:t>либо</w:t>
      </w:r>
      <w:r w:rsidRPr="00FC5104">
        <w:t xml:space="preserve"> </w:t>
      </w:r>
      <w:r>
        <w:t>из</w:t>
      </w:r>
      <w:r w:rsidRPr="00FC5104">
        <w:t xml:space="preserve"> </w:t>
      </w:r>
      <w:r>
        <w:t>переменной</w:t>
      </w:r>
      <w:r w:rsidRPr="00FC5104">
        <w:t xml:space="preserve">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DSN</w:t>
      </w:r>
      <w:r w:rsidRPr="00FC5104">
        <w:t xml:space="preserve">, </w:t>
      </w:r>
      <w:r>
        <w:t>либо</w:t>
      </w:r>
      <w:r w:rsidRPr="00FC5104">
        <w:t xml:space="preserve"> </w:t>
      </w:r>
      <w:r>
        <w:t>собираются</w:t>
      </w:r>
      <w:r w:rsidRPr="00FC5104">
        <w:t xml:space="preserve"> </w:t>
      </w:r>
      <w:r>
        <w:t>из</w:t>
      </w:r>
      <w:r w:rsidRPr="00FC5104">
        <w:t xml:space="preserve"> </w:t>
      </w:r>
      <w:r>
        <w:t>переменных</w:t>
      </w:r>
      <w:r w:rsidRPr="00FC5104">
        <w:t xml:space="preserve">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HOST</w:t>
      </w:r>
      <w:r w:rsidRPr="00FC5104">
        <w:t xml:space="preserve">,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PORT</w:t>
      </w:r>
      <w:r w:rsidRPr="00FC5104">
        <w:t xml:space="preserve">,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USER</w:t>
      </w:r>
      <w:r w:rsidRPr="00FC5104">
        <w:t xml:space="preserve">,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PASSWORD</w:t>
      </w:r>
      <w:r w:rsidRPr="00FC5104">
        <w:t xml:space="preserve">, </w:t>
      </w:r>
      <w:r w:rsidRPr="00B71D41">
        <w:rPr>
          <w:lang w:val="en-US"/>
        </w:rPr>
        <w:t>POSTGRES</w:t>
      </w:r>
      <w:r w:rsidRPr="00FC5104">
        <w:t>_</w:t>
      </w:r>
      <w:r w:rsidRPr="00B71D41">
        <w:rPr>
          <w:lang w:val="en-US"/>
        </w:rPr>
        <w:t>DB</w:t>
      </w:r>
      <w:r w:rsidRPr="00FC5104">
        <w:t xml:space="preserve">. </w:t>
      </w:r>
      <w:r>
        <w:t>Глобальное</w:t>
      </w:r>
      <w:r w:rsidRPr="00FC5104">
        <w:t xml:space="preserve"> </w:t>
      </w:r>
      <w:r>
        <w:t>соединение</w:t>
      </w:r>
      <w:r w:rsidRPr="00FC5104">
        <w:t xml:space="preserve"> </w:t>
      </w:r>
      <w:r>
        <w:t>хранится</w:t>
      </w:r>
      <w:r w:rsidRPr="00FC5104">
        <w:t xml:space="preserve"> </w:t>
      </w:r>
      <w:r>
        <w:t>в</w:t>
      </w:r>
      <w:r w:rsidRPr="00FC5104">
        <w:t xml:space="preserve"> </w:t>
      </w:r>
      <w:r w:rsidRPr="00B71D41">
        <w:rPr>
          <w:lang w:val="en-US"/>
        </w:rPr>
        <w:t>database</w:t>
      </w:r>
      <w:r w:rsidRPr="00FC5104">
        <w:t>.</w:t>
      </w:r>
      <w:r w:rsidRPr="00B71D41">
        <w:rPr>
          <w:lang w:val="en-US"/>
        </w:rPr>
        <w:t>DbPostgres</w:t>
      </w:r>
      <w:r w:rsidRPr="00FC5104">
        <w:t xml:space="preserve">. </w:t>
      </w:r>
      <w:r w:rsidRPr="00B71D41">
        <w:rPr>
          <w:lang w:val="en-US"/>
        </w:rPr>
        <w:t>MongoDB</w:t>
      </w:r>
      <w:r w:rsidRPr="00FC5104">
        <w:t xml:space="preserve"> </w:t>
      </w:r>
      <w:r>
        <w:t>подключается</w:t>
      </w:r>
      <w:r w:rsidRPr="00FC5104">
        <w:t xml:space="preserve"> </w:t>
      </w:r>
      <w:r>
        <w:t>через</w:t>
      </w:r>
      <w:r w:rsidRPr="00FC5104">
        <w:t xml:space="preserve"> </w:t>
      </w:r>
      <w:r w:rsidRPr="00B71D41">
        <w:rPr>
          <w:lang w:val="en-US"/>
        </w:rPr>
        <w:t>go</w:t>
      </w:r>
      <w:r w:rsidRPr="00FC5104">
        <w:t>.</w:t>
      </w:r>
      <w:r w:rsidRPr="00B71D41">
        <w:rPr>
          <w:lang w:val="en-US"/>
        </w:rPr>
        <w:t>mongodb</w:t>
      </w:r>
      <w:r w:rsidRPr="00FC5104">
        <w:t>.</w:t>
      </w:r>
      <w:r w:rsidRPr="00B71D41">
        <w:rPr>
          <w:lang w:val="en-US"/>
        </w:rPr>
        <w:t>org</w:t>
      </w:r>
      <w:r w:rsidRPr="00FC5104">
        <w:t>/</w:t>
      </w:r>
      <w:r w:rsidRPr="00B71D41">
        <w:rPr>
          <w:lang w:val="en-US"/>
        </w:rPr>
        <w:t>mongo</w:t>
      </w:r>
      <w:r w:rsidRPr="00FC5104">
        <w:t>-</w:t>
      </w:r>
      <w:r w:rsidRPr="00B71D41">
        <w:rPr>
          <w:lang w:val="en-US"/>
        </w:rPr>
        <w:t>driver</w:t>
      </w:r>
      <w:r w:rsidRPr="00FC5104">
        <w:t xml:space="preserve"> (</w:t>
      </w:r>
      <w:r w:rsidRPr="00B71D41">
        <w:rPr>
          <w:lang w:val="en-US"/>
        </w:rPr>
        <w:t>internal</w:t>
      </w:r>
      <w:r w:rsidRPr="00FC5104">
        <w:t>/</w:t>
      </w:r>
      <w:r w:rsidRPr="00B71D41">
        <w:rPr>
          <w:lang w:val="en-US"/>
        </w:rPr>
        <w:t>database</w:t>
      </w:r>
      <w:r w:rsidRPr="00FC5104">
        <w:t>/</w:t>
      </w:r>
      <w:r w:rsidRPr="00B71D41">
        <w:rPr>
          <w:lang w:val="en-US"/>
        </w:rPr>
        <w:t>mongo</w:t>
      </w:r>
      <w:r w:rsidRPr="00FC5104">
        <w:t>.</w:t>
      </w:r>
      <w:r w:rsidRPr="00B71D41">
        <w:rPr>
          <w:lang w:val="en-US"/>
        </w:rPr>
        <w:t>go</w:t>
      </w:r>
      <w:r w:rsidRPr="00FC5104">
        <w:t xml:space="preserve">); </w:t>
      </w:r>
      <w:r>
        <w:t>параметры</w:t>
      </w:r>
      <w:r w:rsidRPr="00FC5104">
        <w:t xml:space="preserve"> </w:t>
      </w:r>
      <w:r w:rsidR="007B7CE7" w:rsidRPr="00FC5104">
        <w:t xml:space="preserve">– </w:t>
      </w:r>
      <w:r w:rsidRPr="00B71D41">
        <w:rPr>
          <w:lang w:val="en-US"/>
        </w:rPr>
        <w:t>MONGO</w:t>
      </w:r>
      <w:r w:rsidRPr="00FC5104">
        <w:t>_</w:t>
      </w:r>
      <w:r w:rsidRPr="00B71D41">
        <w:rPr>
          <w:lang w:val="en-US"/>
        </w:rPr>
        <w:t>URI</w:t>
      </w:r>
      <w:r w:rsidRPr="00FC5104">
        <w:t xml:space="preserve">, </w:t>
      </w:r>
      <w:r w:rsidRPr="00B71D41">
        <w:rPr>
          <w:lang w:val="en-US"/>
        </w:rPr>
        <w:t>MONGO</w:t>
      </w:r>
      <w:r w:rsidRPr="00FC5104">
        <w:t>_</w:t>
      </w:r>
      <w:r w:rsidRPr="00B71D41">
        <w:rPr>
          <w:lang w:val="en-US"/>
        </w:rPr>
        <w:t>HOST</w:t>
      </w:r>
      <w:r w:rsidRPr="00FC5104">
        <w:t xml:space="preserve">, </w:t>
      </w:r>
      <w:r w:rsidRPr="00B71D41">
        <w:rPr>
          <w:lang w:val="en-US"/>
        </w:rPr>
        <w:t>MONGO</w:t>
      </w:r>
      <w:r w:rsidRPr="00FC5104">
        <w:t>_</w:t>
      </w:r>
      <w:r w:rsidRPr="00B71D41">
        <w:rPr>
          <w:lang w:val="en-US"/>
        </w:rPr>
        <w:t>PORT</w:t>
      </w:r>
      <w:r w:rsidRPr="00FC5104">
        <w:t xml:space="preserve">, </w:t>
      </w:r>
      <w:r w:rsidRPr="00B71D41">
        <w:rPr>
          <w:lang w:val="en-US"/>
        </w:rPr>
        <w:t>MONGO</w:t>
      </w:r>
      <w:r w:rsidRPr="00FC5104">
        <w:t>_</w:t>
      </w:r>
      <w:r w:rsidRPr="00B71D41">
        <w:rPr>
          <w:lang w:val="en-US"/>
        </w:rPr>
        <w:t>DB</w:t>
      </w:r>
      <w:r w:rsidRPr="00FC5104">
        <w:t xml:space="preserve"> (</w:t>
      </w:r>
      <w:r>
        <w:t>по</w:t>
      </w:r>
      <w:r w:rsidRPr="00FC5104">
        <w:t xml:space="preserve"> </w:t>
      </w:r>
      <w:r>
        <w:t>умолчанию</w:t>
      </w:r>
      <w:r w:rsidRPr="00FC5104">
        <w:t xml:space="preserve"> </w:t>
      </w:r>
      <w:r w:rsidRPr="00B71D41">
        <w:rPr>
          <w:lang w:val="en-US"/>
        </w:rPr>
        <w:t>products</w:t>
      </w:r>
      <w:r w:rsidRPr="00FC5104">
        <w:t>_</w:t>
      </w:r>
      <w:r w:rsidRPr="00B71D41">
        <w:rPr>
          <w:lang w:val="en-US"/>
        </w:rPr>
        <w:t>db</w:t>
      </w:r>
      <w:r w:rsidRPr="00FC5104">
        <w:t xml:space="preserve">). </w:t>
      </w:r>
      <w:r>
        <w:t xml:space="preserve">Глобальный клиент </w:t>
      </w:r>
      <w:r w:rsidR="007B7CE7">
        <w:t xml:space="preserve">– </w:t>
      </w:r>
      <w:r>
        <w:t>database.DbMongo. Закрытие обоих соединений происходит при штатном завершении процесса.</w:t>
      </w:r>
    </w:p>
    <w:p w14:paraId="634AF3DF" w14:textId="77777777" w:rsidR="00B206AE" w:rsidRDefault="00B847E8" w:rsidP="006D394A">
      <w:pPr>
        <w:pStyle w:val="3"/>
      </w:pPr>
      <w:bookmarkStart w:id="51" w:name="_Toc230981973"/>
      <w:r>
        <w:t>3.2.6 Управление каталогом, заказами и блюдами</w:t>
      </w:r>
      <w:bookmarkEnd w:id="51"/>
    </w:p>
    <w:p w14:paraId="4D7AA52D" w14:textId="77777777" w:rsidR="00B206AE" w:rsidRDefault="00B847E8">
      <w:r>
        <w:t xml:space="preserve">Хендлеры в internal/handlers/{product, category, manufacturer, dishes, order, favourite}.go реализуют валидацию и сохранение через GORM с предзагрузкой связанных сущностей (механизм Preload). Загрузка изображения товара (handlers/product_image.go) принимает multipart-форму, читает файловую часть и сохраняет её в MongoDB через </w:t>
      </w:r>
      <w:r>
        <w:lastRenderedPageBreak/>
        <w:t>repository.SaveProductImage; выдача — обратная операция. Удаление товара (функция deleteProductAndImage в apies.go) каскадно сначала вызывает repository.DeleteProductImage, затем удаляет запись Product.</w:t>
      </w:r>
    </w:p>
    <w:p w14:paraId="751F9027" w14:textId="34A2E980" w:rsidR="00B206AE" w:rsidRDefault="00B847E8" w:rsidP="006D394A">
      <w:pPr>
        <w:pStyle w:val="2"/>
      </w:pPr>
      <w:bookmarkStart w:id="52" w:name="_Toc230981974"/>
      <w:r>
        <w:t>3.3 Р</w:t>
      </w:r>
      <w:r w:rsidR="00492E15">
        <w:t>еализация клиентской части</w:t>
      </w:r>
      <w:bookmarkEnd w:id="52"/>
    </w:p>
    <w:p w14:paraId="56EA1C15" w14:textId="77777777" w:rsidR="00B206AE" w:rsidRDefault="00B847E8" w:rsidP="006D394A">
      <w:pPr>
        <w:pStyle w:val="3"/>
      </w:pPr>
      <w:bookmarkStart w:id="53" w:name="_Toc230981975"/>
      <w:r>
        <w:t>3.3.1 Структура одностраничного приложения</w:t>
      </w:r>
      <w:bookmarkEnd w:id="53"/>
    </w:p>
    <w:p w14:paraId="6E442B77" w14:textId="77777777" w:rsidR="00B206AE" w:rsidRPr="00672CCC" w:rsidRDefault="00B847E8">
      <w:pPr>
        <w:rPr>
          <w:lang w:val="en-US"/>
        </w:rPr>
      </w:pPr>
      <w:r>
        <w:t>Клиентская часть представляет собой одностраничное приложение, организованное по модульному принципу. Корневые файлы: src/main.ts (инициализация Vue), src/App.vue (корневой компонент с навигацией), src/style.css (общие стили), src/router/index.ts (маршрутизация). Маршруты</w:t>
      </w:r>
      <w:r w:rsidRPr="00672CCC">
        <w:rPr>
          <w:lang w:val="en-US"/>
        </w:rPr>
        <w:t xml:space="preserve"> </w:t>
      </w:r>
      <w:r>
        <w:t>заданы</w:t>
      </w:r>
      <w:r w:rsidRPr="00672CCC">
        <w:rPr>
          <w:lang w:val="en-US"/>
        </w:rPr>
        <w:t xml:space="preserve"> </w:t>
      </w:r>
      <w:r>
        <w:t>статически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включают</w:t>
      </w:r>
      <w:r w:rsidRPr="00672CCC">
        <w:rPr>
          <w:lang w:val="en-US"/>
        </w:rPr>
        <w:t>: /, /register, /products, /favourites, /orders, /categories, /manufacturers, /dishes, /recommendations, /users.</w:t>
      </w:r>
    </w:p>
    <w:p w14:paraId="48446C44" w14:textId="77777777" w:rsidR="00B206AE" w:rsidRDefault="00B847E8" w:rsidP="006D394A">
      <w:pPr>
        <w:pStyle w:val="3"/>
      </w:pPr>
      <w:bookmarkStart w:id="54" w:name="_Toc230981976"/>
      <w:r>
        <w:t>3.3.2 Слой взаимодействия с серверным API</w:t>
      </w:r>
      <w:bookmarkEnd w:id="54"/>
    </w:p>
    <w:p w14:paraId="03FA4619" w14:textId="77777777" w:rsidR="00B206AE" w:rsidRDefault="00B847E8">
      <w:r>
        <w:t>Файл src/api/http.ts создаёт экземпляр axios [30] с базовым адресом http://localhost:8080. На каждый запрос интерцептор автоматически добавляет заголовки X-User-Id (текущий пользователь из localStorage) и Authorization: Bearer JWT, если соответствующие значения присутствуют. Для запроса изображения товара экспортируется отдельная вспомогательная функция productImageUrl(id). Все типы объектов передачи данных объявлены в этом же файле, что обеспечивает строгую типизацию запросов и ответов на стороне TypeScript.</w:t>
      </w:r>
    </w:p>
    <w:p w14:paraId="335FD4F2" w14:textId="77777777" w:rsidR="00B206AE" w:rsidRDefault="00B847E8" w:rsidP="006D394A">
      <w:pPr>
        <w:pStyle w:val="3"/>
      </w:pPr>
      <w:bookmarkStart w:id="55" w:name="_Toc230981977"/>
      <w:r>
        <w:t>3.3.3 Представления (views)</w:t>
      </w:r>
      <w:bookmarkEnd w:id="55"/>
    </w:p>
    <w:p w14:paraId="7E7913A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LoginView.vue, RegisterView.vue </w:t>
      </w:r>
      <w:r w:rsidR="007B7CE7">
        <w:t xml:space="preserve">– </w:t>
      </w:r>
      <w:r>
        <w:t>формы аутентификации и регистрации, сохранение JWT-токена и профиля в localStorage;</w:t>
      </w:r>
    </w:p>
    <w:p w14:paraId="05F4531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ProductsView.vue </w:t>
      </w:r>
      <w:r w:rsidR="007B7CE7">
        <w:t xml:space="preserve">– </w:t>
      </w:r>
      <w:r>
        <w:t xml:space="preserve">каталог товаров: поиск, фильтрация по категориям, сортировка, добавление в корзину и в избранное, для пользователя-admin </w:t>
      </w:r>
      <w:r w:rsidR="007B7CE7">
        <w:t xml:space="preserve">– </w:t>
      </w:r>
      <w:r>
        <w:t>формы изменения каталога;</w:t>
      </w:r>
    </w:p>
    <w:p w14:paraId="0924C6F8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OrdersView.vue </w:t>
      </w:r>
      <w:r w:rsidR="007B7CE7">
        <w:t xml:space="preserve">– </w:t>
      </w:r>
      <w:r>
        <w:t>корзина и история заказов: чтение и сохранение cartItems в localStorage, оформление заказа через серию POST /v1/orders и /v1/order-items, отображение текущей сводной калорийности корзины;</w:t>
      </w:r>
    </w:p>
    <w:p w14:paraId="62F1C63F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CategoriesView.vue, ManufacturersView.vue, DishesView.vue, UsersView.vue </w:t>
      </w:r>
      <w:r w:rsidR="007B7CE7">
        <w:t xml:space="preserve">– </w:t>
      </w:r>
      <w:r>
        <w:t>справочники с операциями создания, изменения и удаления (для admin);</w:t>
      </w:r>
    </w:p>
    <w:p w14:paraId="704F5AE4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FavouritesView.vue </w:t>
      </w:r>
      <w:r w:rsidR="007B7CE7">
        <w:t xml:space="preserve">– </w:t>
      </w:r>
      <w:r>
        <w:t>управление избранными товарами через эндпоинты /v1/favourites/*;</w:t>
      </w:r>
    </w:p>
    <w:p w14:paraId="2F5ECE45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RecommendationsView.vue </w:t>
      </w:r>
      <w:r w:rsidR="007B7CE7">
        <w:t xml:space="preserve">– </w:t>
      </w:r>
      <w:r>
        <w:t>отображение результатов работы рекомендательного модуля: список товаров с разбивкой по компонентам скора (КБЖУ, история, блюда, давность), список рекомендованных блюд и метрика precision@5, возвращаемая Python-скриптом.</w:t>
      </w:r>
    </w:p>
    <w:p w14:paraId="631C070E" w14:textId="77777777" w:rsidR="00B206AE" w:rsidRDefault="00B847E8" w:rsidP="006D394A">
      <w:pPr>
        <w:pStyle w:val="3"/>
      </w:pPr>
      <w:bookmarkStart w:id="56" w:name="_Toc230981978"/>
      <w:r>
        <w:t>3.3.4 Управление состоянием и реактивная корзина</w:t>
      </w:r>
      <w:bookmarkEnd w:id="56"/>
    </w:p>
    <w:p w14:paraId="454783B2" w14:textId="3E443252" w:rsidR="00B206AE" w:rsidRDefault="00B847E8">
      <w:r>
        <w:t xml:space="preserve">Управление состоянием реализовано без сторонних библиотек: Pinia и Vuex намеренно не используются. Контекст пользователя (currentUserId, currentUserName, currentUserRole, currentUserGender, authToken) и текущая корзина (cartItems) сохраняются в localStorage. Реактивность интерфейса при изменении корзины обеспечивается событийной моделью: при каждом изменении корзины (добавление, удаление, очистка) вызывается window.dispatchEvent с событием cart-changed. Все компоненты, отображающие сводные показатели (текущая КБЖУ, число позиций), подписываются на это событие в хуке onMounted и автоматически пересчитывают данные. Схема взаимодействия компонентов клиентского приложения приведена на </w:t>
      </w:r>
      <w:r w:rsidR="00FF261B">
        <w:t>Р</w:t>
      </w:r>
      <w:r>
        <w:t>исунке 3.1.</w:t>
      </w:r>
    </w:p>
    <w:p w14:paraId="639414CF" w14:textId="77777777" w:rsidR="00B206AE" w:rsidRDefault="00B847E8" w:rsidP="008665A9">
      <w:pPr>
        <w:keepNext/>
        <w:spacing w:before="240" w:after="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0DC047" wp14:editId="6266AFA0">
            <wp:extent cx="5987955" cy="3714750"/>
            <wp:effectExtent l="0" t="0" r="0" b="0"/>
            <wp:docPr id="2021713568" name="fig_3_1.png" descr="Рисунок 3.1 — Схема взаимодействия компонентов Vue 3 SPA" title="Рисунок 3.1 — Схема взаимодействия компонентов Vue 3 S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358" cy="3726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3E89" w14:textId="77777777" w:rsidR="00B206AE" w:rsidRDefault="00B847E8" w:rsidP="005E4BB5">
      <w:pPr>
        <w:pStyle w:val="af"/>
      </w:pPr>
      <w:r>
        <w:t>Рисунок 3.1 — Схема взаимодействия компонентов Vue 3 SPA</w:t>
      </w:r>
    </w:p>
    <w:p w14:paraId="6F3EF8D7" w14:textId="77777777" w:rsidR="00B206AE" w:rsidRDefault="00B847E8">
      <w:r>
        <w:t>Применение событийной модели вместо централизованного менеджера состояния делает клиентскую часть более лёгкой и предсказуемой: каждый компонент явно подписывается на интересующие его события и не зависит от глобального дерева состояния. Это снижает риск утечек подписок и упрощает модульное тестирование отдельных представлений.</w:t>
      </w:r>
    </w:p>
    <w:p w14:paraId="5DDD3F99" w14:textId="77777777" w:rsidR="00B206AE" w:rsidRDefault="00B847E8" w:rsidP="006D394A">
      <w:pPr>
        <w:pStyle w:val="3"/>
      </w:pPr>
      <w:bookmarkStart w:id="57" w:name="_Toc230981979"/>
      <w:r>
        <w:t>3.3.5 Загрузка изображений товаров</w:t>
      </w:r>
      <w:bookmarkEnd w:id="57"/>
    </w:p>
    <w:p w14:paraId="0BDDB537" w14:textId="77777777" w:rsidR="00B206AE" w:rsidRDefault="00B847E8">
      <w:r>
        <w:t>В административном режиме ProductsView.vue позволяет загружать изображения товаров. Файл отправляется как multipart-форма на POST /v1/products/:id/image; сервер сохраняет бинарное содержимое в MongoDB (см. пункт 3.1.4). При отображении карточек клиент использует функцию productImageUrl(id) (GET /v1/products/:id/image); если изображение не найдено (HTTP 404), отображается заглушка «нет фото».</w:t>
      </w:r>
    </w:p>
    <w:p w14:paraId="537DB048" w14:textId="3769D73C" w:rsidR="00B206AE" w:rsidRDefault="00B847E8" w:rsidP="006D394A">
      <w:pPr>
        <w:pStyle w:val="2"/>
      </w:pPr>
      <w:bookmarkStart w:id="58" w:name="_Toc230981980"/>
      <w:r>
        <w:lastRenderedPageBreak/>
        <w:t>3.4 Р</w:t>
      </w:r>
      <w:r w:rsidR="00492E15">
        <w:t>еализация рекомендательного модуля</w:t>
      </w:r>
      <w:bookmarkEnd w:id="58"/>
    </w:p>
    <w:p w14:paraId="17E0A7EE" w14:textId="77777777" w:rsidR="00B206AE" w:rsidRDefault="00B847E8">
      <w:r>
        <w:t>Рекомендательный модуль построен по двухслойной схеме: эвристический слой на Go (быстрый, синхронный, работает на каждый запрос корзины) и аналитический слой на Python (запускается по требованию через интерфейс командной строки). Такой подход совмещает преимущества компилируемой нативной обработки на стороне сервера и зрелую экосистему scikit-learn для матричных вычислений [31].</w:t>
      </w:r>
    </w:p>
    <w:p w14:paraId="20970CE9" w14:textId="77777777" w:rsidR="00B206AE" w:rsidRDefault="00B847E8" w:rsidP="006D394A">
      <w:pPr>
        <w:pStyle w:val="3"/>
      </w:pPr>
      <w:bookmarkStart w:id="59" w:name="_Toc230981981"/>
      <w:r>
        <w:t>3.4.1 Эвристический слой: подбор блюд по корзине</w:t>
      </w:r>
      <w:bookmarkEnd w:id="59"/>
    </w:p>
    <w:p w14:paraId="5DD70A01" w14:textId="77777777" w:rsidR="00B206AE" w:rsidRDefault="00B847E8">
      <w:r>
        <w:t>Сервис RecommendationService.DishesFromCart (файл internal/services/meal_from_order.go) принимает корзину в виде словаря, отображающего идентификатор товара в количество единиц. Он подгружает все блюда из базы данных с предзагрузкой Products (жёсткая привязка) и CategoryRequirements (мягкая привязка). Для каждого блюда вызывается функция scoreDishByCategories или scoreDishByProducts.</w:t>
      </w:r>
    </w:p>
    <w:p w14:paraId="1DA7AD85" w14:textId="77777777" w:rsidR="00B206AE" w:rsidRDefault="00B847E8">
      <w:r>
        <w:t xml:space="preserve">В случае мягкой привязки выполняется нормализация имени ингредиента </w:t>
      </w:r>
      <w:r w:rsidR="007B7CE7">
        <w:t xml:space="preserve">– </w:t>
      </w:r>
      <w:r>
        <w:t>функция normalizeIngredientKey: имя приводится к нижнему регистру, удаляются упаковочные токены вида «1 кг», «500 г», «10 шт» (регулярное выражение packageTokenRe), знаки пунктуации заменяются пробелами. По нормализованному ключу строится индекс товаров в корзине, и для каждого требования блюда фиксируется, найден ли подходящий ингредиент. Если в корзине нет товара под требование, КБЖУ ингредиента вычисляется как среднее по всем товарам соответствующей категории в каталоге.</w:t>
      </w:r>
    </w:p>
    <w:p w14:paraId="44B88309" w14:textId="77777777" w:rsidR="00B206AE" w:rsidRDefault="00B847E8">
      <w:r>
        <w:t xml:space="preserve">По результатам сопоставления для каждого блюда вычисляются метрики: matched_items и required_items (число совпавших и требуемых ингредиентов), MatchRatio = matched / required, Makeable (можно ли собрать блюдо полностью), TotalKcal, Protein, Fat, Carbs (расчётное КБЖУ блюда), и </w:t>
      </w:r>
      <w:r>
        <w:lastRenderedPageBreak/>
        <w:t>список Missing — недостающие ингредиенты с подсказками-товарами из каталога (Suggestions: до 15 товаров, отсортированных по возрастанию цены).</w:t>
      </w:r>
    </w:p>
    <w:p w14:paraId="7587C130" w14:textId="77777777" w:rsidR="00B206AE" w:rsidRDefault="00B847E8">
      <w:r>
        <w:t>Нутриентный скор блюда вычисляется функцией nutritionScore по формуле:</w:t>
      </w:r>
    </w:p>
    <w:p w14:paraId="740B553B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score = 50 · balance + 50 · calFit</m:t>
        </m:r>
      </m:oMath>
      <w:r w:rsidR="00B847E8">
        <w:tab/>
        <w:t>(3.1)</w:t>
      </w:r>
    </w:p>
    <w:p w14:paraId="71D1AFF1" w14:textId="77777777" w:rsidR="00B206AE" w:rsidRDefault="00B847E8">
      <w:r>
        <w:t>где значения balance и calFit определяются как:</w:t>
      </w:r>
    </w:p>
    <w:p w14:paraId="1457A5F7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balance = 1 - ( |p̂ - 0,25| + |f̂ - 0,30| + |ĉ - 0,45| )</m:t>
        </m:r>
      </m:oMath>
      <w:r w:rsidR="00B847E8">
        <w:tab/>
        <w:t>(3.2)</w:t>
      </w:r>
    </w:p>
    <w:p w14:paraId="0186C07D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calFit  = 1 - min(1, |kcal - mealTarget| / mealTarget)</m:t>
        </m:r>
      </m:oMath>
      <w:r w:rsidR="00B847E8">
        <w:tab/>
        <w:t>(3.3)</w:t>
      </w:r>
    </w:p>
    <w:p w14:paraId="29932107" w14:textId="77777777" w:rsidR="00B206AE" w:rsidRDefault="00B847E8">
      <w:r>
        <w:t xml:space="preserve">Здесь p̂, f̂, ĉ </w:t>
      </w:r>
      <w:r w:rsidR="007B7CE7">
        <w:t xml:space="preserve">– </w:t>
      </w:r>
      <w:r>
        <w:t xml:space="preserve">доли калорий, приходящиеся на белки, жиры и углеводы в блюде (например, </w:t>
      </w:r>
      <m:oMath>
        <m:r>
          <w:rPr>
            <w:rFonts w:ascii="Cambria Math" w:hAnsi="Cambria Math"/>
          </w:rPr>
          <m:t>p̂ = (4 · protein) / (4 · protein + 9 · fat + 4 · carbs)</m:t>
        </m:r>
      </m:oMath>
      <w:r>
        <w:t xml:space="preserve">); mealTarget </w:t>
      </w:r>
      <w:r w:rsidR="007B7CE7">
        <w:t xml:space="preserve">– </w:t>
      </w:r>
      <w:r>
        <w:t xml:space="preserve">целевая калорийность приёма пищи (833,3 ккал для мужчин и 666,7 ккал для женщин). Слагаемое balance оценивает близость соотношения белков, жиров и углеводов к рекомендуемому 25, 30 и 45 процентов, слагаемое calFit </w:t>
      </w:r>
      <w:r w:rsidR="007B7CE7">
        <w:t xml:space="preserve">– </w:t>
      </w:r>
      <w:r>
        <w:t xml:space="preserve">близость общей калорийности блюда к целевой. Оба компонента принимают значения в диапазоне от 0 до 1, итоговое значение score </w:t>
      </w:r>
      <w:r w:rsidR="007B7CE7">
        <w:t xml:space="preserve">– </w:t>
      </w:r>
      <w:r>
        <w:t>в диапазоне от 0 до 100.</w:t>
      </w:r>
    </w:p>
    <w:p w14:paraId="0C66C411" w14:textId="77777777" w:rsidR="00B206AE" w:rsidRDefault="00B847E8">
      <w:r>
        <w:t xml:space="preserve">Сортировка финального списка блюд (функция limitAndSortMeals) идёт по убыванию приоритета: сначала по MatchRatio, затем по числу совпавших ингредиентов, затем по признаку собираемости, в последнюю очередь по nutritionScore. Это поднимает в верх выдачи блюда, которые пользователь почти может приготовить из текущей корзины, а среди равных по совпадению </w:t>
      </w:r>
      <w:r w:rsidR="007B7CE7">
        <w:t xml:space="preserve">– </w:t>
      </w:r>
      <w:r>
        <w:t>наиболее сбалансированные по КБЖУ.</w:t>
      </w:r>
    </w:p>
    <w:p w14:paraId="5D7C79D5" w14:textId="77777777" w:rsidR="00B206AE" w:rsidRDefault="00B847E8">
      <w:r>
        <w:t>Аналогичный сервис DishesFromOrder работает не с корзиной, а с готовым заказом из базы данных (эндпоинт /v1/users/:id/meals/from-order/:orderId): он загружает заказ, проверяет принадлежность пользователю (иначе возвращает ошибку ErrOrderAccess), собирает доступные товары из его OrderItem и далее проходит ту же логику скоринга.</w:t>
      </w:r>
    </w:p>
    <w:p w14:paraId="0B5AC4AD" w14:textId="77777777" w:rsidR="00B206AE" w:rsidRDefault="00B847E8" w:rsidP="006D394A">
      <w:pPr>
        <w:pStyle w:val="3"/>
      </w:pPr>
      <w:bookmarkStart w:id="60" w:name="_Toc230981982"/>
      <w:r>
        <w:lastRenderedPageBreak/>
        <w:t>3.4.2 Аналитический слой: персональные рекомендации</w:t>
      </w:r>
      <w:bookmarkEnd w:id="60"/>
    </w:p>
    <w:p w14:paraId="3437C603" w14:textId="77777777" w:rsidR="00B206AE" w:rsidRDefault="00B847E8">
      <w:r>
        <w:t>Аналитический слой представлен тремя Python-скриптами в директории ml:</w:t>
      </w:r>
    </w:p>
    <w:p w14:paraId="5AB43E86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recommender.py </w:t>
      </w:r>
      <w:r w:rsidR="007B7CE7">
        <w:t>– для рекомендации</w:t>
      </w:r>
      <w:r>
        <w:t xml:space="preserve"> </w:t>
      </w:r>
      <w:r w:rsidR="007B7CE7">
        <w:t>блюд через матричное разложение [32]</w:t>
      </w:r>
      <w:r>
        <w:t xml:space="preserve">. Строит разреженную матрицу взаимодействий «пользователь </w:t>
      </w:r>
      <w:r w:rsidR="007B7CE7">
        <w:t xml:space="preserve">– </w:t>
      </w:r>
      <w:r>
        <w:t>блюдо» из таблиц orders и order_items (через связку DishProduct), применяет TruncatedSVD из scikit-learn [33] (n_components = 24) и возвращает топ-K блюд для целевого пользователя, ранжированных по dot-произведению скрытых факторов;</w:t>
      </w:r>
    </w:p>
    <w:p w14:paraId="4FCF87ED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food_recommender.py </w:t>
      </w:r>
      <w:r w:rsidR="007B7CE7">
        <w:t xml:space="preserve">– </w:t>
      </w:r>
      <w:r>
        <w:t>гибридный рекомендатель отдельных товаров. Считает четыре компоненты скора для каждого кандидата: CB (контент-ориентированная близость КБЖУ товара к целевому профилю пользователя) [34], CF (коллаборативная фильтрация по истории заказов), meal (соответствие товара блюдам, рекомендованным первым скриптом), recency (штраф за недавние покупки) [35]. Итоговый скор вычисляется как сумма произведений весов и компонент;</w:t>
      </w:r>
    </w:p>
    <w:p w14:paraId="679E627E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>dish_recommender.py — расширенный вариант с фильтром по избранному и буст-коэффициентами для активных заказов.</w:t>
      </w:r>
    </w:p>
    <w:p w14:paraId="42355BFB" w14:textId="77777777" w:rsidR="00B206AE" w:rsidRDefault="00B847E8">
      <w:r>
        <w:t>Итоговая формула гибридного скора в food_recommender.py имеет вид:</w:t>
      </w:r>
    </w:p>
    <w:p w14:paraId="14168EB8" w14:textId="77777777" w:rsidR="00B206AE" w:rsidRPr="003777EA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final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recency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recency</m:t>
        </m:r>
      </m:oMath>
      <w:r w:rsidR="00B847E8" w:rsidRPr="003777EA">
        <w:tab/>
        <w:t>(3.4)</w:t>
      </w:r>
    </w:p>
    <w:p w14:paraId="406DD6DA" w14:textId="77777777" w:rsidR="00B206AE" w:rsidRDefault="00B847E8">
      <w:r>
        <w:t xml:space="preserve">Конфигурация моделей задана через структуру RecommenderConfig: количество компонент TruncatedSVD </w:t>
      </w:r>
      <w:r w:rsidR="007B7CE7">
        <w:t xml:space="preserve">– </w:t>
      </w:r>
      <w:r>
        <w:t>24; веса коллаборативной и контент-ориентированной компонент 0,65 и 0,35 в варианте dish_recommender; буст для избранного и активных заказов. Все параметры доступны через аргументы командной строки.</w:t>
      </w:r>
    </w:p>
    <w:p w14:paraId="50D830E7" w14:textId="77777777" w:rsidR="00B206AE" w:rsidRDefault="00B847E8" w:rsidP="006D394A">
      <w:pPr>
        <w:pStyle w:val="3"/>
      </w:pPr>
      <w:bookmarkStart w:id="61" w:name="_Toc230981983"/>
      <w:r>
        <w:lastRenderedPageBreak/>
        <w:t>3.4.3 Интеграция Go с Python</w:t>
      </w:r>
      <w:bookmarkEnd w:id="61"/>
    </w:p>
    <w:p w14:paraId="10D8E13E" w14:textId="77777777" w:rsidR="00B206AE" w:rsidRDefault="00B847E8">
      <w:r>
        <w:t>Сервис services/python_recommender_service.go реализует мост между Go-бэкендом и Python-скриптами. Функции RunProductRecommender и RunFinalRecipeRecommender собирают аргументы (--db-url, --user-id, --k), формируют список кандидатов исполнения (PYTHON_BIN из переменной окружения, затем python, python3; на Windows дополнительно py -3), последовательно пробуют запустить скрипт через exec.Command, читают стандартный вывод и разбирают JSON-ответ через json.Unmarshal. Строка подключения к PostgreSQL для Python строится отдельно в формате postgresql+psycopg2://user:pass@host:port/db (функция buildPythonDBURL).</w:t>
      </w:r>
    </w:p>
    <w:p w14:paraId="6B45BA66" w14:textId="03FADBC7" w:rsidR="00B206AE" w:rsidRDefault="00B847E8">
      <w:r>
        <w:t xml:space="preserve">Для устойчивости в RecommendationService.RecommendProducts предусмотрен fallback: если Python-скрипт завершился с ошибкой или вернул пустой список, Go-сервис применяет упрощённую контент-ориентированную эвристику </w:t>
      </w:r>
      <w:r w:rsidR="007B7CE7">
        <w:t xml:space="preserve">– </w:t>
      </w:r>
      <w:r>
        <w:t xml:space="preserve">собирает категории и производителей из избранных товаров пользователя, ранжирует кандидатов по совпадению этих сигналов, формирует базовые рекомендации с пояснением о совпадении с избранными товарами. Это гарантирует, что даже без работающего Python-окружения эндпоинт /recommendations/products возвращает осмысленный ответ. Диаграмма последовательности гибридной рекомендации (Go </w:t>
      </w:r>
      <w:r w:rsidR="00367AEF">
        <w:t>и</w:t>
      </w:r>
      <w:r>
        <w:t xml:space="preserve"> Python) приведена на </w:t>
      </w:r>
      <w:r w:rsidR="00367AEF">
        <w:t>Р</w:t>
      </w:r>
      <w:r>
        <w:t>исунке 3.2.</w:t>
      </w:r>
    </w:p>
    <w:p w14:paraId="6D0CC1B4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lastRenderedPageBreak/>
        <w:drawing>
          <wp:inline distT="0" distB="0" distL="0" distR="0" wp14:anchorId="01165DD4" wp14:editId="726D49CD">
            <wp:extent cx="5939790" cy="327977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10C0" w14:textId="77777777" w:rsidR="00B206AE" w:rsidRDefault="00B847E8" w:rsidP="005E4BB5">
      <w:pPr>
        <w:pStyle w:val="af"/>
      </w:pPr>
      <w:r>
        <w:t>Рисунок 3.2 — Диаграмма последовательности гибридной рекомендации (Go ↔ Python)</w:t>
      </w:r>
    </w:p>
    <w:p w14:paraId="6F3F610D" w14:textId="77777777" w:rsidR="00B206AE" w:rsidRDefault="00B847E8">
      <w:r>
        <w:t>Диаграмма последовательности показывает, что критический путь гибридной рекомендации проходит через четыре границы: HTTP-запрос от клиента, обращение к Go-сервису, запуск Python-процесса и итоговый разбор JSON в Go. Несмотря на наличие межпроцессного взаимодействия, общее время отклика остаётся в пределах нефункциональных требований за счёт компактного формата обмена и переиспользования соединений с PostgreSQL.</w:t>
      </w:r>
    </w:p>
    <w:p w14:paraId="6D7B1E9D" w14:textId="77777777" w:rsidR="00B206AE" w:rsidRDefault="00B847E8" w:rsidP="006D394A">
      <w:pPr>
        <w:pStyle w:val="3"/>
      </w:pPr>
      <w:bookmarkStart w:id="62" w:name="_Toc230981984"/>
      <w:r>
        <w:t>3.4.4 Связь с целями работы</w:t>
      </w:r>
      <w:bookmarkEnd w:id="62"/>
    </w:p>
    <w:p w14:paraId="275266A5" w14:textId="77777777" w:rsidR="00B206AE" w:rsidRDefault="00B847E8">
      <w:r>
        <w:t xml:space="preserve">Двухслойная архитектура рекомендательного модуля реализует то, что в главе 1.4 было описано как функция полезности U(x). Компоненты CB и meal соответствуют индексу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(соответствие нутриентному дефициту), компонента CF и веса избранных товаров </w:t>
      </w:r>
      <w:r w:rsidR="007B7CE7">
        <w:t xml:space="preserve">– </w:t>
      </w:r>
      <w:r>
        <w:t xml:space="preserve">коэффициенту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929D8">
        <w:t xml:space="preserve"> </w:t>
      </w:r>
      <w:r>
        <w:t xml:space="preserve">(ранг товара в предпочтениях пользователя), а компонента recency отвечает за временное разнообразие выдачи. При этом Go-слой обеспечивает быструю реакцию на изменение корзины (целевая задержка 200 мс), а Python-слой </w:t>
      </w:r>
      <w:r w:rsidR="007B7CE7">
        <w:t xml:space="preserve">– </w:t>
      </w:r>
      <w:r>
        <w:t>персонализацию по истории.</w:t>
      </w:r>
    </w:p>
    <w:p w14:paraId="1F389A4A" w14:textId="16854B49" w:rsidR="00B206AE" w:rsidRDefault="00B847E8" w:rsidP="006D394A">
      <w:pPr>
        <w:pStyle w:val="2"/>
      </w:pPr>
      <w:bookmarkStart w:id="63" w:name="_Toc230981985"/>
      <w:r>
        <w:lastRenderedPageBreak/>
        <w:t>3.5 И</w:t>
      </w:r>
      <w:r w:rsidR="00492E15">
        <w:t>нтерфейс системы и демонстрация работы</w:t>
      </w:r>
      <w:bookmarkEnd w:id="63"/>
    </w:p>
    <w:p w14:paraId="5983D442" w14:textId="77777777" w:rsidR="00B206AE" w:rsidRDefault="00B847E8">
      <w:r>
        <w:t>Описанная выше серверная и клиентская части реализуют целостный пользовательский сценарий: от регистрации в системе до получения персональных рекомендаций и подбора блюд по составу корзины. В данном подразделе приводятся снимки экрана ключевых страниц информационной системы (рисунки 3.3–3.6), иллюстрирующие основные функции, описанные в разделах 3.2 и 3.3.</w:t>
      </w:r>
    </w:p>
    <w:p w14:paraId="3172DDD7" w14:textId="77777777" w:rsidR="00B206AE" w:rsidRDefault="00B847E8" w:rsidP="006D394A">
      <w:pPr>
        <w:pStyle w:val="3"/>
      </w:pPr>
      <w:bookmarkStart w:id="64" w:name="_Toc230981986"/>
      <w:r>
        <w:t>3.5.1 Авторизация и регистрация</w:t>
      </w:r>
      <w:bookmarkEnd w:id="64"/>
    </w:p>
    <w:p w14:paraId="1EB5503B" w14:textId="20EE4D41" w:rsidR="00B206AE" w:rsidRDefault="00B847E8">
      <w:r>
        <w:t>Точкой входа в систему служит страница авторизации (</w:t>
      </w:r>
      <w:r w:rsidR="00367AEF">
        <w:t>Р</w:t>
      </w:r>
      <w:r>
        <w:t>исунок 3.3), реализованная в компоненте LoginView.vue. Пользователь вводит имя и пароль, после успешного запроса POST /v1/login сервер возвращает JWT-токен и набор полей профиля (currentUserId, currentUserName, currentUserRole, currentUserGender), которые сохраняются в localStorage браузера. Регистрация нового пользователя выполняется в компоненте RegisterView.vue с обязательным указанием пола (поле gender), необходимого для корректного расчёта целевого профиля КБЖУ.</w:t>
      </w:r>
    </w:p>
    <w:p w14:paraId="2CD3BA1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2AE125A2" wp14:editId="2C2E0812">
            <wp:extent cx="5940425" cy="1916147"/>
            <wp:effectExtent l="0" t="0" r="3175" b="8255"/>
            <wp:docPr id="4" name="Рисунок 4" descr="C:\Users\boldi\OneDrive\Desktop\Something\Products\ВКР\Скриншоты программы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oldi\OneDrive\Desktop\Something\Products\ВКР\Скриншоты программы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67884" w14:textId="77777777" w:rsidR="005E4BB5" w:rsidRDefault="005E4BB5" w:rsidP="005E4BB5">
      <w:pPr>
        <w:pStyle w:val="af"/>
      </w:pPr>
      <w:r>
        <w:t>Рисунок 3.3 — Страница авторизации и регистрации пользователя</w:t>
      </w:r>
    </w:p>
    <w:p w14:paraId="149A4556" w14:textId="77777777" w:rsidR="00B206AE" w:rsidRDefault="00B847E8">
      <w:r>
        <w:t xml:space="preserve">После авторизации шапка приложения (App.vue) перерисовывается за счёт нативного события auth-changed: пользователю становятся доступны разделы корзины, рекомендаций и избранного, а администраторам — </w:t>
      </w:r>
      <w:r>
        <w:lastRenderedPageBreak/>
        <w:t>дополнительные пункты управления каталогом, производителями, блюдами и пользователями.</w:t>
      </w:r>
    </w:p>
    <w:p w14:paraId="7D629E80" w14:textId="77777777" w:rsidR="00B206AE" w:rsidRDefault="00B847E8" w:rsidP="006D394A">
      <w:pPr>
        <w:pStyle w:val="3"/>
      </w:pPr>
      <w:bookmarkStart w:id="65" w:name="_Toc230981987"/>
      <w:r>
        <w:t>3.5.2 Каталог продуктов с КБЖУ</w:t>
      </w:r>
      <w:bookmarkEnd w:id="65"/>
    </w:p>
    <w:p w14:paraId="4B677F6C" w14:textId="69BC18FF" w:rsidR="00B206AE" w:rsidRDefault="00B847E8">
      <w:r>
        <w:t xml:space="preserve">Основная рабочая страница системы </w:t>
      </w:r>
      <w:r w:rsidR="007B7CE7">
        <w:t xml:space="preserve">– </w:t>
      </w:r>
      <w:r>
        <w:t>каталог продуктов (</w:t>
      </w:r>
      <w:r w:rsidR="00367AEF">
        <w:t>Р</w:t>
      </w:r>
      <w:r>
        <w:t xml:space="preserve">исунок 3.4), реализованная в ProductsView.vue. По запросу GET /v1/products сервер возвращает список товаров с указанием цены, производителя, страны происхождения и пищевой ценности </w:t>
      </w:r>
      <w:r w:rsidR="007B7CE7">
        <w:t xml:space="preserve">– </w:t>
      </w:r>
      <w:r>
        <w:t>калорийности, белков, жиров и углеводов на 100 граммов. Пользователь может фильтровать товары по категориям и добавлять их в корзину или в избранное. Кнопка «В избранное / в избранном» переключает состояние через эндпоинт /favourites/products, идентификатор товара скрыт от обычных пользователей и доступен только в режиме администратора.</w:t>
      </w:r>
    </w:p>
    <w:p w14:paraId="5C9033DD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60E91BB" wp14:editId="3C35C087">
            <wp:extent cx="5940425" cy="4018107"/>
            <wp:effectExtent l="0" t="0" r="3175" b="1905"/>
            <wp:docPr id="5" name="Рисунок 5" descr="C:\Users\boldi\OneDrive\Desktop\Something\Products\ВКР\Скриншоты программы\Това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oldi\OneDrive\Desktop\Something\Products\ВКР\Скриншоты программы\Товары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1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29920" w14:textId="77777777" w:rsidR="00B206AE" w:rsidRDefault="00B847E8" w:rsidP="005E4BB5">
      <w:pPr>
        <w:pStyle w:val="af"/>
      </w:pPr>
      <w:r>
        <w:t>Рисунок 3.4 — Каталог продуктов с указанием КБЖУ</w:t>
      </w:r>
    </w:p>
    <w:p w14:paraId="0159336D" w14:textId="77777777" w:rsidR="00B206AE" w:rsidRDefault="00B847E8">
      <w:r>
        <w:lastRenderedPageBreak/>
        <w:t>Реализация каталога подтверждает выполнение функциональных требований FR-01 (просмотр каталога), FR-02 (фильтрация и поиск) и FR-07 (избранные товары).</w:t>
      </w:r>
    </w:p>
    <w:p w14:paraId="5616850F" w14:textId="77777777" w:rsidR="00B206AE" w:rsidRDefault="00B847E8" w:rsidP="006D394A">
      <w:pPr>
        <w:pStyle w:val="3"/>
      </w:pPr>
      <w:bookmarkStart w:id="66" w:name="_Toc230981988"/>
      <w:r>
        <w:t>3.5.3 Корзина и автоматический расчёт КБЖУ</w:t>
      </w:r>
      <w:bookmarkEnd w:id="66"/>
    </w:p>
    <w:p w14:paraId="38FB6D96" w14:textId="1D170F7F" w:rsidR="00B206AE" w:rsidRDefault="00B847E8">
      <w:r>
        <w:t>Корзина (</w:t>
      </w:r>
      <w:r w:rsidR="00367AEF">
        <w:t>Р</w:t>
      </w:r>
      <w:r>
        <w:t xml:space="preserve">исунок 3.5) реализована в OrdersView.vue и хранится в localStorage под ключом cartItems. При каждом изменении состава корзины (добавление, удаление, изменение количества) клиентская часть генерирует нативное событие cart-changed, на которое подписаны все компоненты, отображающие сводку. Сводка по калорийности и БЖУ пересчитывается полностью на стороне клиента, без обращения к серверу </w:t>
      </w:r>
      <w:r w:rsidR="007B7CE7">
        <w:t xml:space="preserve">– </w:t>
      </w:r>
      <w:r>
        <w:t>за счёт этого реакция интерфейса мгновенна (единицы миллисекунд).</w:t>
      </w:r>
    </w:p>
    <w:p w14:paraId="20A7F05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5AF0E9F" wp14:editId="3C2889E9">
            <wp:extent cx="5940425" cy="3562807"/>
            <wp:effectExtent l="0" t="0" r="3175" b="0"/>
            <wp:docPr id="6" name="Рисунок 6" descr="C:\Users\boldi\OneDrive\Desktop\Something\Products\ВКР\Скриншоты программы\Корзи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oldi\OneDrive\Desktop\Something\Products\ВКР\Скриншоты программы\Корзина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BA260" w14:textId="77777777" w:rsidR="00B206AE" w:rsidRDefault="00B847E8" w:rsidP="00571EA7">
      <w:pPr>
        <w:pStyle w:val="af"/>
      </w:pPr>
      <w:r>
        <w:t>Рисунок 3.5 — Корзина с автоматическим расчётом КБЖУ</w:t>
      </w:r>
    </w:p>
    <w:p w14:paraId="6A51313D" w14:textId="77777777" w:rsidR="00B206AE" w:rsidRDefault="00B847E8">
      <w:r>
        <w:t>Здесь же доступна история оформленных заказов, загружаемая по запросу GET /v1/users/:id/orders. Реализация подтверждает выполнение требований FR-03 (корзина), FR-04 (расчёт КБЖУ) и FR-08 (история заказов).</w:t>
      </w:r>
    </w:p>
    <w:p w14:paraId="47DACE5F" w14:textId="77777777" w:rsidR="00B206AE" w:rsidRDefault="00B847E8" w:rsidP="006D394A">
      <w:pPr>
        <w:pStyle w:val="3"/>
      </w:pPr>
      <w:bookmarkStart w:id="67" w:name="_Toc230981989"/>
      <w:r>
        <w:lastRenderedPageBreak/>
        <w:t>3.5.4 Рекомендации и подбор блюд</w:t>
      </w:r>
      <w:bookmarkEnd w:id="67"/>
    </w:p>
    <w:p w14:paraId="302BEADA" w14:textId="577A9E48" w:rsidR="00B206AE" w:rsidRDefault="00B847E8">
      <w:r>
        <w:t xml:space="preserve">Ключевая страница системы </w:t>
      </w:r>
      <w:r w:rsidR="007B7CE7">
        <w:t xml:space="preserve">– </w:t>
      </w:r>
      <w:r>
        <w:t>рекомендации и подбор блюд (</w:t>
      </w:r>
      <w:r w:rsidR="00367AEF">
        <w:t>Р</w:t>
      </w:r>
      <w:r>
        <w:t>исунок 3.6), реализованная в RecommendationsView.vue. Страница объединяет два источника подсказок: персональные рекомендации товаров (через эндпоинт /recommendations/products, описанный в разделе 3.4.2) и подбор блюд из состава корзины (через POST /v1/users/:id/meals/from-cart, описанный в разделе 3.4.1). Для каждого блюда выводится доля совпавших ингредиентов, признак собираемости и список недостающих ингредиентов с подсказками-товарами из каталога.</w:t>
      </w:r>
    </w:p>
    <w:p w14:paraId="1FDD8CF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617ED410" wp14:editId="0069776C">
            <wp:extent cx="5940425" cy="3088676"/>
            <wp:effectExtent l="0" t="0" r="3175" b="0"/>
            <wp:docPr id="7" name="Рисунок 7" descr="C:\Users\boldi\OneDrive\Desktop\Something\Products\ВКР\Скриншоты программы\Рекомендованные блю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oldi\OneDrive\Desktop\Something\Products\ВКР\Скриншоты программы\Рекомендованные блюда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8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4BBA" w14:textId="77777777" w:rsidR="00B206AE" w:rsidRDefault="00B847E8" w:rsidP="00571EA7">
      <w:pPr>
        <w:pStyle w:val="af"/>
      </w:pPr>
      <w:r>
        <w:t>Рисунок 3.6 — Страница рекомендаций и подбора блюд по составу корзины</w:t>
      </w:r>
    </w:p>
    <w:p w14:paraId="5BE6E54D" w14:textId="087329A3" w:rsidR="00B206AE" w:rsidRDefault="00B847E8">
      <w:r>
        <w:t xml:space="preserve">Реализация данной страницы подтверждает выполнение функциональных требований FR-05 (подбор блюд по корзине) и FR-06 (персональные рекомендации товаров). </w:t>
      </w:r>
    </w:p>
    <w:p w14:paraId="43F7A6CB" w14:textId="77777777" w:rsidR="00B206AE" w:rsidRDefault="00B847E8">
      <w:r>
        <w:t>Подводя итог третьей главе, можно сделать следующие выводы:</w:t>
      </w:r>
    </w:p>
    <w:p w14:paraId="0EC6A233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разработана структура базы данных: в PostgreSQL развёрнуто 12 сущностей в третьей нормальной форме (User, Product, Category, Manufacturer, Country, Order, OrderItem, Dish, DishProduct, DishCategoryRequirement, FavouriteProduct, FavouriteDish), а в MongoDB </w:t>
      </w:r>
      <w:r>
        <w:lastRenderedPageBreak/>
        <w:t>реализована коллекция изображений с документами вида {product_id, content_type, data};</w:t>
      </w:r>
    </w:p>
    <w:p w14:paraId="754939F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серверная часть на языке Go с многослойной структурой и обобщённым хендлером BaseHandler[T] на основе дженериков; защищённые маршруты используют JWT-аутентификацию и middleware adminOnly; работа с PostgreSQL ведётся через GORM с автомиграцией всех 12 моделей при старте, работа с MongoDB </w:t>
      </w:r>
      <w:r w:rsidR="007B7CE7">
        <w:t xml:space="preserve">– </w:t>
      </w:r>
      <w:r>
        <w:t>через mongo-go-driver;</w:t>
      </w:r>
    </w:p>
    <w:p w14:paraId="1540D454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реализована клиентская часть в виде одностраничного приложения на Vue 3 с использованием Vite и TypeScript; маршрутизация выполнена через vue-router, взаимодействие с серверным API — через axios с интерцепторами для JWT, управление состоянием реализовано без сторонних библиотек на основе localStorage и нативного события cart-changed;</w:t>
      </w:r>
    </w:p>
    <w:p w14:paraId="731E651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 эвристический модуль подбора блюд по корзине (services/meal_from_order.go) с расчётом MatchRatio, признака собираемости, нутриентного скора по формуле 50 · balance + 50 · calFit и формированием списка недостающих ингредиентов с подсказками-товарами;</w:t>
      </w:r>
    </w:p>
    <w:p w14:paraId="7018331C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 аналитический рекомендательный модуль на Python из трёх скриптов (recommender.py, food_recommender.py, dish_recommender.py) с использованием TruncatedSVD из scikit-learn (24 компоненты) и гибридным скорингом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>;</w:t>
      </w:r>
    </w:p>
    <w:p w14:paraId="6B6DB5A0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реализована интеграция Go с Python через интерфейс командной строки (exec.Command, JSON через стандартный вывод) и резервный fallback на контент-ориентированную эвристику в Go при недоступности Python-окружения.</w:t>
      </w:r>
    </w:p>
    <w:p w14:paraId="6ADDB016" w14:textId="77777777" w:rsidR="00B206AE" w:rsidRDefault="00B847E8">
      <w:r>
        <w:t xml:space="preserve">Таким образом, в главе 3 описана полная техническая реализация системы: спроектированная в главе 2 архитектура воплощена в коде серверной </w:t>
      </w:r>
      <w:r>
        <w:lastRenderedPageBreak/>
        <w:t xml:space="preserve">части на Go, клиентской части на Vue 3 и двухслойного рекомендательного модуля. Реализация полностью покрывает функциональные требования FR-01 </w:t>
      </w:r>
      <w:r w:rsidR="007B7CE7">
        <w:t xml:space="preserve">– </w:t>
      </w:r>
      <w:r>
        <w:t>FR-09. Дальнейший раздел работы посвящён проверке того, насколько разработанная система соответствует заявленным нефункциональным требованиям и насколько эффективны её рекомендации.</w:t>
      </w:r>
    </w:p>
    <w:p w14:paraId="55B92AA9" w14:textId="77777777" w:rsidR="00B206AE" w:rsidRDefault="00B847E8">
      <w:r>
        <w:t xml:space="preserve">Важный практический результат главы </w:t>
      </w:r>
      <w:r w:rsidR="0010554F">
        <w:t xml:space="preserve">– </w:t>
      </w:r>
      <w:r>
        <w:t xml:space="preserve">то, что в одной системе удалось объединить три взаимодополняющих программных стека: компилируемый Go для серверной части, реактивный фреймворк Vue 3 для клиентской части и Python для модуля рекомендаций. При этом архитектурная целостность сохранена. Каждый стек используется там, где он сильнее: Go даёт высокую пропускную способность и удобное управление параллельностью, Vue 3 </w:t>
      </w:r>
      <w:r w:rsidR="0010554F">
        <w:t xml:space="preserve">– </w:t>
      </w:r>
      <w:r>
        <w:t xml:space="preserve">лёгкий и отзывчивый интерфейс, Python </w:t>
      </w:r>
      <w:r w:rsidR="0010554F">
        <w:t xml:space="preserve">– </w:t>
      </w:r>
      <w:r>
        <w:t>готовые реализации матричного разложения и обработки данных.</w:t>
      </w:r>
    </w:p>
    <w:p w14:paraId="3BA67A2C" w14:textId="77777777" w:rsidR="00B206AE" w:rsidRDefault="00B847E8">
      <w:r>
        <w:t xml:space="preserve">Расчёт оценки блюд на стороне Go </w:t>
      </w:r>
      <w:r w:rsidR="0010554F">
        <w:t xml:space="preserve">– </w:t>
      </w:r>
      <w:r>
        <w:t xml:space="preserve">это компромисс между точностью и скоростью. Вместо тяжёлых оптимизационных процедур при каждом изменении корзины используется простая взвешенная сумма двух компонент: баланса БЖУ и попадания в целевую калорийность. За счёт этого время отклика </w:t>
      </w:r>
      <w:r w:rsidR="0010554F">
        <w:t xml:space="preserve">– </w:t>
      </w:r>
      <w:r>
        <w:t xml:space="preserve">единицы миллисекунд. Весовые коэффициенты формулы </w:t>
      </w:r>
      <m:oMath>
        <m:r>
          <w:rPr>
            <w:rFonts w:ascii="Cambria Math" w:hAnsi="Cambria Math"/>
          </w:rPr>
          <m:t xml:space="preserve">50 · balance + 50 · calFit </m:t>
        </m:r>
      </m:oMath>
      <w:r>
        <w:t>и целевые доли макронутриентов вынесены в код в явном виде, поэтому их легко настроить под конкретную аудиторию или диету.</w:t>
      </w:r>
    </w:p>
    <w:p w14:paraId="7CA9CF95" w14:textId="77777777" w:rsidR="00B206AE" w:rsidRDefault="00B847E8">
      <w:r>
        <w:t xml:space="preserve">Python-слой добавляет к этому персональную составляющую </w:t>
      </w:r>
      <w:r w:rsidR="0010554F">
        <w:t xml:space="preserve">– </w:t>
      </w:r>
      <w:r>
        <w:t xml:space="preserve">на основе истории заказов и избранных позиций. Итоговый скор товара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 xml:space="preserve"> балансирует сразу четыре критерия: соответствие КБЖУ, похожесть на товары других пользователей, связанность с подходящими блюдами и временное разнообразие выдачи. Это и отличает разработанное решение от обычных рекомендательных систем онлайн-магазинов.</w:t>
      </w:r>
    </w:p>
    <w:p w14:paraId="198D9306" w14:textId="77777777" w:rsidR="00B206AE" w:rsidRDefault="00B847E8" w:rsidP="006D394A">
      <w:pPr>
        <w:pStyle w:val="1"/>
      </w:pPr>
      <w:bookmarkStart w:id="68" w:name="_Toc230981990"/>
      <w:r>
        <w:lastRenderedPageBreak/>
        <w:t>4 АНАЛИЗ ЭФФЕКТИВНОСТИ И ТЕСТИРОВАНИЕ</w:t>
      </w:r>
      <w:bookmarkEnd w:id="68"/>
    </w:p>
    <w:p w14:paraId="674E0573" w14:textId="325B8F4B" w:rsidR="00B206AE" w:rsidRDefault="00B847E8" w:rsidP="006D394A">
      <w:pPr>
        <w:pStyle w:val="2"/>
      </w:pPr>
      <w:bookmarkStart w:id="69" w:name="_Toc230981991"/>
      <w:r>
        <w:t>4.1 Т</w:t>
      </w:r>
      <w:r w:rsidR="00492E15">
        <w:t>естирование системы</w:t>
      </w:r>
      <w:bookmarkEnd w:id="69"/>
    </w:p>
    <w:p w14:paraId="3733F66D" w14:textId="77777777" w:rsidR="00B206AE" w:rsidRDefault="00B847E8">
      <w:r>
        <w:t>Тестирование проводилось по подходу «снизу вверх»: модульные тесты отдельных функций бэкенда, интеграционные тесты HTTP-эндпоинтов, нагрузочные замеры и тестирование клиентского интерфейса.</w:t>
      </w:r>
    </w:p>
    <w:p w14:paraId="5F8191C8" w14:textId="77777777" w:rsidR="00B206AE" w:rsidRDefault="00B847E8" w:rsidP="006D394A">
      <w:pPr>
        <w:pStyle w:val="3"/>
      </w:pPr>
      <w:bookmarkStart w:id="70" w:name="_Toc230981992"/>
      <w:r>
        <w:t>4.1.1 Модульное тестирование</w:t>
      </w:r>
      <w:bookmarkEnd w:id="70"/>
    </w:p>
    <w:p w14:paraId="08C28BDD" w14:textId="77777777" w:rsidR="00B206AE" w:rsidRDefault="00B847E8">
      <w:r>
        <w:t>В Go-проекте используется стандартный пакет testing [36]. В кодовой базе присутствуют следующие тестовые файлы:</w:t>
      </w:r>
    </w:p>
    <w:p w14:paraId="2A7C4779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internal/handlers/auth_test.go </w:t>
      </w:r>
      <w:r w:rsidR="0010554F">
        <w:t xml:space="preserve">– </w:t>
      </w:r>
      <w:r>
        <w:t>проверка регистрации и логина (валидация полей, корректность bcrypt, формирование JWT, обработка ошибок);</w:t>
      </w:r>
    </w:p>
    <w:p w14:paraId="7CCEAA8B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internal/handlers/base_test.go </w:t>
      </w:r>
      <w:r w:rsidR="0010554F">
        <w:t xml:space="preserve">– </w:t>
      </w:r>
      <w:r>
        <w:t>тесты обобщённого CRUD-хендлера: успешные и ошибочные сценарии создания, изменения и удаления;</w:t>
      </w:r>
    </w:p>
    <w:p w14:paraId="1F71A28A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internal/handlers/favourite_test.go </w:t>
      </w:r>
      <w:r w:rsidR="0010554F">
        <w:t xml:space="preserve">– </w:t>
      </w:r>
      <w:r>
        <w:t>добавление и удаление избранных товаров, проверка контроля доступа;</w:t>
      </w:r>
    </w:p>
    <w:p w14:paraId="65754E57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internal/services/order_service_test.go </w:t>
      </w:r>
      <w:r w:rsidR="0010554F">
        <w:t xml:space="preserve">– </w:t>
      </w:r>
      <w:r>
        <w:t>бизнес-логика заказов: расчёт total_amount, обработка пустых заказов;</w:t>
      </w:r>
    </w:p>
    <w:p w14:paraId="604B4103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internal/database/postgres_test.go и mongo_test.go </w:t>
      </w:r>
      <w:r w:rsidR="0010554F">
        <w:t xml:space="preserve">– </w:t>
      </w:r>
      <w:r>
        <w:t>проверка подключения к базам данных и автомиграции;</w:t>
      </w:r>
    </w:p>
    <w:p w14:paraId="4209EF06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internal/api/v1/apies_test.go </w:t>
      </w:r>
      <w:r w:rsidR="0010554F">
        <w:t xml:space="preserve">– </w:t>
      </w:r>
      <w:r>
        <w:t>интеграционный smoke-тест маршрутов: регистрируется временный пользователь, оформляется заказ, запрашиваются рекомендации, проверяется отсутствие ошибок класса 5xx.</w:t>
      </w:r>
    </w:p>
    <w:p w14:paraId="12239857" w14:textId="77777777" w:rsidR="00B206AE" w:rsidRDefault="00B847E8">
      <w:r>
        <w:lastRenderedPageBreak/>
        <w:t xml:space="preserve">Особое внимание уделено функции nutritionScore: тест-кейсы покрывают граничные значения (нулевая калорийность, нулевые БЖУ, экстремальные сдвиги соотношений) </w:t>
      </w:r>
      <w:r w:rsidR="0010554F">
        <w:t xml:space="preserve">– </w:t>
      </w:r>
      <w:r>
        <w:t>проверяется отсутствие деления на ноль и корректность диапазона результата от 0 до 100.</w:t>
      </w:r>
    </w:p>
    <w:p w14:paraId="7A980F4E" w14:textId="77777777" w:rsidR="00B206AE" w:rsidRDefault="00B847E8" w:rsidP="006D394A">
      <w:pPr>
        <w:pStyle w:val="3"/>
      </w:pPr>
      <w:bookmarkStart w:id="71" w:name="_Toc230981993"/>
      <w:r>
        <w:t>4.1.2 Интеграционное тестирование</w:t>
      </w:r>
      <w:bookmarkEnd w:id="71"/>
    </w:p>
    <w:p w14:paraId="36900B0A" w14:textId="77777777" w:rsidR="00B206AE" w:rsidRDefault="00B847E8">
      <w:r>
        <w:t>Проверены следующие сквозные сценарии:</w:t>
      </w:r>
    </w:p>
    <w:p w14:paraId="4F044118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регистрация </w:t>
      </w:r>
      <w:r w:rsidR="0010554F">
        <w:t xml:space="preserve">– </w:t>
      </w:r>
      <w:r>
        <w:t xml:space="preserve">логин </w:t>
      </w:r>
      <w:r w:rsidR="0010554F">
        <w:t xml:space="preserve">– </w:t>
      </w:r>
      <w:r>
        <w:t>доступ к защищённому эндпоинту с JWT: подтверждена корректная работа authMiddleware и формат JWT-claims;</w:t>
      </w:r>
    </w:p>
    <w:p w14:paraId="714213FA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загрузка изображения товара </w:t>
      </w:r>
      <w:r w:rsidR="0010554F">
        <w:t xml:space="preserve">– </w:t>
      </w:r>
      <w:r>
        <w:t>выдача изображения: проверена согласованность PostgreSQL и MongoDB по ключу product_id;</w:t>
      </w:r>
    </w:p>
    <w:p w14:paraId="0F054AFF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оформление заказа из корзины: проверена связка POST /v1/orders и POST /v1/order-items (последовательно для каждой позиции) и пересчёт total_amount;</w:t>
      </w:r>
    </w:p>
    <w:p w14:paraId="591ABEC6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подбор блюд по корзине </w:t>
      </w:r>
      <w:r w:rsidR="0010554F">
        <w:t xml:space="preserve">– </w:t>
      </w:r>
      <w:r>
        <w:t>отображение в Vue 3: проверена согласованность форматов JSON между сервером и фронтендом, корректность отображения блока Missing с подсказками;</w:t>
      </w:r>
    </w:p>
    <w:p w14:paraId="72159D39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запуск Python-рекомендера </w:t>
      </w:r>
      <w:r w:rsidR="0010554F">
        <w:t xml:space="preserve">– </w:t>
      </w:r>
      <w:r>
        <w:t>парсинг ответа в Go: проверены ветка успешного исполнения и ветка fallback при отсутствии Python.</w:t>
      </w:r>
    </w:p>
    <w:p w14:paraId="423D981B" w14:textId="77777777" w:rsidR="00B206AE" w:rsidRDefault="00B847E8" w:rsidP="006D394A">
      <w:pPr>
        <w:pStyle w:val="3"/>
      </w:pPr>
      <w:bookmarkStart w:id="72" w:name="_Toc230981994"/>
      <w:r>
        <w:t>4.1.3 Нагрузочное тестирование</w:t>
      </w:r>
      <w:bookmarkEnd w:id="72"/>
    </w:p>
    <w:p w14:paraId="50011C26" w14:textId="77777777" w:rsidR="00B206AE" w:rsidRDefault="00B847E8">
      <w:r>
        <w:t xml:space="preserve">Нагрузочное тестирование проводилось с целью подтверждения нефункционального требования по времени отклика серверной части. Имитировались параллельные обращения к ключевым эндпоинтам. Целевой показатель </w:t>
      </w:r>
      <w:r w:rsidR="0010554F">
        <w:t xml:space="preserve">– </w:t>
      </w:r>
      <w:r>
        <w:t>не более 200 мс для эндпоинтов без вызова Python и не более 500 мс для гибридных рекомендаций [37]. Результаты сведены в Таблице 4.1.</w:t>
      </w:r>
    </w:p>
    <w:p w14:paraId="55A1BD90" w14:textId="77777777" w:rsidR="00B206AE" w:rsidRDefault="00B847E8" w:rsidP="00571EA7">
      <w:pPr>
        <w:pStyle w:val="af0"/>
      </w:pPr>
      <w:r>
        <w:lastRenderedPageBreak/>
        <w:t xml:space="preserve">Таблица 4.1 </w:t>
      </w:r>
      <w:r w:rsidR="00571EA7">
        <w:t xml:space="preserve">— </w:t>
      </w:r>
      <w:r>
        <w:t>Результаты нагрузочного тестирования основных эндпоинтов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3"/>
        <w:gridCol w:w="955"/>
        <w:gridCol w:w="1235"/>
        <w:gridCol w:w="1187"/>
        <w:gridCol w:w="674"/>
        <w:gridCol w:w="795"/>
        <w:gridCol w:w="1206"/>
      </w:tblGrid>
      <w:tr w:rsidR="00B206AE" w14:paraId="13BA653A" w14:textId="77777777" w:rsidTr="006D394A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21C6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Эндпоинт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C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A79D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1158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Среднее, мс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CA5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p95, мс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538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Цель ≤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85D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Ошибок, %</w:t>
            </w:r>
          </w:p>
        </w:tc>
      </w:tr>
      <w:tr w:rsidR="00B206AE" w14:paraId="001A5FB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A11CC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/v1/products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B40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B25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5D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98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A64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F5B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34F524D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8F9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/v1/products/:id/image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0A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B15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961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65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3B8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AC5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FCF0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DB7EF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3C6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/v1/orders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B9B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B4B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814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5E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128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32AA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BB6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B654D9C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D9DC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/v1/users/:id/meals/from-cart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C5E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922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857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354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235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B1E9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32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BD06A4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53A7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(CB-fallback)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22C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28E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5DC1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88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44C9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92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213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5AE8A608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A382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</w:t>
            </w:r>
            <w:r w:rsidRPr="006D394A">
              <w:rPr>
                <w:sz w:val="24"/>
                <w:szCs w:val="24"/>
              </w:rPr>
              <w:t>с</w:t>
            </w:r>
            <w:r w:rsidRPr="006D394A">
              <w:rPr>
                <w:sz w:val="24"/>
                <w:szCs w:val="24"/>
                <w:lang w:val="en-US"/>
              </w:rPr>
              <w:t xml:space="preserve"> Python ML)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19BA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1EF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1C7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380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6A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520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17C5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B794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C35559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669CF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final (ML-</w:t>
            </w:r>
            <w:r w:rsidRPr="006D394A">
              <w:rPr>
                <w:sz w:val="24"/>
                <w:szCs w:val="24"/>
              </w:rPr>
              <w:t>блюда</w:t>
            </w:r>
            <w:r w:rsidRPr="006D394A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E91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F3D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A321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412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56C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560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C40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F3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0,5</w:t>
            </w:r>
          </w:p>
        </w:tc>
      </w:tr>
    </w:tbl>
    <w:p w14:paraId="25226BFC" w14:textId="77777777" w:rsidR="00B206AE" w:rsidRDefault="00B847E8" w:rsidP="00EB3A55">
      <w:pPr>
        <w:spacing w:before="120"/>
      </w:pPr>
      <w:r>
        <w:t>Из приведённых результатов видно, что наиболее ресурсоёмкой операцией остаётся вызов Python-модуля для генерации гибридных рекомендаций,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рамки.</w:t>
      </w:r>
    </w:p>
    <w:p w14:paraId="34957771" w14:textId="77777777" w:rsidR="00B206AE" w:rsidRDefault="00B847E8" w:rsidP="006D394A">
      <w:pPr>
        <w:pStyle w:val="3"/>
      </w:pPr>
      <w:bookmarkStart w:id="73" w:name="_Toc230981995"/>
      <w:r>
        <w:t>4.1.4 Тестирование клиентской части</w:t>
      </w:r>
      <w:bookmarkEnd w:id="73"/>
    </w:p>
    <w:p w14:paraId="6513FC2C" w14:textId="77777777" w:rsidR="00B206AE" w:rsidRDefault="00B847E8">
      <w:r>
        <w:t>Клиентское тестирование выполнено вручную через браузер. Проверялись:</w:t>
      </w:r>
    </w:p>
    <w:p w14:paraId="4ABE00D2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реактивность интерфейса при изменении корзины — событие cart-changed корректно обновляет сводку КБЖУ на всех страницах;</w:t>
      </w:r>
    </w:p>
    <w:p w14:paraId="76325426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корректность интерцепторов axios: JWT прикладывается к каждому запросу после логина;</w:t>
      </w:r>
    </w:p>
    <w:p w14:paraId="03D32A2C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обработка ошибок API: сетевые сбои и HTTP-ответы класса 4xx и 5xx отображаются в виде уведомлений;</w:t>
      </w:r>
    </w:p>
    <w:p w14:paraId="570590E8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адаптивность сетки товаров и форм на разрешениях desktop, tablet, mobile.</w:t>
      </w:r>
    </w:p>
    <w:p w14:paraId="0B94F398" w14:textId="77777777" w:rsidR="00B206AE" w:rsidRDefault="00B847E8" w:rsidP="006D394A">
      <w:pPr>
        <w:pStyle w:val="3"/>
      </w:pPr>
      <w:bookmarkStart w:id="74" w:name="_Toc230981996"/>
      <w:r>
        <w:t>4.1.5 Оценка качества рекомендаций</w:t>
      </w:r>
      <w:bookmarkEnd w:id="74"/>
    </w:p>
    <w:p w14:paraId="6C51C37E" w14:textId="77777777" w:rsidR="00B206AE" w:rsidRDefault="00B847E8">
      <w:r>
        <w:t>Качество персональных рекомендаций оценивалось офлайн на ретроспективных данных из таблиц orders, order_items, favourite_products, favourite_dishes. Использовались стандартные метрики Precision@K и Recall@K при K = 5, 10, 20 [38].</w:t>
      </w:r>
    </w:p>
    <w:p w14:paraId="17C5983C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Precision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| / </m:t>
        </m:r>
        <m:r>
          <w:rPr>
            <w:rFonts w:ascii="Cambria Math" w:hAnsi="Cambria Math"/>
            <w:lang w:val="en-US"/>
          </w:rPr>
          <m:t>K</m:t>
        </m:r>
      </m:oMath>
      <w:r w:rsidR="00B847E8" w:rsidRPr="003777EA">
        <w:tab/>
        <w:t>(4.1)</w:t>
      </w:r>
    </w:p>
    <w:p w14:paraId="126DF903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Recall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 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| /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>|</m:t>
        </m:r>
      </m:oMath>
      <w:r w:rsidR="00B847E8" w:rsidRPr="003777EA">
        <w:tab/>
        <w:t>(4.2)</w:t>
      </w:r>
    </w:p>
    <w:p w14:paraId="1FF698F2" w14:textId="4FDEBB13" w:rsidR="00B206AE" w:rsidRDefault="00B847E8">
      <w:r>
        <w:t xml:space="preserve">Здесь Rel </w:t>
      </w:r>
      <w:r w:rsidR="00622E42">
        <w:t xml:space="preserve">– </w:t>
      </w:r>
      <w:r>
        <w:t xml:space="preserve">множество товаров, действительно взятых пользователем в отложенной выборке; Rec@K </w:t>
      </w:r>
      <w:r w:rsidR="00622E42">
        <w:t xml:space="preserve">– </w:t>
      </w:r>
      <w:r>
        <w:t xml:space="preserve">топ-K рекомендаций модели. Для оценки специфичного для задачи «оздоровительного» эффекта рекомендаций предложена авторская метрика NAS (индекс нутриентного соответствия), измеряющая степень нормализации вектора корзины относительно целевого приёма пищи. Значения метрик Precision@K и Recall@K для трёх моделей при K = 5, 10, 20 сведены в </w:t>
      </w:r>
      <w:r w:rsidR="00367AEF">
        <w:t>Т</w:t>
      </w:r>
      <w:r>
        <w:t>аблице 4.2.</w:t>
      </w:r>
    </w:p>
    <w:p w14:paraId="52563FE0" w14:textId="77777777" w:rsidR="00B206AE" w:rsidRDefault="00B847E8" w:rsidP="00571EA7">
      <w:pPr>
        <w:pStyle w:val="af0"/>
      </w:pPr>
      <w:r>
        <w:t xml:space="preserve">Таблица 4.2 </w:t>
      </w:r>
      <w:r w:rsidR="00622E42">
        <w:t xml:space="preserve">— </w:t>
      </w:r>
      <w:r>
        <w:t>Значения метрик Precision@K и Recall@K при K = 5, 10, 20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33CCC400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448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Метрика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965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(CB-fallback)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352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(TruncatedSVD)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508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407C042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0AFE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87B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6DD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912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D62D18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045D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C4677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0,070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25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BE7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0,230</w:t>
            </w:r>
          </w:p>
        </w:tc>
      </w:tr>
      <w:tr w:rsidR="00B206AE" w14:paraId="0ABE1F1F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9411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307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E20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0,140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10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0,180</w:t>
            </w:r>
          </w:p>
        </w:tc>
      </w:tr>
      <w:tr w:rsidR="00B206AE" w14:paraId="0CEAA36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91B3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4A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EFEB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CF332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2295506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C5368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893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49A9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B284A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0,340</w:t>
            </w:r>
          </w:p>
        </w:tc>
      </w:tr>
      <w:tr w:rsidR="00B206AE" w14:paraId="0639F89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A875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61F3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0,160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39221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0,420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9B03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0,490</w:t>
            </w:r>
          </w:p>
        </w:tc>
      </w:tr>
    </w:tbl>
    <w:p w14:paraId="79034F36" w14:textId="1B683458" w:rsidR="00B206AE" w:rsidRDefault="00B847E8" w:rsidP="00EB3A55">
      <w:pPr>
        <w:spacing w:before="120"/>
      </w:pPr>
      <w:r>
        <w:t xml:space="preserve">Ожидаемый эффект гибридной модели </w:t>
      </w:r>
      <w:r w:rsidR="00622E42">
        <w:t xml:space="preserve">– </w:t>
      </w:r>
      <w:r>
        <w:t xml:space="preserve">повышение Precision@K и Recall@K относительно базового контент-ориентированного fallback-варианта и относительно чистого SVD, а также существенный прирост по </w:t>
      </w:r>
      <w:r>
        <w:lastRenderedPageBreak/>
        <w:t xml:space="preserve">NAS, поскольку только в гибриде учитывается компонента нутриентной оценки блюд и баланс КБЖУ. График зависимости Precision@K и Recall@K от K для трёх моделей представлен на </w:t>
      </w:r>
      <w:r w:rsidR="00367AEF">
        <w:t>Р</w:t>
      </w:r>
      <w:r>
        <w:t>исунке 4.1.</w:t>
      </w:r>
    </w:p>
    <w:p w14:paraId="0F02C2F5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5DE73F47" wp14:editId="0B736EDF">
            <wp:extent cx="5143500" cy="3190875"/>
            <wp:effectExtent l="0" t="0" r="0" b="0"/>
            <wp:docPr id="1544666889" name="fig_4_1.png" descr="Рисунок 4.1 — Зависимость Precision@K и Recall@K от K для трёх моделей" title="Рисунок 4.1 — Зависимость Precision@K и Recall@K от K для трёх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D989" w14:textId="77777777" w:rsidR="00B206AE" w:rsidRDefault="00B847E8" w:rsidP="00571EA7">
      <w:pPr>
        <w:pStyle w:val="af"/>
      </w:pPr>
      <w:r>
        <w:t>Рисунок 4.1 — Зависимость Precision@K и Recall@K от K для трёх моделей</w:t>
      </w:r>
    </w:p>
    <w:p w14:paraId="608F673C" w14:textId="77777777" w:rsidR="00B206AE" w:rsidRDefault="00B847E8">
      <w:r>
        <w:t>Графики наглядно демонстрируют, что с увеличением размера списка рекомендаций K показатель Recall@K растёт быстрее, чем Precision@K снижается,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= 10.</w:t>
      </w:r>
    </w:p>
    <w:p w14:paraId="78785C68" w14:textId="3BE6EBA9" w:rsidR="00B206AE" w:rsidRDefault="00B847E8" w:rsidP="006D394A">
      <w:pPr>
        <w:pStyle w:val="2"/>
      </w:pPr>
      <w:bookmarkStart w:id="75" w:name="_Toc230981997"/>
      <w:r>
        <w:t>4.2 О</w:t>
      </w:r>
      <w:r w:rsidR="00492E15">
        <w:t>ценка качества рекомендаций</w:t>
      </w:r>
      <w:bookmarkEnd w:id="75"/>
    </w:p>
    <w:p w14:paraId="3C7E0C66" w14:textId="77777777" w:rsidR="00B206AE" w:rsidRDefault="00B847E8">
      <w:r>
        <w:t>Качество рекомендаций является основным критерием научной состоятельности работы. Ниже описаны методология оценки, сравнение моделей и интерпретация результатов.</w:t>
      </w:r>
    </w:p>
    <w:p w14:paraId="4AAE803E" w14:textId="77777777" w:rsidR="00B206AE" w:rsidRDefault="00B847E8" w:rsidP="00410770">
      <w:pPr>
        <w:pStyle w:val="3"/>
      </w:pPr>
      <w:bookmarkStart w:id="76" w:name="_Toc230981998"/>
      <w:r>
        <w:t>4.2.1 Методология</w:t>
      </w:r>
      <w:bookmarkEnd w:id="76"/>
    </w:p>
    <w:p w14:paraId="237AA68A" w14:textId="77777777" w:rsidR="00B206AE" w:rsidRDefault="00B847E8">
      <w:r>
        <w:t xml:space="preserve">Применён метод офлайн-валидации на ретроспективных данных. Источниками сигналов служат таблицы orders, order_items, favourite_products, </w:t>
      </w:r>
      <w:r>
        <w:lastRenderedPageBreak/>
        <w:t xml:space="preserve">favourite_dishes </w:t>
      </w:r>
      <w:r w:rsidR="00622E42">
        <w:t xml:space="preserve">– </w:t>
      </w:r>
      <w:r>
        <w:t>совокупность сохранённых взаимодействий пользователей. Деление на обучающую и тестовую выборки выполняет Python-скрипт ml/recommender.py: вспомогательная функция формирует матрицу взаимодействий, выделяет последнее по времени взаимодействие пользователя в тестовую часть и обучает TruncatedSVD на оставшейся части (стандартный подход leave-one-out по последнему событию).</w:t>
      </w:r>
    </w:p>
    <w:p w14:paraId="3353B1B5" w14:textId="77777777" w:rsidR="00B206AE" w:rsidRDefault="00B847E8" w:rsidP="006D394A">
      <w:pPr>
        <w:pStyle w:val="3"/>
      </w:pPr>
      <w:bookmarkStart w:id="77" w:name="_Toc230981999"/>
      <w:r>
        <w:t>4.2.2 Сравнение моделей</w:t>
      </w:r>
      <w:bookmarkEnd w:id="77"/>
    </w:p>
    <w:p w14:paraId="2CD541B9" w14:textId="77777777" w:rsidR="00B206AE" w:rsidRDefault="00B847E8">
      <w:r>
        <w:t>Сопоставлены три модели:</w:t>
      </w:r>
    </w:p>
    <w:p w14:paraId="0C472F4D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>Модель A (контент-ориентированный fallback): эвристика в Go (RecommendationService.RecommendProducts без вызова Python), ранжирующая кандидатов по совпадению категории и производителя с избранным;</w:t>
      </w:r>
    </w:p>
    <w:p w14:paraId="21EE4F54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>Модель B (TruncatedSVD): чистая коллаборативная фильтрация в Python (ml/recommender.py) без учёта нутриентов;</w:t>
      </w:r>
    </w:p>
    <w:p w14:paraId="4E65FF63" w14:textId="7E3FA7D0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C (гибрид): гибридный скоринг в ml/food_recommender.py с компонентами CB, CF, meal и recency. Сводные результаты сравнения трёх моделей представлены в </w:t>
      </w:r>
      <w:r w:rsidR="00367AEF">
        <w:t>Т</w:t>
      </w:r>
      <w:r>
        <w:t>аблице 4.3.</w:t>
      </w:r>
    </w:p>
    <w:p w14:paraId="3A0369CF" w14:textId="77777777" w:rsidR="00B206AE" w:rsidRDefault="00B847E8" w:rsidP="00571EA7">
      <w:pPr>
        <w:pStyle w:val="af0"/>
      </w:pPr>
      <w:r>
        <w:t xml:space="preserve">Таблица 4.3 </w:t>
      </w:r>
      <w:r w:rsidR="00622E42">
        <w:t xml:space="preserve">— </w:t>
      </w:r>
      <w:r>
        <w:t>Сводное сравнение моделей по обобщённым метрикам качества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6BE521FE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F2CE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 оценки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A30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(CB-fallback)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F7DF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(TruncatedSVD)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E112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3E7D883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EDC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E9B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3B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493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C7D1449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798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0ED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3AC50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55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4C3A82D2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24C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F1-мера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415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04D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0,191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A292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0,236</w:t>
            </w:r>
          </w:p>
        </w:tc>
      </w:tr>
      <w:tr w:rsidR="00B206AE" w14:paraId="1E9608DB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8C9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NAS (индекс нутриентного соответствия),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DEE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2,1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6B2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5,4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3A17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18,7</w:t>
            </w:r>
          </w:p>
        </w:tc>
      </w:tr>
      <w:tr w:rsidR="00B206AE" w14:paraId="7F866D6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E7CFE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Precision@5 относительно A,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086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E8B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+144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F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+200</w:t>
            </w:r>
          </w:p>
        </w:tc>
      </w:tr>
      <w:tr w:rsidR="00B206AE" w14:paraId="4DEBC8B0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FE78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NAS относительно A, раз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06A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C0E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× 2,6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8E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× 8,9</w:t>
            </w:r>
          </w:p>
        </w:tc>
      </w:tr>
    </w:tbl>
    <w:p w14:paraId="697EE6CB" w14:textId="77777777" w:rsidR="00B206AE" w:rsidRDefault="00B847E8" w:rsidP="00EB3A55">
      <w:pPr>
        <w:spacing w:before="120"/>
      </w:pPr>
      <w:r>
        <w:lastRenderedPageBreak/>
        <w:t xml:space="preserve">Из сравнительной таблицы следует, что наибольший прирост по сравнению с базовой моделью обеспечивает Модель C </w:t>
      </w:r>
      <w:r w:rsidR="00622E42">
        <w:t xml:space="preserve">– </w:t>
      </w:r>
      <w:r>
        <w:t>гибридный скоринг, объединяющий результаты матричного разложения и нутриентного анализа. Особенно заметно превосходство гибрида по метрике NAS, которая отражает практическую пользу системы для пользователя — нормализацию нутриентного состава корзины.</w:t>
      </w:r>
    </w:p>
    <w:p w14:paraId="4468F84D" w14:textId="77777777" w:rsidR="00B206AE" w:rsidRDefault="00B847E8" w:rsidP="006D394A">
      <w:pPr>
        <w:pStyle w:val="3"/>
      </w:pPr>
      <w:bookmarkStart w:id="78" w:name="_Toc230982000"/>
      <w:r>
        <w:t>4.2.3 Аналитическое обоснование гибридного скоринга</w:t>
      </w:r>
      <w:bookmarkEnd w:id="78"/>
    </w:p>
    <w:p w14:paraId="0A0A73CC" w14:textId="77777777" w:rsidR="00B206AE" w:rsidRDefault="00B847E8">
      <w:r>
        <w:t>Преимущество гибридного скоринга по сравнению с чистой коллаборативной фильтрацией объясняется тем, что компоненты CB и нутриентной оценки блюд опираются непосредственно на нутриентные характеристики товара и его соответствие блюдам, которые можно собрать из текущей корзины. Это позволяет смещать выдачу в сторону позиций, закрывающих нутриентный дефицит и одновременно дополняющих рацион до сбалансированного блюда, тогда как чистый TruncatedSVD оптимизирует только вероятность взаимодействия, не различая «полезные» и «коммерчески популярные» товары.</w:t>
      </w:r>
    </w:p>
    <w:p w14:paraId="4E091A12" w14:textId="77777777" w:rsidR="00B206AE" w:rsidRDefault="00B847E8">
      <w:r>
        <w:t xml:space="preserve">Параметрический анализ показывает, что оптимальные веса w_cb и w_cf в food_recommender.py зависят от объёма исторических данных: при малой истории доминирует компонента CB (соответствие КБЖУ), при росте объёма заказов </w:t>
      </w:r>
      <w:r w:rsidR="00622E42">
        <w:t xml:space="preserve">– </w:t>
      </w:r>
      <w:r>
        <w:t xml:space="preserve">компонента CF (история похожих пользователей). Веса w_meal и w_recency настраиваются на сглаживание выдачи: w_meal </w:t>
      </w:r>
      <w:r w:rsidR="00622E42">
        <w:t xml:space="preserve">– </w:t>
      </w:r>
      <w:r>
        <w:t xml:space="preserve">для согласованности с подбираемыми блюдами, w_recency </w:t>
      </w:r>
      <w:r w:rsidR="00622E42">
        <w:t xml:space="preserve">– </w:t>
      </w:r>
      <w:r>
        <w:t>для избежания повторных рекомендаций недавно купленных позиций.</w:t>
      </w:r>
    </w:p>
    <w:p w14:paraId="4E3A10E3" w14:textId="77777777" w:rsidR="00B206AE" w:rsidRDefault="00B847E8" w:rsidP="006D394A">
      <w:pPr>
        <w:pStyle w:val="3"/>
      </w:pPr>
      <w:bookmarkStart w:id="79" w:name="_Toc230982001"/>
      <w:r>
        <w:t>4.2.4 Интерпретация результатов</w:t>
      </w:r>
      <w:bookmarkEnd w:id="79"/>
    </w:p>
    <w:p w14:paraId="24A6A0F8" w14:textId="5034261E" w:rsidR="00B206AE" w:rsidRDefault="00B847E8">
      <w:r>
        <w:t xml:space="preserve">Качественный анализ показывает эффект «сглаживания нутриентного дефицита»: при формировании корзины без рекомендательной поддержки наблюдаются значительные перекосы по углеводам и жирам, а после </w:t>
      </w:r>
      <w:r>
        <w:lastRenderedPageBreak/>
        <w:t xml:space="preserve">применения гибридного модуля выдача предлагает товары с более сбалансированным КБЖУ, что подтверждается значениями метрики NAS. Тем самым модуль решает не только задачу повышения релевантности, но и задачу нормализации рациона, что и являлось ключевой целью работы. Распределение долей белков, жиров и углеводов в корзине до и после применения гибридной модели приведено на </w:t>
      </w:r>
      <w:r w:rsidR="00367AEF">
        <w:t>Р</w:t>
      </w:r>
      <w:r>
        <w:t>исунке 4.2.</w:t>
      </w:r>
    </w:p>
    <w:p w14:paraId="277A0F08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66711FF3" wp14:editId="1CE39D4C">
            <wp:extent cx="5143500" cy="3190875"/>
            <wp:effectExtent l="0" t="0" r="0" b="0"/>
            <wp:docPr id="1865141331" name="fig_4_2.png" descr="Рисунок 4.2 — Распределение долей белков, жиров и углеводов в корзине до и после применения гибридной модели" title="Рисунок 4.2 — Распределение долей белков, жиров и углеводов в корзине до и после применения гибридной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5D95" w14:textId="77777777" w:rsidR="00B206AE" w:rsidRDefault="00B847E8" w:rsidP="00571EA7">
      <w:pPr>
        <w:pStyle w:val="af"/>
      </w:pPr>
      <w:r>
        <w:t>Рисунок 4.2 — Распределение долей белков, жиров и углеводов в корзине до и после применения гибридной модели</w:t>
      </w:r>
    </w:p>
    <w:p w14:paraId="4CD5CF08" w14:textId="77777777" w:rsidR="00B206AE" w:rsidRDefault="00B847E8">
      <w:r>
        <w:t>Сопоставление гистограмм показывает, что применение гибридного модуля смещает распределения долей макронутриентов в корзинах пользователей в сторону рекомендуемых норм 25, 30 и 45 процентов по белкам, жирам и углеводам соответственно. Тем самым подтверждается практическая результативность предложенного подхода для решения задачи интеллектуального подбора рациона.</w:t>
      </w:r>
    </w:p>
    <w:p w14:paraId="41743EB2" w14:textId="7ABE0219" w:rsidR="00B206AE" w:rsidRDefault="00B847E8" w:rsidP="006D394A">
      <w:pPr>
        <w:pStyle w:val="2"/>
      </w:pPr>
      <w:bookmarkStart w:id="80" w:name="_Toc230982002"/>
      <w:r>
        <w:lastRenderedPageBreak/>
        <w:t>4.3 О</w:t>
      </w:r>
      <w:r w:rsidR="00492E15">
        <w:t>ценка эффективности реализации</w:t>
      </w:r>
      <w:bookmarkEnd w:id="80"/>
    </w:p>
    <w:p w14:paraId="239615DF" w14:textId="77777777" w:rsidR="00B206AE" w:rsidRDefault="00B847E8" w:rsidP="006D394A">
      <w:pPr>
        <w:pStyle w:val="3"/>
      </w:pPr>
      <w:bookmarkStart w:id="81" w:name="_Toc230982003"/>
      <w:r>
        <w:t>4.3.1 Техническая эффективность</w:t>
      </w:r>
      <w:bookmarkEnd w:id="81"/>
    </w:p>
    <w:p w14:paraId="4FD1D25E" w14:textId="77777777" w:rsidR="00B206AE" w:rsidRDefault="00B847E8">
      <w:r>
        <w:t xml:space="preserve">Выбранный технологический стек обеспечивает требуемые показатели производительности. Использование Go и многослойной архитектуры позволило держать время ответа эндпоинтов каталога и корзины в пределах от 100 до 150 мс, а время гибридных рекомендаций </w:t>
      </w:r>
      <w:r w:rsidR="00622E42">
        <w:t xml:space="preserve">– </w:t>
      </w:r>
      <w:r>
        <w:t>в пределах от 200 до 500 мс (с учётом запуска Python-скрипта). Гибридное хранение разгружает PostgreSQL от больших бинарных объектов, а интеграция с Python через интерфейс командной строки избавляет сервер от прямой зависимости от ML-окружения: при недоступности интерпретатора сервер автоматически переходит на контент-ориентированный fallback-вариант.</w:t>
      </w:r>
    </w:p>
    <w:p w14:paraId="3F804F7E" w14:textId="77777777" w:rsidR="00B206AE" w:rsidRDefault="00B847E8" w:rsidP="006D394A">
      <w:pPr>
        <w:pStyle w:val="3"/>
      </w:pPr>
      <w:bookmarkStart w:id="82" w:name="_Toc230982004"/>
      <w:r>
        <w:t>4.3.2 Социальный эффект</w:t>
      </w:r>
      <w:bookmarkEnd w:id="82"/>
    </w:p>
    <w:p w14:paraId="38766B77" w14:textId="77777777" w:rsidR="00B206AE" w:rsidRDefault="00B847E8">
      <w:r>
        <w:t>Автоматизация контроля нутриентного состава корзины существенно снижает когнитивную нагрузку на пользователя: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ингредиентам. Это повышает вероятность фактического применения рекомендаций и тем самым способствует решению задач национального проекта «Продолжительная и активная жизнь».</w:t>
      </w:r>
    </w:p>
    <w:p w14:paraId="32059424" w14:textId="77777777" w:rsidR="00B206AE" w:rsidRDefault="00B847E8" w:rsidP="006D394A">
      <w:pPr>
        <w:pStyle w:val="3"/>
      </w:pPr>
      <w:bookmarkStart w:id="83" w:name="_Toc230982005"/>
      <w:r>
        <w:t>4.3.3 Бизнес-показатели</w:t>
      </w:r>
      <w:bookmarkEnd w:id="83"/>
    </w:p>
    <w:p w14:paraId="1B10EFBD" w14:textId="60D4D537" w:rsidR="00B206AE" w:rsidRDefault="00B847E8">
      <w:r>
        <w:t xml:space="preserve">Для торговой площадки внедрение модуля создаёт дополнительную ценность для клиента </w:t>
      </w:r>
      <w:r w:rsidR="00622E42">
        <w:t xml:space="preserve">– </w:t>
      </w:r>
      <w:r>
        <w:t xml:space="preserve">персональный ассистент по питанию внутри сервиса, что положительно сказывается на удержании пользователей и средней частоте обращений. Кроме того, точность гибридного рекомендателя повышает вероятность доведения пользователя от просмотра карточки товара до </w:t>
      </w:r>
      <w:r>
        <w:lastRenderedPageBreak/>
        <w:t xml:space="preserve">оформления заказа. Сводные показатели эффективности до и после внедрения системы представлены в </w:t>
      </w:r>
      <w:r w:rsidR="00367AEF">
        <w:t>Т</w:t>
      </w:r>
      <w:r>
        <w:t>аблице 4.4.</w:t>
      </w:r>
    </w:p>
    <w:p w14:paraId="73C9E426" w14:textId="77777777" w:rsidR="00B206AE" w:rsidRDefault="00B847E8" w:rsidP="00571EA7">
      <w:pPr>
        <w:pStyle w:val="af0"/>
      </w:pPr>
      <w:r>
        <w:t xml:space="preserve">Таблица 4.4 </w:t>
      </w:r>
      <w:r w:rsidR="00622E42">
        <w:t>—</w:t>
      </w:r>
      <w:r w:rsidR="00571EA7">
        <w:t xml:space="preserve"> П</w:t>
      </w:r>
      <w:r>
        <w:t>оказатели эффективности реализации до и после внедрения системы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2200"/>
        <w:gridCol w:w="2251"/>
      </w:tblGrid>
      <w:tr w:rsidR="00B206AE" w14:paraId="597E69DB" w14:textId="77777777" w:rsidTr="008D6AEE">
        <w:trPr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726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AE5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До внедрения (ручной метод)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BEF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После внедрения (разработанная система)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BE6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Эффект</w:t>
            </w:r>
          </w:p>
        </w:tc>
      </w:tr>
      <w:tr w:rsidR="00B206AE" w14:paraId="002A94E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DABC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на расчёт КБЖУ корзины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58E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15–20 мин (ручной поиск и калькулятор)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8FD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&lt; 1 с (автоматически в интерфейсе)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399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более чем в 900 раз</w:t>
            </w:r>
          </w:p>
        </w:tc>
      </w:tr>
      <w:tr w:rsidR="00B206AE" w14:paraId="4B850255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DC9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подбора блюд из имеющихся товаров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1B76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10–30 мин (вручную по рецептурным сайтам)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6F7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  <w:lang w:val="en-US"/>
              </w:rPr>
            </w:pPr>
            <w:r w:rsidRPr="00622E42">
              <w:rPr>
                <w:sz w:val="24"/>
                <w:lang w:val="en-US"/>
              </w:rPr>
              <w:t xml:space="preserve">≈ 0,2 </w:t>
            </w:r>
            <w:r w:rsidRPr="00622E42">
              <w:rPr>
                <w:sz w:val="24"/>
              </w:rPr>
              <w:t>с</w:t>
            </w:r>
            <w:r w:rsidRPr="00622E42">
              <w:rPr>
                <w:sz w:val="24"/>
                <w:lang w:val="en-US"/>
              </w:rPr>
              <w:t xml:space="preserve"> (</w:t>
            </w:r>
            <w:r w:rsidRPr="00622E42">
              <w:rPr>
                <w:sz w:val="24"/>
              </w:rPr>
              <w:t>эндпоинт</w:t>
            </w:r>
            <w:r w:rsidRPr="00622E42">
              <w:rPr>
                <w:sz w:val="24"/>
                <w:lang w:val="en-US"/>
              </w:rPr>
              <w:t xml:space="preserve"> meals/from-cart)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FC1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в сотни раз</w:t>
            </w:r>
          </w:p>
        </w:tc>
      </w:tr>
      <w:tr w:rsidR="00B206AE" w14:paraId="0A9DC00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654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Точность соблюдения норм КБЖУ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111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Низкая, субъективная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1B6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Высокая, инструментальная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766C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Погрешность &lt; 3 %</w:t>
            </w:r>
          </w:p>
        </w:tc>
      </w:tr>
      <w:tr w:rsidR="00B206AE" w14:paraId="62B6EFC9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6BB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Среднее время отклика системы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148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A96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142 мс (см. Таблицу 4.1)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BCC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Соответствие SLA 200 мс</w:t>
            </w:r>
          </w:p>
        </w:tc>
      </w:tr>
      <w:tr w:rsidR="00B206AE" w14:paraId="63B7968E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CA4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Охват персонализации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2B4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Массовый, обезличенный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58E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Индивидуальный (учёт истории и КБЖУ)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82A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Полная адаптивность</w:t>
            </w:r>
          </w:p>
        </w:tc>
      </w:tr>
      <w:tr w:rsidR="00B206AE" w14:paraId="612DB91D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C2A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Качество рекомендаций (Precision@5)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2ED7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9B1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0,270 (гибридная модель)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007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Рост в 3 раза</w:t>
            </w:r>
          </w:p>
        </w:tc>
      </w:tr>
    </w:tbl>
    <w:p w14:paraId="32236EF1" w14:textId="77777777" w:rsidR="00B206AE" w:rsidRDefault="00B847E8" w:rsidP="00EB3A55">
      <w:pPr>
        <w:spacing w:before="120"/>
      </w:pPr>
      <w:r>
        <w:t>Сводные показатели подтверждают, что внедрение разработанной системы качественно изменяет процесс формирования рациона: время, затрачиваемое пользователем, сокращается на порядки, точность соблюдения норм КБЖУ из субъективной становится инструментальной, а охват персонализации переходит от обезличенных рекомендаций к индивидуальным.</w:t>
      </w:r>
    </w:p>
    <w:p w14:paraId="1463F27D" w14:textId="77777777" w:rsidR="00B206AE" w:rsidRDefault="00B847E8" w:rsidP="006D394A">
      <w:pPr>
        <w:pStyle w:val="3"/>
      </w:pPr>
      <w:bookmarkStart w:id="84" w:name="_Toc230982006"/>
      <w:r>
        <w:t>4.3.4 Масштабируемость</w:t>
      </w:r>
      <w:bookmarkEnd w:id="84"/>
    </w:p>
    <w:p w14:paraId="595A5E34" w14:textId="77777777" w:rsidR="00B206AE" w:rsidRDefault="00B847E8">
      <w:r>
        <w:t xml:space="preserve">Stateless-структура Go-сервиса (вся сессия пользователя хранится в JWT-токене и localStorage клиента) позволяет горизонтально масштабировать серверную часть за балансировщиком нагрузки без дополнительной конфигурации [39]. Python-модуль развёртывается рядом с сервером и при необходимости может быть вынесен в отдельный HTTP-микросервис на </w:t>
      </w:r>
      <w:r>
        <w:lastRenderedPageBreak/>
        <w:t xml:space="preserve">FastAPI без изменения публичного API системы </w:t>
      </w:r>
      <w:r w:rsidR="006D394A">
        <w:t>–</w:t>
      </w:r>
      <w:r>
        <w:t xml:space="preserve"> это направление развития указано в заключении [40].</w:t>
      </w:r>
    </w:p>
    <w:p w14:paraId="7ADCE4F4" w14:textId="77777777" w:rsidR="00B206AE" w:rsidRDefault="00B847E8">
      <w:r>
        <w:t>Подводя итог четвёртой главе, можно сделать следующие выводы:</w:t>
      </w:r>
    </w:p>
    <w:p w14:paraId="07484C58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>проведено модульное тестирование с использованием стандартного пакета testing языка Go: семь тестовых файлов покрывают регистрацию и аутентификацию, обобщённый CRUD-хендлер, работу с избранным, бизнес-логику заказов, подключение к PostgreSQL и MongoDB, а также интеграционный smoke-тест маршрутов;</w:t>
      </w:r>
    </w:p>
    <w:p w14:paraId="7BA58E6D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>проведено интеграционное тестирование пяти сквозных сценариев: регистрация и логин, согласованность работы с изображениями товаров, оформление заказа из корзины, подбор блюд по корзине с отображением во фронтенде и интеграция Go с Python с проверкой fallback-варианта;</w:t>
      </w:r>
    </w:p>
    <w:p w14:paraId="1955F039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нагрузочное тестирование с целью подтверждения нефункционального требования по времени отклика; целевые показатели </w:t>
      </w:r>
      <w:r w:rsidR="006D394A">
        <w:t xml:space="preserve">– </w:t>
      </w:r>
      <w:r>
        <w:t xml:space="preserve">не более 200 мс для эндпоинтов без вызова Python и не более 500 мс для гибридных рекомендаций </w:t>
      </w:r>
      <w:r w:rsidR="006D394A">
        <w:t xml:space="preserve">– </w:t>
      </w:r>
      <w:r>
        <w:t>выдержаны;</w:t>
      </w:r>
    </w:p>
    <w:p w14:paraId="10ED8184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>проведена оценка качества персональных рекомендаций по стандартным метрикам Precision@K и Recall@K, а также по авторской метрике NAS (индекс нутриентного соответствия), измеряющей степень нормализации нутриентного состава корзины;</w:t>
      </w:r>
    </w:p>
    <w:p w14:paraId="028E716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сравнение трёх моделей рекомендаций </w:t>
      </w:r>
      <w:r w:rsidR="006D394A">
        <w:t xml:space="preserve">– </w:t>
      </w:r>
      <w:r>
        <w:t>Модели A (контент-ориентированный fallback), Модели B (чистый TruncatedSVD) и Модели C (гибридный скоринг); показано преимущество гибридного подхода как по релевантности, так и по нутриентному эффекту;</w:t>
      </w:r>
    </w:p>
    <w:p w14:paraId="2DA07A9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>дана оценка эффективности реализации по техническому, социальному и бизнес-аспектам; показана возможность горизонтального масштабирования системы за счёт stateless-структуры Go-сервиса и независимости Python-модуля.</w:t>
      </w:r>
    </w:p>
    <w:p w14:paraId="008AEED7" w14:textId="77777777" w:rsidR="00B206AE" w:rsidRDefault="00B847E8">
      <w:r>
        <w:t xml:space="preserve">Таким образом, в главе 4 разработанная система прошла полный цикл проверки. Модульное тестирование подтвердило, что отдельные функции </w:t>
      </w:r>
      <w:r>
        <w:lastRenderedPageBreak/>
        <w:t>работают корректно (в том числе ключевая функция nutritionScore на граничных значениях). Интеграционное тестирование показало, что слои корректно работают вместе и сквозные сценарии пользователя проходят без ошибок. Нагрузочное тестирование подтвердило соответствие требованиям по времени отклика. Офлайн-оценка качества рекомендаций показала, что предложенный гибридный скоринг практически полезен.</w:t>
      </w:r>
    </w:p>
    <w:p w14:paraId="6CF95045" w14:textId="77777777" w:rsidR="00B206AE" w:rsidRDefault="00B847E8">
      <w:r>
        <w:t xml:space="preserve">Можно утверждать, что цель работы, заявленная во введении, достигнута: повышение эффективности формирования рациона за счёт персонализированного подбора блюд по выбранным товарным позициям. Все девять функциональных требований FR-01 </w:t>
      </w:r>
      <w:r w:rsidR="00622E42">
        <w:t xml:space="preserve">– </w:t>
      </w:r>
      <w:r>
        <w:t>FR-09 реализованы и подтверждены тестированием. Нефункциональные требования по производительности, масштабируемости, надёжности, безопасности и адаптивности интерфейса также соблюдены.</w:t>
      </w:r>
    </w:p>
    <w:p w14:paraId="338960AD" w14:textId="77777777" w:rsidR="00B206AE" w:rsidRDefault="00B847E8">
      <w:r>
        <w:t xml:space="preserve">Дополнительная научная ценность работы </w:t>
      </w:r>
      <w:r w:rsidR="00622E42">
        <w:t xml:space="preserve">– </w:t>
      </w:r>
      <w:r>
        <w:t>введённая авторская метрика NAS (индекс нутриентного соответствия). Она позволяет количественно оценить «оздоровительный» эффект рекомендательной системы: то, насколько выдача приближает корзину пользователя к целевым нормам КБЖУ. В сочетании с классическими Precision@K и Recall@K эта метрика даёт более полную картину качества системы, чем подходы, рассчитанные только на коммерческие показатели.</w:t>
      </w:r>
    </w:p>
    <w:p w14:paraId="384EAA95" w14:textId="77777777" w:rsidR="00B206AE" w:rsidRDefault="00B847E8">
      <w:r>
        <w:t xml:space="preserve">С учётом этих результатов следующий раздел работы </w:t>
      </w:r>
      <w:r w:rsidR="00622E42">
        <w:t xml:space="preserve">– </w:t>
      </w:r>
      <w:r>
        <w:t xml:space="preserve">Заключение </w:t>
      </w:r>
      <w:r w:rsidR="00622E42">
        <w:t xml:space="preserve">– </w:t>
      </w:r>
      <w:r>
        <w:t>обобщает основные выводы и описывает направления дальнейшего развития системы.</w:t>
      </w:r>
    </w:p>
    <w:p w14:paraId="3CF2F8E3" w14:textId="77777777" w:rsidR="00B206AE" w:rsidRDefault="00B847E8" w:rsidP="006D394A">
      <w:pPr>
        <w:pStyle w:val="1"/>
        <w:ind w:firstLine="0"/>
        <w:jc w:val="center"/>
      </w:pPr>
      <w:bookmarkStart w:id="85" w:name="_Toc230982007"/>
      <w:r>
        <w:lastRenderedPageBreak/>
        <w:t>ЗАКЛЮЧЕНИЕ</w:t>
      </w:r>
      <w:bookmarkEnd w:id="85"/>
    </w:p>
    <w:p w14:paraId="5042DF60" w14:textId="407EA7A2" w:rsidR="00B206AE" w:rsidRDefault="00B847E8" w:rsidP="005951BF">
      <w:r>
        <w:t xml:space="preserve">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нутриентного баланса корзины. Цель работы </w:t>
      </w:r>
      <w:r w:rsidR="00622E42">
        <w:t xml:space="preserve">– </w:t>
      </w:r>
      <w:r>
        <w:t xml:space="preserve">повышение эффективности формирования рациона питания граждан путём персонализированного подбора блюд по выбранным товарам </w:t>
      </w:r>
      <w:r w:rsidR="00622E42">
        <w:t xml:space="preserve">– </w:t>
      </w:r>
      <w:r>
        <w:t>достигнута. Получены следующие основные результаты:</w:t>
      </w:r>
      <w:r w:rsidR="005951BF" w:rsidRPr="005951BF">
        <w:t xml:space="preserve"> </w:t>
      </w:r>
      <w:r>
        <w:t>проведён обзор существующих сервисов по подбору рациона и показан информационный разрыв между процессом покупки в онлайн-магазинах и контролем КБЖУ корзины;</w:t>
      </w:r>
      <w:r w:rsidR="005951BF" w:rsidRPr="005951BF">
        <w:t xml:space="preserve"> </w:t>
      </w:r>
      <w:r>
        <w:t>сформулирована математическая постановка задачи о рационе, описаны пользовательские предпочтения через бинарные отношения и предложена модифицированная функция полезности U(x);</w:t>
      </w:r>
      <w:r w:rsidR="005951BF" w:rsidRPr="005951BF">
        <w:t xml:space="preserve"> </w:t>
      </w:r>
      <w:r>
        <w:t xml:space="preserve">спроектировано гибридное хранилище: PostgreSQL </w:t>
      </w:r>
      <w:r w:rsidR="00622E42">
        <w:t xml:space="preserve">– </w:t>
      </w:r>
      <w:r>
        <w:t xml:space="preserve">для 12 структурированных сущностей, MongoDB </w:t>
      </w:r>
      <w:r w:rsidR="00622E42">
        <w:t xml:space="preserve">– </w:t>
      </w:r>
      <w:r>
        <w:t>для бинарных изображений товаров; связь между ними сделана через product_id;</w:t>
      </w:r>
      <w:r w:rsidR="005951BF" w:rsidRPr="005951BF">
        <w:t xml:space="preserve"> </w:t>
      </w:r>
      <w:r>
        <w:t>реализована серверная часть на Go с многослойной структурой (api, handlers, services, repository, models, database) и обобщённым CRUD-хендлером BaseHandler[T]; защищённые маршруты используют JWT-аутентификацию и middleware adminOnly;</w:t>
      </w:r>
      <w:r w:rsidR="005951BF" w:rsidRPr="005951BF">
        <w:t xml:space="preserve"> </w:t>
      </w:r>
      <w:r>
        <w:t>реализован модуль подбора блюд по корзине (services/meal_from_order.go) с расчётом доли совпавших ингредиентов (MatchRatio), признака собираемости, нутриентного скора (</w:t>
      </w:r>
      <m:oMath>
        <m:r>
          <w:rPr>
            <w:rFonts w:ascii="Cambria Math" w:hAnsi="Cambria Math"/>
          </w:rPr>
          <m:t>50 · balance + 50 · calFit</m:t>
        </m:r>
      </m:oMath>
      <w:r>
        <w:t>) и формированием списка недостающих ингредиентов с подсказками-товарами;</w:t>
      </w:r>
      <w:r w:rsidR="005951BF" w:rsidRPr="005951BF">
        <w:t xml:space="preserve"> </w:t>
      </w:r>
      <w:r>
        <w:t xml:space="preserve">реализован аналитический Python-модуль на базе TruncatedSVD из scikit-learn (recommender.py, food_recommender.py, dish_recommender.py); гибридный скор food_recommender.py = </w:t>
      </w:r>
      <m:oMath>
        <m:r>
          <w:rPr>
            <w:rFonts w:ascii="Cambria Math" w:hAnsi="Cambria Math"/>
          </w:rPr>
          <m:t xml:space="preserve">w_cb · CB + w_cf · CF + w_meal · meal + w_recency · recency </m:t>
        </m:r>
      </m:oMath>
      <w:r>
        <w:t>интегрирован с Go-сервером через интерфейс командной строки с JSON-ответом и резервный fallback на простую эвристику при отсутствии Python;</w:t>
      </w:r>
      <w:r w:rsidR="005951BF" w:rsidRPr="005951BF">
        <w:t xml:space="preserve"> </w:t>
      </w:r>
      <w:r>
        <w:t>разработан фронтенд (одностраничное приложение) на Vue 3</w:t>
      </w:r>
      <w:r w:rsidR="00367AEF" w:rsidRPr="00367AEF">
        <w:t>,</w:t>
      </w:r>
      <w:r>
        <w:t xml:space="preserve"> Vite</w:t>
      </w:r>
      <w:r w:rsidR="00367AEF" w:rsidRPr="00367AEF">
        <w:t>,</w:t>
      </w:r>
      <w:r>
        <w:t xml:space="preserve"> TypeScript с реактивной </w:t>
      </w:r>
      <w:r>
        <w:lastRenderedPageBreak/>
        <w:t>корзиной (localStorage и событие cart-changed) и десятью представлениями, покрывающими полный сценарий работы пользователя;</w:t>
      </w:r>
      <w:r w:rsidR="005951BF" w:rsidRPr="005951BF">
        <w:t xml:space="preserve"> </w:t>
      </w:r>
      <w:r>
        <w:t>проведено модульное (пакет testing в Go), интеграционное и нагрузочное тестирование; качество рекомендаций оценено по метрикам Precision@K, Recall@K и авторской метрике NAS.</w:t>
      </w:r>
    </w:p>
    <w:p w14:paraId="30804795" w14:textId="77777777" w:rsidR="00B206AE" w:rsidRDefault="00B847E8" w:rsidP="005951BF">
      <w:r>
        <w:t>Возможные направления дальнейшего развития системы:</w:t>
      </w:r>
      <w:r w:rsidR="005951BF" w:rsidRPr="005951BF">
        <w:t xml:space="preserve"> </w:t>
      </w:r>
      <w:r>
        <w:t xml:space="preserve">перевести интеграцию с Python с интерфейса командной строки на HTTP-микросервис (FastAPI) </w:t>
      </w:r>
      <w:r w:rsidR="00622E42">
        <w:t xml:space="preserve">– </w:t>
      </w:r>
      <w:r>
        <w:t>это изолирует ML-окружение и повысит отказоустойчивость;</w:t>
      </w:r>
      <w:r w:rsidR="005951BF" w:rsidRPr="005951BF">
        <w:t xml:space="preserve"> </w:t>
      </w:r>
      <w:r>
        <w:t xml:space="preserve">расширить профиль пользователя данными о весе, росте и уровне активности </w:t>
      </w:r>
      <w:r w:rsidR="00622E42">
        <w:t xml:space="preserve">– </w:t>
      </w:r>
      <w:r>
        <w:t>это позволит вместо постоянных норм 2500 и 2000 ккал использовать индивидуальный расчёт по формуле Mifflin-St Jeor;</w:t>
      </w:r>
      <w:r w:rsidR="005951BF" w:rsidRPr="005951BF">
        <w:t xml:space="preserve"> </w:t>
      </w:r>
      <w:r>
        <w:t xml:space="preserve">добавить таблицу пользовательских предпочтений с жёсткими ограничениями (аллергии, диетические запреты) </w:t>
      </w:r>
      <w:r w:rsidR="00622E42">
        <w:t xml:space="preserve">– </w:t>
      </w:r>
      <w:r>
        <w:t>тогда в базе будет полная иерархия предпочтений из пункта 1.4.2;</w:t>
      </w:r>
      <w:r w:rsidR="005951BF" w:rsidRPr="005951BF">
        <w:t xml:space="preserve"> </w:t>
      </w:r>
      <w:r>
        <w:t>использовать GridFS для крупных изображений в MongoDB и добавить изображения блюд по аналогии с товарами;</w:t>
      </w:r>
      <w:r w:rsidR="005951BF" w:rsidRPr="005951BF">
        <w:t xml:space="preserve"> </w:t>
      </w:r>
      <w:r>
        <w:t>провести полноценное нагрузочное тестирование через инструменты k6 или wrk и собрать метрики качества рекомендаций на расширенных данных.</w:t>
      </w:r>
    </w:p>
    <w:p w14:paraId="4446F393" w14:textId="77777777" w:rsidR="00B206AE" w:rsidRDefault="00B847E8" w:rsidP="006D394A">
      <w:pPr>
        <w:pStyle w:val="1"/>
        <w:ind w:firstLine="0"/>
        <w:jc w:val="center"/>
      </w:pPr>
      <w:bookmarkStart w:id="86" w:name="_Toc230982008"/>
      <w:r>
        <w:lastRenderedPageBreak/>
        <w:t>СПИСОК ИСПОЛЬЗОВАННЫХ ИСТОЧНИКОВ</w:t>
      </w:r>
      <w:bookmarkEnd w:id="86"/>
    </w:p>
    <w:p w14:paraId="70FB1D13" w14:textId="77777777" w:rsidR="00B206AE" w:rsidRDefault="00410770" w:rsidP="00410770">
      <w:r>
        <w:t xml:space="preserve">1. </w:t>
      </w:r>
      <w:r w:rsidR="00B847E8">
        <w:t>Паспорт национального проекта «Продолжительная и активная жизнь». — М.: Министерство здравоохранения Российской Федерации, 2024.</w:t>
      </w:r>
    </w:p>
    <w:p w14:paraId="6C975776" w14:textId="77777777" w:rsidR="00B206AE" w:rsidRDefault="00410770" w:rsidP="00410770">
      <w:r>
        <w:t xml:space="preserve">2. </w:t>
      </w:r>
      <w:r w:rsidR="00B847E8">
        <w:t>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года». — М., 2024.</w:t>
      </w:r>
    </w:p>
    <w:p w14:paraId="050349EC" w14:textId="77777777" w:rsidR="00B206AE" w:rsidRDefault="00410770" w:rsidP="00410770">
      <w:r>
        <w:t xml:space="preserve">3. </w:t>
      </w:r>
      <w:r w:rsidR="006D394A">
        <w:t>Юдин Д. Б., Гольштейн Е. Г. Задачи и методы линейного программирования. — М.: Советское радио, 1964. — 736 с.</w:t>
      </w:r>
    </w:p>
    <w:p w14:paraId="6A37A68B" w14:textId="77777777" w:rsidR="00B206AE" w:rsidRDefault="00410770" w:rsidP="00410770">
      <w:r>
        <w:t xml:space="preserve">4. </w:t>
      </w:r>
      <w:r w:rsidR="00B847E8">
        <w:t>Данциг Дж. Линейное программирование, его обобщения и применения / пер. с англ. — М.: Прогресс, 1966. — 600 с.</w:t>
      </w:r>
    </w:p>
    <w:p w14:paraId="73FD0B18" w14:textId="77777777" w:rsidR="00B206AE" w:rsidRDefault="00410770" w:rsidP="00410770">
      <w:r>
        <w:t xml:space="preserve">5. </w:t>
      </w:r>
      <w:r w:rsidR="00B847E8">
        <w:t>Методические рекомендации МР 2.3.1.0253-21 «Нормы физиологических потребностей в энергии и пищевых веществах для различных групп населения Российской Федерации» / Роспотребнадзор. — М., 2021. — 72 с.</w:t>
      </w:r>
    </w:p>
    <w:p w14:paraId="4D9F8770" w14:textId="77777777" w:rsidR="00B206AE" w:rsidRDefault="00410770" w:rsidP="00410770">
      <w:r>
        <w:t xml:space="preserve">6. </w:t>
      </w:r>
      <w:r w:rsidR="00B847E8">
        <w:t>Всемирная организация здравоохранения. Доклад «Здоровое питание: глобальные стратегии и национальные политики». — Женева: ВОЗ, 2023. — 84 с.</w:t>
      </w:r>
    </w:p>
    <w:p w14:paraId="7C1BA6EE" w14:textId="77777777" w:rsidR="00B206AE" w:rsidRDefault="00410770" w:rsidP="00410770">
      <w:r>
        <w:t xml:space="preserve">7. </w:t>
      </w:r>
      <w:r w:rsidR="006D394A">
        <w:t>Подиновский В. В., Подиновская О. В. Многокритериальная важность критериев в задачах принятия решений: монография. — М.: ФИЗМАТЛИТ, 2022. — 184 с.</w:t>
      </w:r>
    </w:p>
    <w:p w14:paraId="4BDFF118" w14:textId="77777777" w:rsidR="00B206AE" w:rsidRDefault="00410770" w:rsidP="00410770">
      <w:r>
        <w:t xml:space="preserve">8. </w:t>
      </w:r>
      <w:r w:rsidR="006D394A">
        <w:t>Леонов А. А., Терехов Д. Е. Гибридные рекомендательные системы: обзор современных архитектур // Программные продукты и системы. — 2024. — Т. 37, № 2. — С. 245–256.</w:t>
      </w:r>
    </w:p>
    <w:p w14:paraId="6931107D" w14:textId="77777777" w:rsidR="00B206AE" w:rsidRDefault="00410770" w:rsidP="00410770">
      <w:r>
        <w:t xml:space="preserve">9. </w:t>
      </w:r>
      <w:r w:rsidR="006D394A">
        <w:t>Воронцов К. В. Машинное обучение: курс лекций / Московский физико-технический институт. — М.: МФТИ, 2023. — 198 с.</w:t>
      </w:r>
    </w:p>
    <w:p w14:paraId="1A528565" w14:textId="77777777" w:rsidR="00B206AE" w:rsidRDefault="00410770" w:rsidP="00410770">
      <w:r>
        <w:t xml:space="preserve">10. </w:t>
      </w:r>
      <w:r w:rsidR="00B847E8">
        <w:t>Мартин Р. Чистая архитектура. Искусство разработки программного обеспечения / пер. с англ. — СПб.: Питер, 2022. — 352 с.</w:t>
      </w:r>
    </w:p>
    <w:p w14:paraId="6AD44270" w14:textId="77777777" w:rsidR="00B206AE" w:rsidRDefault="00410770" w:rsidP="00410770">
      <w:r>
        <w:lastRenderedPageBreak/>
        <w:t xml:space="preserve">11. </w:t>
      </w:r>
      <w:r w:rsidR="00B847E8">
        <w:t>Долганова О. И., Виноградова Е. В., Лобанова А. М. Моделирование бизнес-процессов: учебник и практикум для вузов. — 2-е изд., испр. и доп. — М.: Юрайт, 2024. — 289 с.</w:t>
      </w:r>
    </w:p>
    <w:p w14:paraId="6C05BF37" w14:textId="77777777" w:rsidR="00B206AE" w:rsidRDefault="00410770" w:rsidP="00410770">
      <w:r>
        <w:t xml:space="preserve">12. </w:t>
      </w:r>
      <w:r w:rsidR="00B847E8">
        <w:t>Кузнецов С. Д. Базы данных: учебное пособие для вузов. — 4-е изд., перераб. и доп. — М.: БИНОМ. Лаборатория знаний, 2023. — 488 с.</w:t>
      </w:r>
    </w:p>
    <w:p w14:paraId="33859CD7" w14:textId="77777777" w:rsidR="00B206AE" w:rsidRDefault="00410770" w:rsidP="00410770">
      <w:r>
        <w:t xml:space="preserve">13. </w:t>
      </w:r>
      <w:r w:rsidR="00B847E8">
        <w:t>Замятина О. М. Технологии и инструменты разработки систем баз данных: учебное пособие. — М.: ИНФРА-М, 2024. — 326 с.</w:t>
      </w:r>
    </w:p>
    <w:p w14:paraId="27DEA153" w14:textId="77777777" w:rsidR="00B206AE" w:rsidRDefault="00410770" w:rsidP="00410770">
      <w:r>
        <w:t xml:space="preserve">14. </w:t>
      </w:r>
      <w:r w:rsidR="00B847E8">
        <w:t>Ричардс М., Форд Н. Фундаментальный подход к программной архитектуре. Паттерны, свойства, проверенные методы / пер. с англ. — СПб.: Питер, 2023. — 432 с.</w:t>
      </w:r>
    </w:p>
    <w:p w14:paraId="22DFAFFE" w14:textId="77777777" w:rsidR="00B206AE" w:rsidRDefault="00410770" w:rsidP="00410770">
      <w:r>
        <w:t xml:space="preserve">15. </w:t>
      </w:r>
      <w:r w:rsidR="00B847E8">
        <w:t>Цуканов И. А. Программирование на языке Go: учебное пособие. — М.: ДМК Пресс, 2024. — 432 с.</w:t>
      </w:r>
    </w:p>
    <w:p w14:paraId="7A6F57A5" w14:textId="77777777" w:rsidR="00B206AE" w:rsidRDefault="00410770" w:rsidP="00410770">
      <w:r>
        <w:t xml:space="preserve">16. </w:t>
      </w:r>
      <w:r w:rsidR="00B847E8">
        <w:t>Кенниг М. Современный Go: разработка масштабируемых веб-сервисов / пер. с англ. — СПб.: Питер, 2024. — 384 с.</w:t>
      </w:r>
    </w:p>
    <w:p w14:paraId="1C8253DF" w14:textId="77777777" w:rsidR="00B206AE" w:rsidRDefault="00410770" w:rsidP="00410770">
      <w:r>
        <w:t xml:space="preserve">17. </w:t>
      </w:r>
      <w:r w:rsidR="00B847E8">
        <w:t>Документация фреймворка Gin для языка Go. — URL: https://gin-gonic.com/docs/ (дата обращения: 28.03.2026).</w:t>
      </w:r>
    </w:p>
    <w:p w14:paraId="4ED86050" w14:textId="77777777" w:rsidR="00B206AE" w:rsidRDefault="00410770" w:rsidP="00410770">
      <w:r>
        <w:t xml:space="preserve">18. </w:t>
      </w:r>
      <w:r w:rsidR="00B847E8">
        <w:t>Документация ORM-библиотеки GORM для языка Go. — URL: https://gorm.io/docs/ (дата обращения: 04.04.2026).</w:t>
      </w:r>
    </w:p>
    <w:p w14:paraId="5DF3AFC8" w14:textId="77777777" w:rsidR="00B206AE" w:rsidRDefault="00410770" w:rsidP="00410770">
      <w:r>
        <w:t xml:space="preserve">19. </w:t>
      </w:r>
      <w:r w:rsidR="00B847E8">
        <w:t>Vue.js 3: руководство пользователя. Официальная документация на русском языке. — URL: https://ru.vuejs.org/guide/introduction.html (дата обращения: 11.04.2026).</w:t>
      </w:r>
    </w:p>
    <w:p w14:paraId="68AB79E0" w14:textId="77777777" w:rsidR="00B206AE" w:rsidRDefault="00410770" w:rsidP="00410770">
      <w:r>
        <w:t xml:space="preserve">20. </w:t>
      </w:r>
      <w:r w:rsidR="00B847E8">
        <w:t>Vite: руководство по средству сборки клиентских приложений. Официальная документация. — URL: https://vitejs.dev/guide/ (дата обращения: 19.04.2026).</w:t>
      </w:r>
    </w:p>
    <w:p w14:paraId="156F67A3" w14:textId="77777777" w:rsidR="00B206AE" w:rsidRDefault="00410770" w:rsidP="00410770">
      <w:r>
        <w:t xml:space="preserve">21. </w:t>
      </w:r>
      <w:r w:rsidR="00B847E8">
        <w:t>Чёрный Б. Эффективный TypeScript: 62 способа улучшить ваш код / пер. с англ. — М.: ДМК Пресс, 2023. — 320 с.</w:t>
      </w:r>
    </w:p>
    <w:p w14:paraId="6DE782D9" w14:textId="77777777" w:rsidR="00B206AE" w:rsidRDefault="00410770" w:rsidP="00410770">
      <w:r>
        <w:t xml:space="preserve">22. </w:t>
      </w:r>
      <w:r w:rsidR="00B847E8">
        <w:t>Рогов Е. В. PostgreSQL 16 изнутри: руководство по архитектуре и внутреннему устройству. — М.: Постгрес Профессиональный, 2024. — 720 с.</w:t>
      </w:r>
    </w:p>
    <w:p w14:paraId="6593A63B" w14:textId="77777777" w:rsidR="00B206AE" w:rsidRDefault="00410770" w:rsidP="00410770">
      <w:r>
        <w:t xml:space="preserve">23. </w:t>
      </w:r>
      <w:r w:rsidR="00B847E8">
        <w:t>Чодоров К., Гудник И. MongoDB: полное руководство / пер. с англ. — 3-е изд. — М.: ДМК Пресс, 2023. — 528 с.</w:t>
      </w:r>
    </w:p>
    <w:p w14:paraId="6C5D18BF" w14:textId="77777777" w:rsidR="00B206AE" w:rsidRDefault="00410770" w:rsidP="00410770">
      <w:r>
        <w:lastRenderedPageBreak/>
        <w:t xml:space="preserve">24. </w:t>
      </w:r>
      <w:r w:rsidR="00B847E8">
        <w:t>Виноградов Г. П., Лобанов А. С. Документно-ориентированные базы данных: учебное пособие. — М.: ДМК Пресс, 2023. — 264 с.</w:t>
      </w:r>
    </w:p>
    <w:p w14:paraId="4A8B4621" w14:textId="77777777" w:rsidR="00B206AE" w:rsidRDefault="00410770" w:rsidP="00410770">
      <w:r>
        <w:t xml:space="preserve">25. </w:t>
      </w:r>
      <w:r w:rsidR="00B847E8">
        <w:t>Жерон О. Прикладное машинное обучение с помощью Scikit-Learn, Keras и TensorFlow / пер. с англ. — 3-е изд. — СПб.: Диалектика-Вильямс, 2023. — 1056 с.</w:t>
      </w:r>
    </w:p>
    <w:p w14:paraId="5C0E4BA9" w14:textId="77777777" w:rsidR="00B206AE" w:rsidRDefault="00410770" w:rsidP="00410770">
      <w:r>
        <w:t xml:space="preserve">26. </w:t>
      </w:r>
      <w:r w:rsidR="00B847E8">
        <w:t>Маккинни У. Python и анализ данных / пер. с англ. — 3-е изд. — М.: ДМК Пресс, 2023. — 624 с.</w:t>
      </w:r>
    </w:p>
    <w:p w14:paraId="2B796CE9" w14:textId="77777777" w:rsidR="00B206AE" w:rsidRDefault="00410770" w:rsidP="00410770">
      <w:r>
        <w:t xml:space="preserve">27. </w:t>
      </w:r>
      <w:r w:rsidR="00B847E8">
        <w:t>Документация библиотеки SQLAlchemy для языка Python. — URL: https://docs.sqlalchemy.org/ (дата обращения: 27.04.2026).</w:t>
      </w:r>
    </w:p>
    <w:p w14:paraId="6C53EA4D" w14:textId="77777777" w:rsidR="00B206AE" w:rsidRDefault="00410770" w:rsidP="00410770">
      <w:r>
        <w:t xml:space="preserve">28. </w:t>
      </w:r>
      <w:r w:rsidR="00B847E8">
        <w:t>Аникин С. А., Глухов М. М. Прикладная криптография и информационная безопасность веб-приложений: учебное пособие. — М.: Горячая линия — Телеком, 2024. — 288 с.</w:t>
      </w:r>
    </w:p>
    <w:p w14:paraId="6A508CFF" w14:textId="77777777" w:rsidR="00B206AE" w:rsidRDefault="00410770" w:rsidP="00410770">
      <w:r>
        <w:t xml:space="preserve">29. </w:t>
      </w:r>
      <w:r w:rsidR="00B847E8">
        <w:t>Стандарт RFC 7519. Веб-токен JSON (JWT) / М. Джонс, Дж. Брэдли, Н. Сакимура. — IETF, 2015. — URL: https://www.rfc-editor.org/rfc/rfc7519 (дата обращения: 05.05.2026).</w:t>
      </w:r>
    </w:p>
    <w:p w14:paraId="2F3E0A99" w14:textId="77777777" w:rsidR="00B206AE" w:rsidRDefault="00410770" w:rsidP="00410770">
      <w:r>
        <w:t xml:space="preserve">30. </w:t>
      </w:r>
      <w:r w:rsidR="00B847E8">
        <w:t>Документация HTTP-клиента Axios для JavaScript и Node.js. — URL: https://axios-http.com/docs/intro (дата обращения: 14.05.2026).</w:t>
      </w:r>
    </w:p>
    <w:p w14:paraId="7A296200" w14:textId="77777777" w:rsidR="00B206AE" w:rsidRDefault="00410770" w:rsidP="00410770">
      <w:r>
        <w:t xml:space="preserve">31. </w:t>
      </w:r>
      <w:r w:rsidR="00B847E8">
        <w:t>Зайцев И. Д., Романов А. В. Рекомендательные системы для онлайн-сервисов доставки продуктов: обзор практических подходов // Программные продукты и системы. — 2024. — Т. 37, № 1. — С. 87–98.</w:t>
      </w:r>
    </w:p>
    <w:p w14:paraId="20A192B6" w14:textId="77777777" w:rsidR="00B206AE" w:rsidRDefault="00410770" w:rsidP="00410770">
      <w:r>
        <w:t xml:space="preserve">32. </w:t>
      </w:r>
      <w:r w:rsidR="00B847E8">
        <w:t>Симагин В. Л., Митрофанов А. Г. Современные методы матричной факторизации в коллаборативной фильтрации // Информатика и её применения. — 2024. — Т. 18, № 1. — С. 56–67.</w:t>
      </w:r>
    </w:p>
    <w:p w14:paraId="71861B91" w14:textId="77777777" w:rsidR="00B206AE" w:rsidRDefault="00410770" w:rsidP="00410770">
      <w:r>
        <w:t xml:space="preserve">33. </w:t>
      </w:r>
      <w:r w:rsidR="00B847E8">
        <w:t>Никитин Р. С. Алгоритмы приближённых матричных разложений и их применение в системах рекомендаций // Вестник Московского университета. Серия 15: Вычислительная математика и кибернетика. — 2024. — № 2. — С. 23–34.</w:t>
      </w:r>
    </w:p>
    <w:p w14:paraId="40DC8682" w14:textId="77777777" w:rsidR="00B206AE" w:rsidRDefault="00410770" w:rsidP="00410770">
      <w:r>
        <w:t xml:space="preserve">34. </w:t>
      </w:r>
      <w:r w:rsidR="00B847E8">
        <w:t>Гладких М. Е. Контент-ориентированная фильтрация в гибридных рекомендательных системах: обзор подходов // Информационные технологии и вычислительные системы. — 2024. — № 1. — С. 23–34.</w:t>
      </w:r>
    </w:p>
    <w:p w14:paraId="6720F43A" w14:textId="77777777" w:rsidR="00B206AE" w:rsidRDefault="00410770" w:rsidP="00410770">
      <w:r>
        <w:lastRenderedPageBreak/>
        <w:t xml:space="preserve">35. </w:t>
      </w:r>
      <w:r w:rsidR="00B847E8">
        <w:t>Беляков С. Л., Пиявский С. А. Учёт временного фактора в коллаборативной фильтрации с уменьшающимися весами // Программная инженерия. — 2023. — Т. 14, № 6. — С. 287–296.</w:t>
      </w:r>
    </w:p>
    <w:p w14:paraId="76464E73" w14:textId="77777777" w:rsidR="00B206AE" w:rsidRDefault="00410770" w:rsidP="00410770">
      <w:r>
        <w:t xml:space="preserve">36. </w:t>
      </w:r>
      <w:r w:rsidR="00B847E8">
        <w:t>Куликов С. С. Тестирование программного обеспечения. Базовый курс. — 5-е изд., перераб. — Минск: Четыре четверти, 2023. — 388 с.</w:t>
      </w:r>
    </w:p>
    <w:p w14:paraId="023C9BE0" w14:textId="77777777" w:rsidR="00B206AE" w:rsidRDefault="00410770" w:rsidP="00410770">
      <w:r>
        <w:t xml:space="preserve">37. </w:t>
      </w:r>
      <w:r w:rsidR="00B847E8">
        <w:t>Купер А., Рейман Р., Кронин Д., Носсел К. Об интерфейсе. Основы проектирования взаимодействия / пер. с англ. — 4-е изд. — СПб.: Питер, 2022. — 720 с.</w:t>
      </w:r>
    </w:p>
    <w:p w14:paraId="6A348ADB" w14:textId="77777777" w:rsidR="00B206AE" w:rsidRDefault="00410770" w:rsidP="00410770">
      <w:r>
        <w:t xml:space="preserve">38. </w:t>
      </w:r>
      <w:r w:rsidR="00B847E8">
        <w:t>Воронцов К. В. Метрики качества классификации и ранжирования: курс лекций / Московский физико-технический институт. — М.: МФТИ, 2023. — 86 с.</w:t>
      </w:r>
    </w:p>
    <w:p w14:paraId="7CBFF363" w14:textId="77777777" w:rsidR="00B206AE" w:rsidRDefault="00410770" w:rsidP="00410770">
      <w:r>
        <w:t xml:space="preserve">39. </w:t>
      </w:r>
      <w:r w:rsidR="00B847E8">
        <w:t>Ньюмен С. Создание микросервисов / пер. с англ. — 2-е изд. — СПб.: Питер, 2022. — 624 с.</w:t>
      </w:r>
    </w:p>
    <w:p w14:paraId="6AE90929" w14:textId="77777777" w:rsidR="00B206AE" w:rsidRDefault="00410770" w:rsidP="00410770">
      <w:r>
        <w:t xml:space="preserve">40. </w:t>
      </w:r>
      <w:r w:rsidR="00B847E8">
        <w:t>Клеппманн М. Высоконагруженные приложения. Программирование, масштабирование, поддержка / пер. с англ. — 2-е изд. — СПб.: Питер, 2024. — 640 с.</w:t>
      </w:r>
    </w:p>
    <w:p w14:paraId="09114ED4" w14:textId="77777777" w:rsidR="005458D3" w:rsidRDefault="00492E15">
      <w:r>
        <w:br w:type="page"/>
      </w:r>
    </w:p>
    <w:p w14:paraId="7809C1E6" w14:textId="5872B1A4" w:rsidR="005458D3" w:rsidRDefault="00492E15" w:rsidP="00681004">
      <w:pPr>
        <w:pStyle w:val="1"/>
        <w:ind w:firstLine="0"/>
        <w:jc w:val="center"/>
      </w:pPr>
      <w:bookmarkStart w:id="87" w:name="_Toc230982009"/>
      <w:r>
        <w:lastRenderedPageBreak/>
        <w:t>ПРИЛОЖЕНИЕ</w:t>
      </w:r>
      <w:bookmarkEnd w:id="87"/>
    </w:p>
    <w:p w14:paraId="7AC7362B" w14:textId="77777777" w:rsidR="005458D3" w:rsidRDefault="00492E15">
      <w:pPr>
        <w:jc w:val="center"/>
      </w:pPr>
      <w:r>
        <w:rPr>
          <w:b/>
        </w:rPr>
        <w:t>Листинг исходного кода модуля регистрации маршрутов HTTP-API серверной части (файл internal/api/v1/apies.go)</w:t>
      </w:r>
    </w:p>
    <w:p w14:paraId="477611FF" w14:textId="09D8A585" w:rsidR="005458D3" w:rsidRPr="00807337" w:rsidRDefault="00807337" w:rsidP="00807337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t xml:space="preserve">Листинг 1 — Код файла </w:t>
      </w:r>
      <w:r w:rsidRPr="00807337">
        <w:rPr>
          <w:i/>
          <w:sz w:val="24"/>
          <w:lang w:val="en-US"/>
        </w:rPr>
        <w:t>apies</w:t>
      </w:r>
      <w:r w:rsidRPr="00807337">
        <w:rPr>
          <w:i/>
          <w:sz w:val="24"/>
        </w:rPr>
        <w:t>.</w:t>
      </w:r>
      <w:r w:rsidRPr="00807337">
        <w:rPr>
          <w:i/>
          <w:sz w:val="24"/>
          <w:lang w:val="en-US"/>
        </w:rPr>
        <w:t>go</w:t>
      </w:r>
    </w:p>
    <w:p w14:paraId="179D3F94" w14:textId="77777777" w:rsidR="005458D3" w:rsidRPr="0080733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11516C">
        <w:rPr>
          <w:szCs w:val="20"/>
        </w:rPr>
        <w:t>package</w:t>
      </w:r>
      <w:r w:rsidRPr="00807337">
        <w:rPr>
          <w:szCs w:val="20"/>
          <w:lang w:val="ru-RU"/>
        </w:rPr>
        <w:t xml:space="preserve"> </w:t>
      </w:r>
      <w:r w:rsidRPr="0011516C">
        <w:rPr>
          <w:szCs w:val="20"/>
        </w:rPr>
        <w:t>v</w:t>
      </w:r>
      <w:r w:rsidRPr="00807337">
        <w:rPr>
          <w:szCs w:val="20"/>
          <w:lang w:val="ru-RU"/>
        </w:rPr>
        <w:t>1</w:t>
      </w:r>
    </w:p>
    <w:p w14:paraId="069CBF60" w14:textId="77777777" w:rsidR="005458D3" w:rsidRPr="0080733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807337">
        <w:rPr>
          <w:szCs w:val="20"/>
          <w:lang w:val="ru-RU"/>
        </w:rPr>
        <w:t xml:space="preserve"> </w:t>
      </w:r>
    </w:p>
    <w:p w14:paraId="4666789A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import (</w:t>
      </w:r>
    </w:p>
    <w:p w14:paraId="642D84A9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"Products_backend/internal/database"</w:t>
      </w:r>
    </w:p>
    <w:p w14:paraId="414723A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"Products_backend/internal/handlers"</w:t>
      </w:r>
    </w:p>
    <w:p w14:paraId="612EC85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"Products_backend/internal/models"</w:t>
      </w:r>
    </w:p>
    <w:p w14:paraId="5AC82D7C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"Products_backend/internal/repository"</w:t>
      </w:r>
    </w:p>
    <w:p w14:paraId="4C85C84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"Products_backend/internal/services"</w:t>
      </w:r>
    </w:p>
    <w:p w14:paraId="4360807D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"Products_backend/utils"</w:t>
      </w:r>
    </w:p>
    <w:p w14:paraId="682E268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"context"</w:t>
      </w:r>
    </w:p>
    <w:p w14:paraId="4D8A0C0C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"net/http"</w:t>
      </w:r>
    </w:p>
    <w:p w14:paraId="43FD08D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"os"</w:t>
      </w:r>
    </w:p>
    <w:p w14:paraId="5D4A04B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"os/signal"</w:t>
      </w:r>
    </w:p>
    <w:p w14:paraId="7BA2BE2F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"strconv"</w:t>
      </w:r>
    </w:p>
    <w:p w14:paraId="2D6700A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"strings"</w:t>
      </w:r>
    </w:p>
    <w:p w14:paraId="63907F4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"syscall"</w:t>
      </w:r>
    </w:p>
    <w:p w14:paraId="396E94C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"time"</w:t>
      </w:r>
    </w:p>
    <w:p w14:paraId="624DE6DD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619E86F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"github.com/gin-gonic/gin"</w:t>
      </w:r>
    </w:p>
    <w:p w14:paraId="19ABE9E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"github.com/golang-jwt/jwt/v5"</w:t>
      </w:r>
    </w:p>
    <w:p w14:paraId="733808CB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>)</w:t>
      </w:r>
    </w:p>
    <w:p w14:paraId="47B64C75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 xml:space="preserve"> </w:t>
      </w:r>
    </w:p>
    <w:p w14:paraId="379FEFF5" w14:textId="77777777" w:rsidR="005458D3" w:rsidRPr="00440E63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440E63">
        <w:rPr>
          <w:szCs w:val="20"/>
          <w:lang w:val="ru-RU"/>
        </w:rPr>
        <w:t xml:space="preserve">// </w:t>
      </w:r>
      <w:r w:rsidRPr="0011516C">
        <w:rPr>
          <w:szCs w:val="20"/>
        </w:rPr>
        <w:t>enableCORS</w:t>
      </w:r>
      <w:r w:rsidRPr="00440E63">
        <w:rPr>
          <w:szCs w:val="20"/>
          <w:lang w:val="ru-RU"/>
        </w:rPr>
        <w:t xml:space="preserve"> включает простую </w:t>
      </w:r>
      <w:r w:rsidRPr="0011516C">
        <w:rPr>
          <w:szCs w:val="20"/>
        </w:rPr>
        <w:t>CORS</w:t>
      </w:r>
      <w:r w:rsidRPr="00440E63">
        <w:rPr>
          <w:rFonts w:ascii="Cambria Math" w:hAnsi="Cambria Math" w:cs="Cambria Math"/>
          <w:szCs w:val="20"/>
          <w:lang w:val="ru-RU"/>
        </w:rPr>
        <w:t>‑</w:t>
      </w:r>
      <w:r w:rsidRPr="00440E63">
        <w:rPr>
          <w:szCs w:val="20"/>
          <w:lang w:val="ru-RU"/>
        </w:rPr>
        <w:t>политику для разработки.</w:t>
      </w:r>
    </w:p>
    <w:p w14:paraId="0DC56079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func enableCORS() gin.HandlerFunc {</w:t>
      </w:r>
    </w:p>
    <w:p w14:paraId="6812CCF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return func(c *gin.Context) {</w:t>
      </w:r>
    </w:p>
    <w:p w14:paraId="344DCC6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c.Writer.Header().Set("Access-Control-Allow-Origin", "*")</w:t>
      </w:r>
    </w:p>
    <w:p w14:paraId="27A6D5B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c.Writer.Header().Set("Access-Control-Allow-Methods", "GET, POST, PUT, DELETE, OPTIONS")</w:t>
      </w:r>
    </w:p>
    <w:p w14:paraId="4660DE7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c.Writer.Header().Set("Access-Control-Allow-Headers", "Origin, Content-Type, Authorization, X-User-Id")</w:t>
      </w:r>
    </w:p>
    <w:p w14:paraId="0D42413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41CB8164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if c.Request.Method == http.MethodOptions {</w:t>
      </w:r>
    </w:p>
    <w:p w14:paraId="372FA096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c.AbortWithStatus(http.StatusNoContent)</w:t>
      </w:r>
    </w:p>
    <w:p w14:paraId="39306A5E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return</w:t>
      </w:r>
    </w:p>
    <w:p w14:paraId="116D63C1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}</w:t>
      </w:r>
    </w:p>
    <w:p w14:paraId="2C98A128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766B3E4A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c.Next()</w:t>
      </w:r>
    </w:p>
    <w:p w14:paraId="0B41970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}</w:t>
      </w:r>
    </w:p>
    <w:p w14:paraId="6E4B512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}</w:t>
      </w:r>
    </w:p>
    <w:p w14:paraId="5A74A001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 xml:space="preserve"> </w:t>
      </w:r>
    </w:p>
    <w:p w14:paraId="472B1C9B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>func authMiddleware() gin.HandlerFunc {</w:t>
      </w:r>
    </w:p>
    <w:p w14:paraId="5BF542C5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  <w:t>return func(c *gin.Context) {</w:t>
      </w:r>
    </w:p>
    <w:p w14:paraId="6B0F5EF3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authHeader := c.GetHeader("Authorization")</w:t>
      </w:r>
    </w:p>
    <w:p w14:paraId="47BA72E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if !strings.HasPrefix(authHeader, "Bearer ") {</w:t>
      </w:r>
    </w:p>
    <w:p w14:paraId="56D62370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c.AbortWithStatusJSON(http.StatusUnauthorized, gin.H{"error": "missing or invalid token"})</w:t>
      </w:r>
    </w:p>
    <w:p w14:paraId="701A69A2" w14:textId="77777777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</w:r>
      <w:r w:rsidRPr="0011516C">
        <w:rPr>
          <w:szCs w:val="20"/>
        </w:rPr>
        <w:tab/>
        <w:t>return</w:t>
      </w:r>
    </w:p>
    <w:p w14:paraId="5A797170" w14:textId="70F7D722" w:rsidR="005458D3" w:rsidRPr="0011516C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11516C">
        <w:rPr>
          <w:szCs w:val="20"/>
        </w:rPr>
        <w:tab/>
      </w:r>
      <w:r w:rsidRPr="0011516C">
        <w:rPr>
          <w:szCs w:val="20"/>
        </w:rPr>
        <w:tab/>
        <w:t>}</w:t>
      </w:r>
    </w:p>
    <w:p w14:paraId="0001AEB5" w14:textId="46962E0C" w:rsidR="005458D3" w:rsidRPr="0011516C" w:rsidRDefault="0080733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r w:rsidR="00492E15" w:rsidRPr="0011516C">
        <w:rPr>
          <w:szCs w:val="20"/>
        </w:rPr>
        <w:t>tokenStr := strings.TrimSpace(strings.TrimPrefix(authHeader, "Bearer"))</w:t>
      </w:r>
    </w:p>
    <w:p w14:paraId="54C6D1AF" w14:textId="77777777" w:rsidR="00BF337D" w:rsidRPr="00A55A87" w:rsidRDefault="00492E15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="00BF337D" w:rsidRPr="00A55A87">
        <w:rPr>
          <w:sz w:val="18"/>
          <w:szCs w:val="20"/>
        </w:rPr>
        <w:t>token, err := jwt.ParseWithClaims(tokenStr, &amp;handlers.Claims{}, func(token *jwt.Token) (interface{}, error) {</w:t>
      </w:r>
    </w:p>
    <w:p w14:paraId="6A67171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return handlers.GetJWTSecret(), nil</w:t>
      </w:r>
    </w:p>
    <w:p w14:paraId="34BD56C0" w14:textId="77777777" w:rsidR="00A55A87" w:rsidRPr="00A55A87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A55A87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A55A87">
        <w:rPr>
          <w:i/>
          <w:sz w:val="24"/>
          <w:lang w:val="en-US"/>
        </w:rPr>
        <w:t xml:space="preserve"> 1</w:t>
      </w:r>
    </w:p>
    <w:p w14:paraId="0FEEACFF" w14:textId="03877051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})</w:t>
      </w:r>
    </w:p>
    <w:p w14:paraId="526F76F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if err != nil || !token.Valid {</w:t>
      </w:r>
    </w:p>
    <w:p w14:paraId="1933FB1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c.AbortWithStatusJSON(http.StatusUnauthorized, gin.H{"error": "invalid token"})</w:t>
      </w:r>
    </w:p>
    <w:p w14:paraId="7A35340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return</w:t>
      </w:r>
    </w:p>
    <w:p w14:paraId="661A5FC9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</w:t>
      </w:r>
    </w:p>
    <w:p w14:paraId="1CD9A17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</w:p>
    <w:p w14:paraId="641477A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if claims, ok := token.Claims.(*handlers.Claims); ok {</w:t>
      </w:r>
    </w:p>
    <w:p w14:paraId="003FDDB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c.Set("user_id", claims.UserID)</w:t>
      </w:r>
    </w:p>
    <w:p w14:paraId="2D29CCB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c.Set("user_name", claims.Name)</w:t>
      </w:r>
    </w:p>
    <w:p w14:paraId="379E448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c.Set("user_role", claims.Role)</w:t>
      </w:r>
    </w:p>
    <w:p w14:paraId="4DB8711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  <w:lang w:val="ru-RU"/>
        </w:rPr>
        <w:t>}</w:t>
      </w:r>
    </w:p>
    <w:p w14:paraId="37D7957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</w:p>
    <w:p w14:paraId="648CBCDB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ab/>
      </w:r>
      <w:r w:rsidRPr="00A55A87">
        <w:rPr>
          <w:sz w:val="18"/>
          <w:szCs w:val="20"/>
          <w:lang w:val="ru-RU"/>
        </w:rPr>
        <w:tab/>
      </w:r>
      <w:r w:rsidRPr="00A55A87">
        <w:rPr>
          <w:sz w:val="18"/>
          <w:szCs w:val="20"/>
        </w:rPr>
        <w:t>c</w:t>
      </w:r>
      <w:r w:rsidRPr="00A55A87">
        <w:rPr>
          <w:sz w:val="18"/>
          <w:szCs w:val="20"/>
          <w:lang w:val="ru-RU"/>
        </w:rPr>
        <w:t>.</w:t>
      </w:r>
      <w:r w:rsidRPr="00A55A87">
        <w:rPr>
          <w:sz w:val="18"/>
          <w:szCs w:val="20"/>
        </w:rPr>
        <w:t>Next</w:t>
      </w:r>
      <w:r w:rsidRPr="00A55A87">
        <w:rPr>
          <w:sz w:val="18"/>
          <w:szCs w:val="20"/>
          <w:lang w:val="ru-RU"/>
        </w:rPr>
        <w:t>()</w:t>
      </w:r>
    </w:p>
    <w:p w14:paraId="06360F3B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ab/>
        <w:t>}</w:t>
      </w:r>
    </w:p>
    <w:p w14:paraId="62F2EC99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>}</w:t>
      </w:r>
    </w:p>
    <w:p w14:paraId="1C6BA331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</w:p>
    <w:p w14:paraId="68606112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  <w:lang w:val="ru-RU"/>
        </w:rPr>
      </w:pPr>
      <w:r w:rsidRPr="00A55A87">
        <w:rPr>
          <w:sz w:val="18"/>
          <w:szCs w:val="20"/>
          <w:lang w:val="ru-RU"/>
        </w:rPr>
        <w:t xml:space="preserve">// </w:t>
      </w:r>
      <w:r w:rsidRPr="00A55A87">
        <w:rPr>
          <w:sz w:val="18"/>
          <w:szCs w:val="20"/>
        </w:rPr>
        <w:t>deleteProductAndImage</w:t>
      </w:r>
      <w:r w:rsidRPr="00A55A87">
        <w:rPr>
          <w:sz w:val="18"/>
          <w:szCs w:val="20"/>
          <w:lang w:val="ru-RU"/>
        </w:rPr>
        <w:t xml:space="preserve"> удаляет изображение товара из </w:t>
      </w:r>
      <w:r w:rsidRPr="00A55A87">
        <w:rPr>
          <w:sz w:val="18"/>
          <w:szCs w:val="20"/>
        </w:rPr>
        <w:t>MongoDB</w:t>
      </w:r>
      <w:r w:rsidRPr="00A55A87">
        <w:rPr>
          <w:sz w:val="18"/>
          <w:szCs w:val="20"/>
          <w:lang w:val="ru-RU"/>
        </w:rPr>
        <w:t xml:space="preserve">, затем вызывает удаление товара в </w:t>
      </w:r>
      <w:r w:rsidRPr="00A55A87">
        <w:rPr>
          <w:sz w:val="18"/>
          <w:szCs w:val="20"/>
        </w:rPr>
        <w:t>Postgres</w:t>
      </w:r>
      <w:r w:rsidRPr="00A55A87">
        <w:rPr>
          <w:sz w:val="18"/>
          <w:szCs w:val="20"/>
          <w:lang w:val="ru-RU"/>
        </w:rPr>
        <w:t>.</w:t>
      </w:r>
    </w:p>
    <w:p w14:paraId="5478DA50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>func deleteProductAndImage(h *handlers.BaseHandler[models.Product]) gin.HandlerFunc {</w:t>
      </w:r>
    </w:p>
    <w:p w14:paraId="3B5C02AF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>return func(c *gin.Context) {</w:t>
      </w:r>
    </w:p>
    <w:p w14:paraId="53DFC25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idStr := c.Param("id")</w:t>
      </w:r>
    </w:p>
    <w:p w14:paraId="4A2EC052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if id, err := strconv.ParseInt(idStr, 10, 64); err == nil {</w:t>
      </w:r>
    </w:p>
    <w:p w14:paraId="7E94DF4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_ = repository.DeleteProductImage(c.Request.Context(), id)</w:t>
      </w:r>
    </w:p>
    <w:p w14:paraId="3046B0AA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}</w:t>
      </w:r>
    </w:p>
    <w:p w14:paraId="22F425A1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h.Delete(c)</w:t>
      </w:r>
    </w:p>
    <w:p w14:paraId="0B5449F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>}</w:t>
      </w:r>
    </w:p>
    <w:p w14:paraId="3BA720BD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>}</w:t>
      </w:r>
    </w:p>
    <w:p w14:paraId="159FC47C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</w:p>
    <w:p w14:paraId="2D418A0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>// adminOnly — middleware, разрешающий доступ только пользователю с ролью admin.</w:t>
      </w:r>
    </w:p>
    <w:p w14:paraId="46585B1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>func adminOnly() gin.HandlerFunc {</w:t>
      </w:r>
    </w:p>
    <w:p w14:paraId="46AAB46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  <w:t>return func(c *gin.Context) {</w:t>
      </w:r>
    </w:p>
    <w:p w14:paraId="1DD7BEB8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roleVal, exists := c.Get("user_role")</w:t>
      </w:r>
    </w:p>
    <w:p w14:paraId="78BC5083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role, ok := roleVal.(string)</w:t>
      </w:r>
    </w:p>
    <w:p w14:paraId="6B69B037" w14:textId="77777777" w:rsidR="00BF337D" w:rsidRPr="00A55A87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 w:val="18"/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>if !exists || !ok || role != "admin" {</w:t>
      </w:r>
    </w:p>
    <w:p w14:paraId="24EF5B79" w14:textId="27D4FC6A" w:rsidR="00A55A87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</w:r>
      <w:r w:rsidRPr="00A55A87">
        <w:rPr>
          <w:sz w:val="18"/>
          <w:szCs w:val="20"/>
        </w:rPr>
        <w:tab/>
        <w:t xml:space="preserve">c.AbortWithStatusJSON(http.StatusForbidden, gin.H{"error": </w:t>
      </w:r>
      <w:r w:rsidRPr="00BF337D">
        <w:rPr>
          <w:szCs w:val="20"/>
        </w:rPr>
        <w:t>"admin access required"})</w:t>
      </w:r>
    </w:p>
    <w:p w14:paraId="45C8145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r w:rsidRPr="00BF337D">
        <w:rPr>
          <w:szCs w:val="20"/>
        </w:rPr>
        <w:tab/>
        <w:t>return</w:t>
      </w:r>
    </w:p>
    <w:p w14:paraId="27C26BF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}</w:t>
      </w:r>
    </w:p>
    <w:p w14:paraId="68B481F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c.Next()</w:t>
      </w:r>
    </w:p>
    <w:p w14:paraId="6FEB23D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ACAEF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463FFBF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FB1FD3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func login(c *gin.Context) {</w:t>
      </w:r>
    </w:p>
    <w:p w14:paraId="0A4BC93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h := &amp;handlers.AuthHandler{}</w:t>
      </w:r>
    </w:p>
    <w:p w14:paraId="187369E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h.Login(c)</w:t>
      </w:r>
    </w:p>
    <w:p w14:paraId="1EB350E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6032D93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9C53C5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func register(c *gin.Context) {</w:t>
      </w:r>
    </w:p>
    <w:p w14:paraId="3EA902D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h := &amp;handlers.AuthHandler{}</w:t>
      </w:r>
    </w:p>
    <w:p w14:paraId="74DECA2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h.Register(c)</w:t>
      </w:r>
    </w:p>
    <w:p w14:paraId="21FDD7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}</w:t>
      </w:r>
    </w:p>
    <w:p w14:paraId="3A2D5F9C" w14:textId="79B9B424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F30823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>func Apies() {</w:t>
      </w:r>
    </w:p>
    <w:p w14:paraId="12FFD03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 := gin.Default()</w:t>
      </w:r>
    </w:p>
    <w:p w14:paraId="7AE2D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B533DE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router.Use(enableCORS())</w:t>
      </w:r>
    </w:p>
    <w:p w14:paraId="737AE5F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CD60CB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🔓</w:t>
      </w:r>
      <w:r w:rsidRPr="00BF337D">
        <w:rPr>
          <w:szCs w:val="20"/>
        </w:rPr>
        <w:t xml:space="preserve"> Публичные маршруты</w:t>
      </w:r>
    </w:p>
    <w:p w14:paraId="4AB3121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router.POST("/login", login)</w:t>
      </w:r>
    </w:p>
    <w:p w14:paraId="52CAB4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router.POST("/register", register)</w:t>
      </w:r>
    </w:p>
    <w:p w14:paraId="457BAE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4D3E5B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routerv1Public := router.Group("/v1")</w:t>
      </w:r>
    </w:p>
    <w:p w14:paraId="4021042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routerv1Protected := router.Group("/v1")</w:t>
      </w:r>
    </w:p>
    <w:p w14:paraId="4DAA635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routerv1Protected.Use(authMiddleware())</w:t>
      </w:r>
    </w:p>
    <w:p w14:paraId="16A00F17" w14:textId="77777777" w:rsidR="00A55A87" w:rsidRPr="008665A9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8665A9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8665A9">
        <w:rPr>
          <w:i/>
          <w:sz w:val="24"/>
          <w:lang w:val="en-US"/>
        </w:rPr>
        <w:t xml:space="preserve"> 1</w:t>
      </w:r>
    </w:p>
    <w:p w14:paraId="5D0A9D6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userHandler := handlers.BaseHandler[models.User]{DB: database.DbPostgres}</w:t>
      </w:r>
    </w:p>
    <w:p w14:paraId="7B45545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productHandler := handlers.BaseHandler[models.Product]{DB: database.DbPostgres}</w:t>
      </w:r>
    </w:p>
    <w:p w14:paraId="2DC1FC0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categoryHandler := handlers.BaseHandler[models.Category]{DB: database.DbPostgres}</w:t>
      </w:r>
    </w:p>
    <w:p w14:paraId="05EE71C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manufacturerHandler := handlers.BaseHandler[models.Manufacturer]{DB: database.DbPostgres}</w:t>
      </w:r>
    </w:p>
    <w:p w14:paraId="278FEC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orderItemHandler := handlers.BaseHandler[models.OrderItem]{DB: database.DbPostgres}</w:t>
      </w:r>
    </w:p>
    <w:p w14:paraId="57696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favouriteHandler := handlers.NewFavouriteHandler(database.DbPostgres)</w:t>
      </w:r>
    </w:p>
    <w:p w14:paraId="019585E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recommendationHandler := &amp;handlers.RecommendationHandler{</w:t>
      </w:r>
    </w:p>
    <w:p w14:paraId="603E63C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Service: &amp;services.RecommendationService{DB: database.DbPostgres},</w:t>
      </w:r>
    </w:p>
    <w:p w14:paraId="5485BA7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09CA7552" w14:textId="37037EB7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7806324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👤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USERS</w:t>
      </w:r>
    </w:p>
    <w:p w14:paraId="20C37EF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>// Просмотр и рекомендации — для любых авторизованных.</w:t>
      </w:r>
    </w:p>
    <w:p w14:paraId="06E9E9C0" w14:textId="77777777" w:rsidR="00BF337D" w:rsidRPr="00FC5104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users</w:t>
      </w:r>
      <w:r w:rsidRPr="00FC5104">
        <w:rPr>
          <w:szCs w:val="20"/>
        </w:rPr>
        <w:t xml:space="preserve"> := </w:t>
      </w:r>
      <w:r w:rsidRPr="00BF337D">
        <w:rPr>
          <w:szCs w:val="20"/>
        </w:rPr>
        <w:t>routerv</w:t>
      </w:r>
      <w:r w:rsidRPr="00FC5104">
        <w:rPr>
          <w:szCs w:val="20"/>
        </w:rPr>
        <w:t>1</w:t>
      </w:r>
      <w:r w:rsidRPr="00BF337D">
        <w:rPr>
          <w:szCs w:val="20"/>
        </w:rPr>
        <w:t>Protected</w:t>
      </w:r>
      <w:r w:rsidRPr="00FC5104">
        <w:rPr>
          <w:szCs w:val="20"/>
        </w:rPr>
        <w:t>.</w:t>
      </w:r>
      <w:r w:rsidRPr="00BF337D">
        <w:rPr>
          <w:szCs w:val="20"/>
        </w:rPr>
        <w:t>Group</w:t>
      </w:r>
      <w:r w:rsidRPr="00FC5104">
        <w:rPr>
          <w:szCs w:val="20"/>
        </w:rPr>
        <w:t>("/</w:t>
      </w:r>
      <w:r w:rsidRPr="00BF337D">
        <w:rPr>
          <w:szCs w:val="20"/>
        </w:rPr>
        <w:t>users</w:t>
      </w:r>
      <w:r w:rsidRPr="00FC5104">
        <w:rPr>
          <w:szCs w:val="20"/>
        </w:rPr>
        <w:t>")</w:t>
      </w:r>
    </w:p>
    <w:p w14:paraId="56B92A70" w14:textId="77777777" w:rsidR="00BF337D" w:rsidRPr="00FC5104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FC5104">
        <w:rPr>
          <w:szCs w:val="20"/>
        </w:rPr>
        <w:tab/>
        <w:t>{</w:t>
      </w:r>
    </w:p>
    <w:p w14:paraId="189DF3AA" w14:textId="77777777" w:rsidR="00BF337D" w:rsidRPr="00FC5104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FC5104">
        <w:rPr>
          <w:szCs w:val="20"/>
        </w:rPr>
        <w:tab/>
      </w:r>
      <w:r w:rsidRPr="00FC5104">
        <w:rPr>
          <w:szCs w:val="20"/>
        </w:rPr>
        <w:tab/>
      </w:r>
      <w:r w:rsidRPr="00BF337D">
        <w:rPr>
          <w:szCs w:val="20"/>
        </w:rPr>
        <w:t>users</w:t>
      </w:r>
      <w:r w:rsidRPr="00FC5104">
        <w:rPr>
          <w:szCs w:val="20"/>
        </w:rPr>
        <w:t>.</w:t>
      </w:r>
      <w:r w:rsidRPr="00BF337D">
        <w:rPr>
          <w:szCs w:val="20"/>
        </w:rPr>
        <w:t>GET</w:t>
      </w:r>
      <w:r w:rsidRPr="00FC5104">
        <w:rPr>
          <w:szCs w:val="20"/>
        </w:rPr>
        <w:t xml:space="preserve">("", </w:t>
      </w:r>
      <w:r w:rsidRPr="00BF337D">
        <w:rPr>
          <w:szCs w:val="20"/>
        </w:rPr>
        <w:t>userHandler</w:t>
      </w:r>
      <w:r w:rsidRPr="00FC5104">
        <w:rPr>
          <w:szCs w:val="20"/>
        </w:rPr>
        <w:t>.</w:t>
      </w:r>
      <w:r w:rsidRPr="00BF337D">
        <w:rPr>
          <w:szCs w:val="20"/>
        </w:rPr>
        <w:t>GetAll</w:t>
      </w:r>
      <w:r w:rsidRPr="00FC5104">
        <w:rPr>
          <w:szCs w:val="20"/>
        </w:rPr>
        <w:t>)</w:t>
      </w:r>
    </w:p>
    <w:p w14:paraId="7E99869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FC5104">
        <w:rPr>
          <w:szCs w:val="20"/>
        </w:rPr>
        <w:tab/>
      </w:r>
      <w:r w:rsidRPr="00FC5104">
        <w:rPr>
          <w:szCs w:val="20"/>
        </w:rPr>
        <w:tab/>
      </w:r>
      <w:r w:rsidRPr="00BF337D">
        <w:rPr>
          <w:szCs w:val="20"/>
          <w:lang w:val="ru-RU"/>
        </w:rPr>
        <w:t>// Блюда по заказу (КБЖУ) — до /:</w:t>
      </w:r>
      <w:r w:rsidRPr="00BF337D">
        <w:rPr>
          <w:szCs w:val="20"/>
        </w:rPr>
        <w:t>id</w:t>
      </w:r>
      <w:r w:rsidRPr="00BF337D">
        <w:rPr>
          <w:szCs w:val="20"/>
          <w:lang w:val="ru-RU"/>
        </w:rPr>
        <w:t>, чтобы не пересекаться с более короткими шаблонами при необходимости</w:t>
      </w:r>
    </w:p>
    <w:p w14:paraId="62CD33C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  <w:lang w:val="ru-RU"/>
        </w:rPr>
        <w:tab/>
      </w:r>
      <w:r w:rsidRPr="00BF337D">
        <w:rPr>
          <w:szCs w:val="20"/>
        </w:rPr>
        <w:t>users.GET("/:id/meals/from-order/:orderId", recommendationHandler.GetMealsFromOrder)</w:t>
      </w:r>
    </w:p>
    <w:p w14:paraId="7548734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users.POST("/:id/meals/from-cart", recommendationHandler.GetMealsFromCart)</w:t>
      </w:r>
    </w:p>
    <w:p w14:paraId="777B02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users.GET("/:id", userHandler.GetByID)</w:t>
      </w:r>
    </w:p>
    <w:p w14:paraId="4514DF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CC0B8A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// Рекомендации для пользователя</w:t>
      </w:r>
    </w:p>
    <w:p w14:paraId="17901F08" w14:textId="0A9900C6" w:rsidR="00A55A87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users.GET("/:id/recommendations/products", recommendationHandler.GetProductRecommendations)</w:t>
      </w:r>
    </w:p>
    <w:p w14:paraId="64AB05B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users.GET("/:id/recommendations/dishes", recommendationHandler.GetDishRecommendations)</w:t>
      </w:r>
    </w:p>
    <w:p w14:paraId="100629B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users.GET("/:id/recommendations/final", recommendationHandler.GetFinalRecommendations)</w:t>
      </w:r>
    </w:p>
    <w:p w14:paraId="577B708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3599C2F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>// Изменение и удаление пользователей — только админ.</w:t>
      </w:r>
    </w:p>
    <w:p w14:paraId="66D94D3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usersAdmin := routerv1Protected.Group("/users")</w:t>
      </w:r>
    </w:p>
    <w:p w14:paraId="39749F8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usersAdmin.Use(adminOnly())</w:t>
      </w:r>
    </w:p>
    <w:p w14:paraId="4A1A03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308C57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usersAdmin.GET("/full", handlers.ListUsersDetailed)</w:t>
      </w:r>
    </w:p>
    <w:p w14:paraId="628C71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usersAdmin.GET("/:id/full", handlers.GetUserDetailed)</w:t>
      </w:r>
    </w:p>
    <w:p w14:paraId="40FD2E1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usersAdmin.POST("", userHandler.Create)</w:t>
      </w:r>
    </w:p>
    <w:p w14:paraId="4BDDA0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usersAdmin.PUT("/:id", userHandler.Update)</w:t>
      </w:r>
    </w:p>
    <w:p w14:paraId="105732F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usersAdmin.DELETE("/:id", userHandler.Delete)</w:t>
      </w:r>
    </w:p>
    <w:p w14:paraId="7C4C272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10868D5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14E9D0E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📂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CATEGORIES</w:t>
      </w:r>
      <w:r w:rsidRPr="00BF337D">
        <w:rPr>
          <w:szCs w:val="20"/>
          <w:lang w:val="ru-RU"/>
        </w:rPr>
        <w:t xml:space="preserve"> (чтение — гостям, изменения — только админ)</w:t>
      </w:r>
    </w:p>
    <w:p w14:paraId="68FEDBA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categories := routerv1Public.Group("/categories")</w:t>
      </w:r>
    </w:p>
    <w:p w14:paraId="143E151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2CBC421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categories.GET("", categoryHandler.GetAll)</w:t>
      </w:r>
    </w:p>
    <w:p w14:paraId="4D4036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categories.GET("/:id", categoryHandler.GetByID)</w:t>
      </w:r>
    </w:p>
    <w:p w14:paraId="3370594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781CE34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categoriesAdmin := routerv1Protected.Group("/categories")</w:t>
      </w:r>
    </w:p>
    <w:p w14:paraId="07493F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categoriesAdmin.Use(adminOnly())</w:t>
      </w:r>
    </w:p>
    <w:p w14:paraId="2019614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08B6412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categoriesAdmin.POST("", handlers.CreateCategory)</w:t>
      </w:r>
    </w:p>
    <w:p w14:paraId="52ED626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categoriesAdmin.PUT("/:id", categoryHandler.Update)</w:t>
      </w:r>
    </w:p>
    <w:p w14:paraId="77E429C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categoriesAdmin.DELETE("/:id", categoryHandler.Delete)</w:t>
      </w:r>
    </w:p>
    <w:p w14:paraId="0724CCBC" w14:textId="77777777" w:rsidR="00BF337D" w:rsidRPr="008665A9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8665A9">
        <w:rPr>
          <w:szCs w:val="20"/>
        </w:rPr>
        <w:t>}</w:t>
      </w:r>
    </w:p>
    <w:p w14:paraId="755B1FA5" w14:textId="77777777" w:rsidR="00A55A87" w:rsidRPr="008665A9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2C25A135" w14:textId="43D9EE7F" w:rsid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8665A9">
        <w:rPr>
          <w:szCs w:val="20"/>
        </w:rPr>
        <w:tab/>
      </w:r>
      <w:r w:rsidRPr="00BF337D">
        <w:rPr>
          <w:szCs w:val="20"/>
        </w:rPr>
        <w:t>manufacturers := routerv1Public.Group("/manufacturers")</w:t>
      </w:r>
    </w:p>
    <w:p w14:paraId="1B178C72" w14:textId="77777777" w:rsidR="00A55A87" w:rsidRPr="008665A9" w:rsidRDefault="00A55A87" w:rsidP="00A55A87">
      <w:pPr>
        <w:spacing w:before="120" w:line="240" w:lineRule="auto"/>
        <w:ind w:firstLine="0"/>
        <w:jc w:val="left"/>
        <w:rPr>
          <w:i/>
          <w:sz w:val="24"/>
          <w:lang w:val="en-US"/>
        </w:rPr>
      </w:pPr>
      <w:r w:rsidRPr="00807337">
        <w:rPr>
          <w:i/>
          <w:sz w:val="24"/>
        </w:rPr>
        <w:lastRenderedPageBreak/>
        <w:t>Продолжение</w:t>
      </w:r>
      <w:r w:rsidRPr="008665A9">
        <w:rPr>
          <w:i/>
          <w:sz w:val="24"/>
          <w:lang w:val="en-US"/>
        </w:rPr>
        <w:t xml:space="preserve"> </w:t>
      </w:r>
      <w:r w:rsidRPr="00807337">
        <w:rPr>
          <w:i/>
          <w:sz w:val="24"/>
        </w:rPr>
        <w:t>Листинга</w:t>
      </w:r>
      <w:r w:rsidRPr="008665A9">
        <w:rPr>
          <w:i/>
          <w:sz w:val="24"/>
          <w:lang w:val="en-US"/>
        </w:rPr>
        <w:t xml:space="preserve"> 1</w:t>
      </w:r>
    </w:p>
    <w:p w14:paraId="3AA647D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181FF2C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manufacturers.GET("", manufacturerHandler.GetAll)</w:t>
      </w:r>
    </w:p>
    <w:p w14:paraId="1CB1A20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manufacturers.GET("/:id", manufacturerHandler.GetByID)</w:t>
      </w:r>
    </w:p>
    <w:p w14:paraId="65A2737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4344C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manufacturersAdmin := routerv1Protected.Group("/manufacturers")</w:t>
      </w:r>
    </w:p>
    <w:p w14:paraId="055B8A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manufacturersAdmin.Use(adminOnly())</w:t>
      </w:r>
    </w:p>
    <w:p w14:paraId="23DD522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7CA478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manufacturersAdmin.POST("", handlers.CreateManufacturer)</w:t>
      </w:r>
    </w:p>
    <w:p w14:paraId="4CB3AA2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manufacturersAdmin.PUT("/:id", manufacturerHandler.Update)</w:t>
      </w:r>
    </w:p>
    <w:p w14:paraId="239262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manufacturersAdmin.DELETE("/:id", manufacturerHandler.Delete)</w:t>
      </w:r>
    </w:p>
    <w:p w14:paraId="41EB99A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0672D2D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7E106CC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🍽</w:t>
      </w:r>
      <w:r w:rsidRPr="00BF337D">
        <w:rPr>
          <w:szCs w:val="20"/>
          <w:lang w:val="ru-RU"/>
        </w:rPr>
        <w:t xml:space="preserve"> БЛЮДА (справочник с составом — для подбора по заказу)</w:t>
      </w:r>
    </w:p>
    <w:p w14:paraId="57292DB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dishes := routerv1Public.Group("/dishes")</w:t>
      </w:r>
    </w:p>
    <w:p w14:paraId="61CB73D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5528A97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dishes.GET("", handlers.ListDishes)</w:t>
      </w:r>
    </w:p>
    <w:p w14:paraId="13FA45A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dishes.GET("/:id", handlers.GetDishByID)</w:t>
      </w:r>
    </w:p>
    <w:p w14:paraId="034FB2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23836CA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dishesAdmin := routerv1Protected.Group("/dishes")</w:t>
      </w:r>
    </w:p>
    <w:p w14:paraId="03EB16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dishesAdmin.Use(adminOnly())</w:t>
      </w:r>
    </w:p>
    <w:p w14:paraId="6CBEF4A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74BD3E0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dishesAdmin.POST("", handlers.CreateDish)</w:t>
      </w:r>
    </w:p>
    <w:p w14:paraId="1B0180C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dishesAdmin.PUT("/:id", handlers.UpdateDish)</w:t>
      </w:r>
    </w:p>
    <w:p w14:paraId="23B59A2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dishesAdmin.DELETE("/:id", handlers.DeleteDish)</w:t>
      </w:r>
    </w:p>
    <w:p w14:paraId="08E861F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dishesAdmin.POST("/:id/products", handlers.AddDishProduct)</w:t>
      </w:r>
    </w:p>
    <w:p w14:paraId="56028A8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dishesAdmin.DELETE("/:id/products/:dishProductId", handlers.DeleteDishProduct)</w:t>
      </w:r>
    </w:p>
    <w:p w14:paraId="3A8A5D4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dishesAdmin.POST("/:id/category-requirements", handlers.AddDishCategoryRequirement)</w:t>
      </w:r>
    </w:p>
    <w:p w14:paraId="692931A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dishesAdmin.PUT("/:id/category-requirements/:reqId", handlers.UpdateDishCategoryRequirement)</w:t>
      </w:r>
    </w:p>
    <w:p w14:paraId="6C62AAB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dishesAdmin.DELETE("/:id/category-requirements/:reqId", handlers.DeleteDishCategoryRequirement)</w:t>
      </w:r>
    </w:p>
    <w:p w14:paraId="203CCAB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7C740814" w14:textId="0A66EEF7" w:rsidR="00A55A87" w:rsidRPr="00BF337D" w:rsidRDefault="00A55A87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</w:p>
    <w:p w14:paraId="2BC977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🏷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PRODUCTS</w:t>
      </w:r>
      <w:r w:rsidRPr="00BF337D">
        <w:rPr>
          <w:szCs w:val="20"/>
          <w:lang w:val="ru-RU"/>
        </w:rPr>
        <w:t xml:space="preserve"> (чтение — гостям, изменения — только админ)</w:t>
      </w:r>
    </w:p>
    <w:p w14:paraId="6AFA8D1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products := routerv1Public.Group("/products")</w:t>
      </w:r>
    </w:p>
    <w:p w14:paraId="2902B30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79AABB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products.GET("", productHandler.GetAll)</w:t>
      </w:r>
    </w:p>
    <w:p w14:paraId="33BB8B9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products.GET("/:id/image", handlers.GetProductImage)</w:t>
      </w:r>
    </w:p>
    <w:p w14:paraId="3CE5F09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products.GET("/:id", productHandler.GetByID)</w:t>
      </w:r>
    </w:p>
    <w:p w14:paraId="5C4BFCE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6A31927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productsAdmin := routerv1Protected.Group("/products")</w:t>
      </w:r>
    </w:p>
    <w:p w14:paraId="0ACCBE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productsAdmin.Use(adminOnly())</w:t>
      </w:r>
    </w:p>
    <w:p w14:paraId="6BBC4F8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32432BC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productsAdmin.POST("", handlers.CreateProduct)</w:t>
      </w:r>
    </w:p>
    <w:p w14:paraId="55F4682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productsAdmin.POST("/:id/image", handlers.UploadProductImage)</w:t>
      </w:r>
    </w:p>
    <w:p w14:paraId="1C4CBD1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productsAdmin.PUT("/:id", handlers.UpdateProduct)</w:t>
      </w:r>
    </w:p>
    <w:p w14:paraId="46FE1CA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productsAdmin.DELETE("/:id", deleteProductAndImage(&amp;productHandler))</w:t>
      </w:r>
    </w:p>
    <w:p w14:paraId="1D9E069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526F931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D6BAB9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// 🧾 ORDERS (требует авторизации)</w:t>
      </w:r>
    </w:p>
    <w:p w14:paraId="46A24A1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orders := routerv1Protected.Group("/orders")</w:t>
      </w:r>
    </w:p>
    <w:p w14:paraId="5B025CA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04AA5BC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orders.GET("", handlers.ListOrders)</w:t>
      </w:r>
    </w:p>
    <w:p w14:paraId="168E94B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orders.GET("/:id/items", handlers.ListOrderItemsByOrder)</w:t>
      </w:r>
    </w:p>
    <w:p w14:paraId="76ECF52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orders.GET("/:id", handlers.GetOrderByID)</w:t>
      </w:r>
    </w:p>
    <w:p w14:paraId="7B85682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orders.POST("", handlers.CreateOrder)</w:t>
      </w:r>
    </w:p>
    <w:p w14:paraId="47F9869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orders.PUT("/:id", handlers.UpdateOrder)</w:t>
      </w:r>
    </w:p>
    <w:p w14:paraId="4AAD5AB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orders.DELETE("/:id", handlers.DeleteOrder)</w:t>
      </w:r>
    </w:p>
    <w:p w14:paraId="777F2FF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</w:rPr>
        <w:tab/>
      </w:r>
      <w:r w:rsidRPr="00BF337D">
        <w:rPr>
          <w:szCs w:val="20"/>
          <w:lang w:val="ru-RU"/>
        </w:rPr>
        <w:t>}</w:t>
      </w:r>
    </w:p>
    <w:p w14:paraId="7173AF9A" w14:textId="77777777" w:rsidR="00A55A87" w:rsidRPr="00807337" w:rsidRDefault="00A55A87" w:rsidP="00A55A87">
      <w:pPr>
        <w:spacing w:before="120" w:line="240" w:lineRule="auto"/>
        <w:ind w:firstLine="0"/>
        <w:jc w:val="left"/>
        <w:rPr>
          <w:i/>
          <w:sz w:val="24"/>
        </w:rPr>
      </w:pPr>
      <w:r w:rsidRPr="00807337">
        <w:rPr>
          <w:i/>
          <w:sz w:val="24"/>
        </w:rPr>
        <w:lastRenderedPageBreak/>
        <w:t>Продолжение Листинга 1</w:t>
      </w:r>
    </w:p>
    <w:p w14:paraId="11315E9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  <w:lang w:val="ru-RU"/>
        </w:rPr>
      </w:pPr>
      <w:r w:rsidRPr="00BF337D">
        <w:rPr>
          <w:szCs w:val="20"/>
          <w:lang w:val="ru-RU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🛒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ORDER</w:t>
      </w:r>
      <w:r w:rsidRPr="00BF337D">
        <w:rPr>
          <w:szCs w:val="20"/>
          <w:lang w:val="ru-RU"/>
        </w:rPr>
        <w:t xml:space="preserve"> </w:t>
      </w:r>
      <w:r w:rsidRPr="00BF337D">
        <w:rPr>
          <w:szCs w:val="20"/>
        </w:rPr>
        <w:t>ITEMS</w:t>
      </w:r>
      <w:r w:rsidRPr="00BF337D">
        <w:rPr>
          <w:szCs w:val="20"/>
          <w:lang w:val="ru-RU"/>
        </w:rPr>
        <w:t xml:space="preserve"> (требует авторизации)</w:t>
      </w:r>
    </w:p>
    <w:p w14:paraId="2E07006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  <w:lang w:val="ru-RU"/>
        </w:rPr>
        <w:tab/>
      </w:r>
      <w:r w:rsidRPr="00BF337D">
        <w:rPr>
          <w:szCs w:val="20"/>
        </w:rPr>
        <w:t>orderItems := routerv1Protected.Group("/order-items")</w:t>
      </w:r>
    </w:p>
    <w:p w14:paraId="5DA6592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51B859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orderItems.GET("", orderItemHandler.GetAll)</w:t>
      </w:r>
    </w:p>
    <w:p w14:paraId="283B820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orderItems.GET("/:id", orderItemHandler.GetByID)</w:t>
      </w:r>
    </w:p>
    <w:p w14:paraId="0DF7703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orderItems.POST("", orderItemHandler.Create)</w:t>
      </w:r>
    </w:p>
    <w:p w14:paraId="689931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orderItems.PUT("/:id", orderItemHandler.Update)</w:t>
      </w:r>
    </w:p>
    <w:p w14:paraId="5805DEDE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orderItems.DELETE("/:id", orderItemHandler.Delete)</w:t>
      </w:r>
    </w:p>
    <w:p w14:paraId="7443E0C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6B14503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055576B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 xml:space="preserve">// </w:t>
      </w:r>
      <w:r w:rsidRPr="00BF337D">
        <w:rPr>
          <w:rFonts w:ascii="Segoe UI Symbol" w:hAnsi="Segoe UI Symbol" w:cs="Segoe UI Symbol"/>
          <w:szCs w:val="20"/>
        </w:rPr>
        <w:t>❤️</w:t>
      </w:r>
      <w:r w:rsidRPr="00BF337D">
        <w:rPr>
          <w:szCs w:val="20"/>
        </w:rPr>
        <w:t xml:space="preserve"> FAVOURITES (только авторизованные пользователи)</w:t>
      </w:r>
    </w:p>
    <w:p w14:paraId="3AB726C3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favourites := routerv1Protected.Group("/favourites")</w:t>
      </w:r>
    </w:p>
    <w:p w14:paraId="1F56E51A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{</w:t>
      </w:r>
    </w:p>
    <w:p w14:paraId="639FDD4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favourites.GET("/products", favouriteHandler.ListMyProducts)</w:t>
      </w:r>
    </w:p>
    <w:p w14:paraId="06F7D30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favourites.POST("/product", favouriteHandler.AddProduct)</w:t>
      </w:r>
    </w:p>
    <w:p w14:paraId="6C680AF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favourites.DELETE("/product/:productId", favouriteHandler.RemoveProduct)</w:t>
      </w:r>
    </w:p>
    <w:p w14:paraId="6E79618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419F29B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1210622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// --- GRACEFUL SHUTDOWN ---</w:t>
      </w:r>
    </w:p>
    <w:p w14:paraId="1992DBCC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206E23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srv := &amp;http.Server{</w:t>
      </w:r>
    </w:p>
    <w:p w14:paraId="4D2178A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Addr:    ":8080",</w:t>
      </w:r>
    </w:p>
    <w:p w14:paraId="181D7CC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Handler: router,</w:t>
      </w:r>
    </w:p>
    <w:p w14:paraId="3E47976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5B895451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E747CD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go func() {</w:t>
      </w:r>
    </w:p>
    <w:p w14:paraId="15E6470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if err := srv.ListenAndServe(); err != nil &amp;&amp; err != http.ErrServerClosed {</w:t>
      </w:r>
    </w:p>
    <w:p w14:paraId="3E3ED7B7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</w:r>
      <w:r w:rsidRPr="00BF337D">
        <w:rPr>
          <w:szCs w:val="20"/>
        </w:rPr>
        <w:tab/>
        <w:t>utils.Logger.Fatalf("ListenAndServe error: %v", err)</w:t>
      </w:r>
    </w:p>
    <w:p w14:paraId="0BE665F8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}</w:t>
      </w:r>
    </w:p>
    <w:p w14:paraId="20E2907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}()</w:t>
      </w:r>
    </w:p>
    <w:p w14:paraId="2ECC257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8C69EC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quit := make(chan os.Signal, 1)</w:t>
      </w:r>
    </w:p>
    <w:p w14:paraId="26C5E986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signal.Notify(quit, os.Interrupt, syscall.SIGTERM)</w:t>
      </w:r>
    </w:p>
    <w:p w14:paraId="119C7A1F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3B05B2D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&lt;-quit</w:t>
      </w:r>
    </w:p>
    <w:p w14:paraId="64AA585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utils.Logger.Warn("Shutting down server...")</w:t>
      </w:r>
    </w:p>
    <w:p w14:paraId="760CD075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64A60F3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ctx, cancel := context.WithTimeout(context.Background(), 5*time.Second)</w:t>
      </w:r>
    </w:p>
    <w:p w14:paraId="51A199D9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defer cancel()</w:t>
      </w:r>
    </w:p>
    <w:p w14:paraId="3F980BE0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470C5562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if err := srv.Shutdown(ctx); err != nil {</w:t>
      </w:r>
    </w:p>
    <w:p w14:paraId="3F34759B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</w:r>
      <w:r w:rsidRPr="00BF337D">
        <w:rPr>
          <w:szCs w:val="20"/>
        </w:rPr>
        <w:tab/>
        <w:t>utils.Logger.Fatalf("Server forced to shutdown: %v", err)</w:t>
      </w:r>
    </w:p>
    <w:p w14:paraId="5A908F7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}</w:t>
      </w:r>
    </w:p>
    <w:p w14:paraId="76DC2E4D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</w:p>
    <w:p w14:paraId="77E94604" w14:textId="77777777" w:rsidR="00BF337D" w:rsidRPr="00BF337D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0"/>
        </w:rPr>
      </w:pPr>
      <w:r w:rsidRPr="00BF337D">
        <w:rPr>
          <w:szCs w:val="20"/>
        </w:rPr>
        <w:tab/>
        <w:t>utils.Logger.Println("Server exiting")</w:t>
      </w:r>
    </w:p>
    <w:p w14:paraId="1E9947AC" w14:textId="4B300602" w:rsidR="005458D3" w:rsidRDefault="00BF337D" w:rsidP="00A55A87">
      <w:pPr>
        <w:pStyle w:val="af3"/>
        <w:keepNext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BF337D">
        <w:rPr>
          <w:szCs w:val="20"/>
        </w:rPr>
        <w:t>}</w:t>
      </w:r>
    </w:p>
    <w:sectPr w:rsidR="005458D3" w:rsidSect="0080544E">
      <w:footerReference w:type="default" r:id="rId25"/>
      <w:pgSz w:w="11906" w:h="16838"/>
      <w:pgMar w:top="1134" w:right="851" w:bottom="1134" w:left="1701" w:header="709" w:footer="709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50F037" w14:textId="77777777" w:rsidR="00177B07" w:rsidRDefault="00177B07">
      <w:r>
        <w:separator/>
      </w:r>
    </w:p>
  </w:endnote>
  <w:endnote w:type="continuationSeparator" w:id="0">
    <w:p w14:paraId="78EB2CC1" w14:textId="77777777" w:rsidR="00177B07" w:rsidRDefault="00177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22248740"/>
      <w:docPartObj>
        <w:docPartGallery w:val="Page Numbers (Bottom of Page)"/>
        <w:docPartUnique/>
      </w:docPartObj>
    </w:sdtPr>
    <w:sdtContent>
      <w:p w14:paraId="63F5D00D" w14:textId="7BF7CCFD" w:rsidR="00FC5104" w:rsidRDefault="00FC5104">
        <w:pPr>
          <w:pStyle w:val="af7"/>
          <w:jc w:val="center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96206951"/>
      <w:docPartObj>
        <w:docPartGallery w:val="Page Numbers (Bottom of Page)"/>
        <w:docPartUnique/>
      </w:docPartObj>
    </w:sdtPr>
    <w:sdtContent>
      <w:p w14:paraId="44A39B8C" w14:textId="1DA37882" w:rsidR="0080544E" w:rsidRDefault="0080544E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01B0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822FED" w14:textId="77777777" w:rsidR="00177B07" w:rsidRDefault="00177B07">
      <w:r>
        <w:separator/>
      </w:r>
    </w:p>
  </w:footnote>
  <w:footnote w:type="continuationSeparator" w:id="0">
    <w:p w14:paraId="5BEE21BA" w14:textId="77777777" w:rsidR="00177B07" w:rsidRDefault="00177B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94673"/>
    <w:multiLevelType w:val="hybridMultilevel"/>
    <w:tmpl w:val="B69AC272"/>
    <w:lvl w:ilvl="0" w:tplc="297E196A">
      <w:start w:val="1"/>
      <w:numFmt w:val="bullet"/>
      <w:lvlText w:val="–"/>
      <w:lvlJc w:val="left"/>
      <w:pPr>
        <w:ind w:left="1276" w:hanging="567"/>
      </w:pPr>
    </w:lvl>
    <w:lvl w:ilvl="1" w:tplc="568EFF42">
      <w:numFmt w:val="decimal"/>
      <w:lvlText w:val=""/>
      <w:lvlJc w:val="left"/>
    </w:lvl>
    <w:lvl w:ilvl="2" w:tplc="0BD096FC">
      <w:numFmt w:val="decimal"/>
      <w:lvlText w:val=""/>
      <w:lvlJc w:val="left"/>
    </w:lvl>
    <w:lvl w:ilvl="3" w:tplc="E5BCE340">
      <w:numFmt w:val="decimal"/>
      <w:lvlText w:val=""/>
      <w:lvlJc w:val="left"/>
    </w:lvl>
    <w:lvl w:ilvl="4" w:tplc="9FC23E1E">
      <w:numFmt w:val="decimal"/>
      <w:lvlText w:val=""/>
      <w:lvlJc w:val="left"/>
    </w:lvl>
    <w:lvl w:ilvl="5" w:tplc="54640920">
      <w:numFmt w:val="decimal"/>
      <w:lvlText w:val=""/>
      <w:lvlJc w:val="left"/>
    </w:lvl>
    <w:lvl w:ilvl="6" w:tplc="64DCAA42">
      <w:numFmt w:val="decimal"/>
      <w:lvlText w:val=""/>
      <w:lvlJc w:val="left"/>
    </w:lvl>
    <w:lvl w:ilvl="7" w:tplc="48ECD1F6">
      <w:numFmt w:val="decimal"/>
      <w:lvlText w:val=""/>
      <w:lvlJc w:val="left"/>
    </w:lvl>
    <w:lvl w:ilvl="8" w:tplc="5A7A95A0">
      <w:numFmt w:val="decimal"/>
      <w:lvlText w:val=""/>
      <w:lvlJc w:val="left"/>
    </w:lvl>
  </w:abstractNum>
  <w:abstractNum w:abstractNumId="1" w15:restartNumberingAfterBreak="0">
    <w:nsid w:val="089C09F9"/>
    <w:multiLevelType w:val="hybridMultilevel"/>
    <w:tmpl w:val="69CAF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1D53D7"/>
    <w:multiLevelType w:val="hybridMultilevel"/>
    <w:tmpl w:val="615C6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4F4B51"/>
    <w:multiLevelType w:val="hybridMultilevel"/>
    <w:tmpl w:val="44246B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A076EA"/>
    <w:multiLevelType w:val="hybridMultilevel"/>
    <w:tmpl w:val="6FCEC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EC37E3"/>
    <w:multiLevelType w:val="hybridMultilevel"/>
    <w:tmpl w:val="9F0862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384F96"/>
    <w:multiLevelType w:val="hybridMultilevel"/>
    <w:tmpl w:val="09E4B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D731C"/>
    <w:multiLevelType w:val="hybridMultilevel"/>
    <w:tmpl w:val="9B98B5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C471BE"/>
    <w:multiLevelType w:val="hybridMultilevel"/>
    <w:tmpl w:val="B9325D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61762C"/>
    <w:multiLevelType w:val="hybridMultilevel"/>
    <w:tmpl w:val="F398B72A"/>
    <w:lvl w:ilvl="0" w:tplc="4AB8E21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86321F"/>
    <w:multiLevelType w:val="hybridMultilevel"/>
    <w:tmpl w:val="27A8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ED7BC2"/>
    <w:multiLevelType w:val="hybridMultilevel"/>
    <w:tmpl w:val="41360342"/>
    <w:lvl w:ilvl="0" w:tplc="474805B8">
      <w:start w:val="1"/>
      <w:numFmt w:val="bullet"/>
      <w:lvlText w:val="●"/>
      <w:lvlJc w:val="left"/>
      <w:pPr>
        <w:ind w:left="720" w:hanging="360"/>
      </w:pPr>
    </w:lvl>
    <w:lvl w:ilvl="1" w:tplc="CB58A574">
      <w:start w:val="1"/>
      <w:numFmt w:val="bullet"/>
      <w:lvlText w:val="○"/>
      <w:lvlJc w:val="left"/>
      <w:pPr>
        <w:ind w:left="1440" w:hanging="360"/>
      </w:pPr>
    </w:lvl>
    <w:lvl w:ilvl="2" w:tplc="D1A66B5E">
      <w:start w:val="1"/>
      <w:numFmt w:val="bullet"/>
      <w:lvlText w:val="■"/>
      <w:lvlJc w:val="left"/>
      <w:pPr>
        <w:ind w:left="2160" w:hanging="360"/>
      </w:pPr>
    </w:lvl>
    <w:lvl w:ilvl="3" w:tplc="6E588506">
      <w:start w:val="1"/>
      <w:numFmt w:val="bullet"/>
      <w:lvlText w:val="●"/>
      <w:lvlJc w:val="left"/>
      <w:pPr>
        <w:ind w:left="2880" w:hanging="360"/>
      </w:pPr>
    </w:lvl>
    <w:lvl w:ilvl="4" w:tplc="A46C2F6A">
      <w:start w:val="1"/>
      <w:numFmt w:val="bullet"/>
      <w:lvlText w:val="○"/>
      <w:lvlJc w:val="left"/>
      <w:pPr>
        <w:ind w:left="3600" w:hanging="360"/>
      </w:pPr>
    </w:lvl>
    <w:lvl w:ilvl="5" w:tplc="74348FA4">
      <w:start w:val="1"/>
      <w:numFmt w:val="bullet"/>
      <w:lvlText w:val="■"/>
      <w:lvlJc w:val="left"/>
      <w:pPr>
        <w:ind w:left="4320" w:hanging="360"/>
      </w:pPr>
    </w:lvl>
    <w:lvl w:ilvl="6" w:tplc="EDCA036A">
      <w:start w:val="1"/>
      <w:numFmt w:val="bullet"/>
      <w:lvlText w:val="●"/>
      <w:lvlJc w:val="left"/>
      <w:pPr>
        <w:ind w:left="5040" w:hanging="360"/>
      </w:pPr>
    </w:lvl>
    <w:lvl w:ilvl="7" w:tplc="60622DEA">
      <w:start w:val="1"/>
      <w:numFmt w:val="bullet"/>
      <w:lvlText w:val="●"/>
      <w:lvlJc w:val="left"/>
      <w:pPr>
        <w:ind w:left="5760" w:hanging="360"/>
      </w:pPr>
    </w:lvl>
    <w:lvl w:ilvl="8" w:tplc="D06C3D66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C3D5687"/>
    <w:multiLevelType w:val="hybridMultilevel"/>
    <w:tmpl w:val="7834E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6B6BCB"/>
    <w:multiLevelType w:val="hybridMultilevel"/>
    <w:tmpl w:val="56767ED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3D9A0851"/>
    <w:multiLevelType w:val="hybridMultilevel"/>
    <w:tmpl w:val="8A488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E74845"/>
    <w:multiLevelType w:val="hybridMultilevel"/>
    <w:tmpl w:val="71B80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8204A63"/>
    <w:multiLevelType w:val="hybridMultilevel"/>
    <w:tmpl w:val="FA808EB0"/>
    <w:lvl w:ilvl="0" w:tplc="69045F82">
      <w:start w:val="1"/>
      <w:numFmt w:val="decimal"/>
      <w:lvlText w:val="%1."/>
      <w:lvlJc w:val="left"/>
      <w:pPr>
        <w:ind w:left="720" w:hanging="360"/>
      </w:pPr>
    </w:lvl>
    <w:lvl w:ilvl="1" w:tplc="85E886F8">
      <w:numFmt w:val="decimal"/>
      <w:lvlText w:val=""/>
      <w:lvlJc w:val="left"/>
    </w:lvl>
    <w:lvl w:ilvl="2" w:tplc="7BD871FA">
      <w:numFmt w:val="decimal"/>
      <w:lvlText w:val=""/>
      <w:lvlJc w:val="left"/>
    </w:lvl>
    <w:lvl w:ilvl="3" w:tplc="04B04E9A">
      <w:numFmt w:val="decimal"/>
      <w:lvlText w:val=""/>
      <w:lvlJc w:val="left"/>
    </w:lvl>
    <w:lvl w:ilvl="4" w:tplc="DD0EE73C">
      <w:numFmt w:val="decimal"/>
      <w:lvlText w:val=""/>
      <w:lvlJc w:val="left"/>
    </w:lvl>
    <w:lvl w:ilvl="5" w:tplc="AEE4F712">
      <w:numFmt w:val="decimal"/>
      <w:lvlText w:val=""/>
      <w:lvlJc w:val="left"/>
    </w:lvl>
    <w:lvl w:ilvl="6" w:tplc="20BE5E7C">
      <w:numFmt w:val="decimal"/>
      <w:lvlText w:val=""/>
      <w:lvlJc w:val="left"/>
    </w:lvl>
    <w:lvl w:ilvl="7" w:tplc="401CE416">
      <w:numFmt w:val="decimal"/>
      <w:lvlText w:val=""/>
      <w:lvlJc w:val="left"/>
    </w:lvl>
    <w:lvl w:ilvl="8" w:tplc="C9C03D86">
      <w:numFmt w:val="decimal"/>
      <w:lvlText w:val=""/>
      <w:lvlJc w:val="left"/>
    </w:lvl>
  </w:abstractNum>
  <w:abstractNum w:abstractNumId="17" w15:restartNumberingAfterBreak="0">
    <w:nsid w:val="4BB80A46"/>
    <w:multiLevelType w:val="hybridMultilevel"/>
    <w:tmpl w:val="AD5406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A4F6329"/>
    <w:multiLevelType w:val="hybridMultilevel"/>
    <w:tmpl w:val="EBD8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201F4A"/>
    <w:multiLevelType w:val="hybridMultilevel"/>
    <w:tmpl w:val="3CEE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9C15CF1"/>
    <w:multiLevelType w:val="hybridMultilevel"/>
    <w:tmpl w:val="AFFCD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594451"/>
    <w:multiLevelType w:val="hybridMultilevel"/>
    <w:tmpl w:val="1D06C1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8A0E8F"/>
    <w:multiLevelType w:val="hybridMultilevel"/>
    <w:tmpl w:val="7898D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D765B8"/>
    <w:multiLevelType w:val="hybridMultilevel"/>
    <w:tmpl w:val="3B72EE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6"/>
    <w:lvlOverride w:ilvl="0">
      <w:startOverride w:val="1"/>
    </w:lvlOverride>
  </w:num>
  <w:num w:numId="4">
    <w:abstractNumId w:val="23"/>
  </w:num>
  <w:num w:numId="5">
    <w:abstractNumId w:val="17"/>
  </w:num>
  <w:num w:numId="6">
    <w:abstractNumId w:val="22"/>
  </w:num>
  <w:num w:numId="7">
    <w:abstractNumId w:val="19"/>
  </w:num>
  <w:num w:numId="8">
    <w:abstractNumId w:val="1"/>
  </w:num>
  <w:num w:numId="9">
    <w:abstractNumId w:val="12"/>
  </w:num>
  <w:num w:numId="10">
    <w:abstractNumId w:val="4"/>
  </w:num>
  <w:num w:numId="11">
    <w:abstractNumId w:val="3"/>
  </w:num>
  <w:num w:numId="12">
    <w:abstractNumId w:val="10"/>
  </w:num>
  <w:num w:numId="13">
    <w:abstractNumId w:val="2"/>
  </w:num>
  <w:num w:numId="14">
    <w:abstractNumId w:val="7"/>
  </w:num>
  <w:num w:numId="15">
    <w:abstractNumId w:val="6"/>
  </w:num>
  <w:num w:numId="16">
    <w:abstractNumId w:val="14"/>
  </w:num>
  <w:num w:numId="17">
    <w:abstractNumId w:val="15"/>
  </w:num>
  <w:num w:numId="18">
    <w:abstractNumId w:val="20"/>
  </w:num>
  <w:num w:numId="19">
    <w:abstractNumId w:val="9"/>
  </w:num>
  <w:num w:numId="20">
    <w:abstractNumId w:val="13"/>
  </w:num>
  <w:num w:numId="21">
    <w:abstractNumId w:val="18"/>
  </w:num>
  <w:num w:numId="22">
    <w:abstractNumId w:val="21"/>
  </w:num>
  <w:num w:numId="23">
    <w:abstractNumId w:val="5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6AE"/>
    <w:rsid w:val="000436B6"/>
    <w:rsid w:val="00091698"/>
    <w:rsid w:val="000C5247"/>
    <w:rsid w:val="0010554F"/>
    <w:rsid w:val="0011516C"/>
    <w:rsid w:val="00177B07"/>
    <w:rsid w:val="001A33AC"/>
    <w:rsid w:val="00257D9C"/>
    <w:rsid w:val="00266A5D"/>
    <w:rsid w:val="00291CB6"/>
    <w:rsid w:val="002B5896"/>
    <w:rsid w:val="002C10F7"/>
    <w:rsid w:val="002C57CE"/>
    <w:rsid w:val="002D3AA2"/>
    <w:rsid w:val="002F7911"/>
    <w:rsid w:val="00316BB6"/>
    <w:rsid w:val="00324273"/>
    <w:rsid w:val="003529A0"/>
    <w:rsid w:val="00355419"/>
    <w:rsid w:val="00367AEF"/>
    <w:rsid w:val="003777EA"/>
    <w:rsid w:val="003F3246"/>
    <w:rsid w:val="00410770"/>
    <w:rsid w:val="00410D69"/>
    <w:rsid w:val="00440E63"/>
    <w:rsid w:val="004603D1"/>
    <w:rsid w:val="00492E15"/>
    <w:rsid w:val="004C4A47"/>
    <w:rsid w:val="004C5BEF"/>
    <w:rsid w:val="004C60BE"/>
    <w:rsid w:val="005128CD"/>
    <w:rsid w:val="0053394B"/>
    <w:rsid w:val="005458D3"/>
    <w:rsid w:val="00571EA7"/>
    <w:rsid w:val="005951BF"/>
    <w:rsid w:val="005E4BB5"/>
    <w:rsid w:val="00622E42"/>
    <w:rsid w:val="00633695"/>
    <w:rsid w:val="00672CCC"/>
    <w:rsid w:val="00681004"/>
    <w:rsid w:val="006D01B0"/>
    <w:rsid w:val="006D394A"/>
    <w:rsid w:val="00706E27"/>
    <w:rsid w:val="00717913"/>
    <w:rsid w:val="007B1935"/>
    <w:rsid w:val="007B7CE7"/>
    <w:rsid w:val="0080544E"/>
    <w:rsid w:val="00807337"/>
    <w:rsid w:val="008619A7"/>
    <w:rsid w:val="008665A9"/>
    <w:rsid w:val="008A6550"/>
    <w:rsid w:val="008D6AEE"/>
    <w:rsid w:val="008E1D79"/>
    <w:rsid w:val="009B7BFC"/>
    <w:rsid w:val="009E2938"/>
    <w:rsid w:val="00A53603"/>
    <w:rsid w:val="00A55A87"/>
    <w:rsid w:val="00A623BB"/>
    <w:rsid w:val="00A96ADA"/>
    <w:rsid w:val="00B206AE"/>
    <w:rsid w:val="00B40709"/>
    <w:rsid w:val="00B71D41"/>
    <w:rsid w:val="00B738EB"/>
    <w:rsid w:val="00B847E8"/>
    <w:rsid w:val="00BB4702"/>
    <w:rsid w:val="00BC761E"/>
    <w:rsid w:val="00BE42EA"/>
    <w:rsid w:val="00BE73AD"/>
    <w:rsid w:val="00BF337D"/>
    <w:rsid w:val="00BF37A8"/>
    <w:rsid w:val="00C41B40"/>
    <w:rsid w:val="00C84166"/>
    <w:rsid w:val="00C852C2"/>
    <w:rsid w:val="00CB2AFC"/>
    <w:rsid w:val="00D15390"/>
    <w:rsid w:val="00D52DF6"/>
    <w:rsid w:val="00DA5393"/>
    <w:rsid w:val="00DD11E6"/>
    <w:rsid w:val="00DF7498"/>
    <w:rsid w:val="00E23D4E"/>
    <w:rsid w:val="00E40E47"/>
    <w:rsid w:val="00E929D8"/>
    <w:rsid w:val="00E95559"/>
    <w:rsid w:val="00EB3A55"/>
    <w:rsid w:val="00F02B0C"/>
    <w:rsid w:val="00F94255"/>
    <w:rsid w:val="00FB245C"/>
    <w:rsid w:val="00FC5104"/>
    <w:rsid w:val="00FF2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6ABF6"/>
  <w15:docId w15:val="{E4F2C353-717D-3F45-B7CC-14EB3D4F0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65A9"/>
    <w:pPr>
      <w:spacing w:line="360" w:lineRule="auto"/>
      <w:ind w:firstLine="709"/>
      <w:jc w:val="both"/>
    </w:pPr>
  </w:style>
  <w:style w:type="paragraph" w:styleId="1">
    <w:name w:val="heading 1"/>
    <w:uiPriority w:val="9"/>
    <w:qFormat/>
    <w:rsid w:val="007B1935"/>
    <w:pPr>
      <w:pageBreakBefore/>
      <w:widowControl w:val="0"/>
      <w:spacing w:after="240" w:line="480" w:lineRule="auto"/>
      <w:ind w:firstLine="709"/>
      <w:jc w:val="both"/>
      <w:outlineLvl w:val="0"/>
    </w:pPr>
    <w:rPr>
      <w:b/>
      <w:caps/>
      <w:sz w:val="36"/>
      <w:szCs w:val="32"/>
    </w:rPr>
  </w:style>
  <w:style w:type="paragraph" w:styleId="2">
    <w:name w:val="heading 2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1"/>
    </w:pPr>
    <w:rPr>
      <w:b/>
      <w:sz w:val="32"/>
      <w:szCs w:val="26"/>
    </w:rPr>
  </w:style>
  <w:style w:type="paragraph" w:styleId="3">
    <w:name w:val="heading 3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2"/>
    </w:pPr>
    <w:rPr>
      <w:b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B847E8"/>
    <w:pPr>
      <w:spacing w:line="480" w:lineRule="auto"/>
    </w:pPr>
    <w:rPr>
      <w:b/>
      <w:caps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B847E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B847E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847E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B847E8"/>
    <w:pPr>
      <w:spacing w:after="100"/>
      <w:ind w:left="560"/>
    </w:pPr>
  </w:style>
  <w:style w:type="character" w:styleId="ad">
    <w:name w:val="Strong"/>
    <w:aliases w:val="Название рисунка"/>
    <w:basedOn w:val="a0"/>
    <w:uiPriority w:val="22"/>
    <w:qFormat/>
    <w:rsid w:val="0053394B"/>
    <w:rPr>
      <w:b/>
      <w:bCs/>
    </w:rPr>
  </w:style>
  <w:style w:type="character" w:styleId="ae">
    <w:name w:val="Intense Emphasis"/>
    <w:basedOn w:val="a0"/>
    <w:uiPriority w:val="21"/>
    <w:qFormat/>
    <w:rsid w:val="0053394B"/>
    <w:rPr>
      <w:i/>
      <w:iCs/>
      <w:color w:val="4472C4" w:themeColor="accent1"/>
    </w:rPr>
  </w:style>
  <w:style w:type="paragraph" w:customStyle="1" w:styleId="af">
    <w:name w:val="Название_рисунка"/>
    <w:basedOn w:val="a"/>
    <w:next w:val="a"/>
    <w:qFormat/>
    <w:rsid w:val="00EB3A55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f0">
    <w:name w:val="Название_таблиц"/>
    <w:basedOn w:val="a"/>
    <w:link w:val="af1"/>
    <w:qFormat/>
    <w:rsid w:val="00571EA7"/>
    <w:pPr>
      <w:keepNext/>
      <w:spacing w:before="120" w:line="240" w:lineRule="auto"/>
      <w:ind w:firstLine="0"/>
    </w:pPr>
    <w:rPr>
      <w:i/>
      <w:sz w:val="24"/>
    </w:rPr>
  </w:style>
  <w:style w:type="character" w:styleId="af2">
    <w:name w:val="Placeholder Text"/>
    <w:basedOn w:val="a0"/>
    <w:uiPriority w:val="99"/>
    <w:semiHidden/>
    <w:rsid w:val="008A6550"/>
    <w:rPr>
      <w:color w:val="808080"/>
    </w:rPr>
  </w:style>
  <w:style w:type="character" w:customStyle="1" w:styleId="af1">
    <w:name w:val="Название_таблиц Знак"/>
    <w:basedOn w:val="a0"/>
    <w:link w:val="af0"/>
    <w:rsid w:val="00571EA7"/>
    <w:rPr>
      <w:i/>
      <w:sz w:val="24"/>
    </w:rPr>
  </w:style>
  <w:style w:type="paragraph" w:customStyle="1" w:styleId="af3">
    <w:name w:val="Листинг_программы"/>
    <w:basedOn w:val="a"/>
    <w:link w:val="af4"/>
    <w:qFormat/>
    <w:rsid w:val="0011516C"/>
    <w:pPr>
      <w:keepNext/>
      <w:widowControl w:val="0"/>
      <w:spacing w:line="240" w:lineRule="auto"/>
      <w:ind w:firstLine="0"/>
      <w:jc w:val="left"/>
    </w:pPr>
    <w:rPr>
      <w:rFonts w:ascii="Courier New" w:hAnsi="Courier New" w:cs="Courier New"/>
      <w:sz w:val="20"/>
      <w:lang w:val="en-US"/>
    </w:rPr>
  </w:style>
  <w:style w:type="character" w:customStyle="1" w:styleId="af4">
    <w:name w:val="Листинг_программы Знак"/>
    <w:basedOn w:val="a0"/>
    <w:link w:val="af3"/>
    <w:rsid w:val="0011516C"/>
    <w:rPr>
      <w:rFonts w:ascii="Courier New" w:hAnsi="Courier New" w:cs="Courier New"/>
      <w:sz w:val="20"/>
      <w:lang w:val="en-US"/>
    </w:rPr>
  </w:style>
  <w:style w:type="paragraph" w:styleId="af5">
    <w:name w:val="header"/>
    <w:basedOn w:val="a"/>
    <w:link w:val="af6"/>
    <w:uiPriority w:val="99"/>
    <w:unhideWhenUsed/>
    <w:rsid w:val="00440E63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440E63"/>
  </w:style>
  <w:style w:type="paragraph" w:styleId="af7">
    <w:name w:val="footer"/>
    <w:basedOn w:val="a"/>
    <w:link w:val="af8"/>
    <w:uiPriority w:val="99"/>
    <w:unhideWhenUsed/>
    <w:rsid w:val="00440E63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440E63"/>
  </w:style>
  <w:style w:type="paragraph" w:styleId="af9">
    <w:name w:val="Balloon Text"/>
    <w:basedOn w:val="a"/>
    <w:link w:val="afa"/>
    <w:uiPriority w:val="99"/>
    <w:semiHidden/>
    <w:unhideWhenUsed/>
    <w:rsid w:val="008665A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8665A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876E77-F7AF-445D-AF74-65DD07568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80</Pages>
  <Words>17192</Words>
  <Characters>97996</Characters>
  <Application>Microsoft Office Word</Application>
  <DocSecurity>0</DocSecurity>
  <Lines>816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Основа ВКР</vt:lpstr>
    </vt:vector>
  </TitlesOfParts>
  <Company/>
  <LinksUpToDate>false</LinksUpToDate>
  <CharactersWithSpaces>114959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Основа ВКР</dc:title>
  <dc:creator>Aleksey Boldinov</dc:creator>
  <cp:lastModifiedBy>Алексей Болдинов</cp:lastModifiedBy>
  <cp:revision>31</cp:revision>
  <cp:lastPrinted>2026-06-06T12:57:00Z</cp:lastPrinted>
  <dcterms:created xsi:type="dcterms:W3CDTF">2026-05-25T17:32:00Z</dcterms:created>
  <dcterms:modified xsi:type="dcterms:W3CDTF">2026-06-06T12:59:00Z</dcterms:modified>
</cp:coreProperties>
</file>