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C45943" w14:textId="3899E503" w:rsidR="0056271A" w:rsidRDefault="0056271A" w:rsidP="0056271A">
      <w:pPr>
        <w:jc w:val="right"/>
        <w:rPr>
          <w:rFonts w:ascii="Baskerville Old Face" w:hAnsi="Baskerville Old Face"/>
        </w:rPr>
      </w:pPr>
      <w:r>
        <w:rPr>
          <w:rFonts w:ascii="Baskerville Old Face" w:hAnsi="Baskerville Old Face"/>
        </w:rPr>
        <w:t>Owens, Cody</w:t>
      </w:r>
    </w:p>
    <w:p w14:paraId="50C2F5B0" w14:textId="185E97FD" w:rsidR="0056271A" w:rsidRDefault="0056271A" w:rsidP="0056271A">
      <w:pPr>
        <w:jc w:val="right"/>
        <w:rPr>
          <w:rFonts w:ascii="Baskerville Old Face" w:hAnsi="Baskerville Old Face"/>
        </w:rPr>
      </w:pPr>
      <w:r>
        <w:rPr>
          <w:rFonts w:ascii="Baskerville Old Face" w:hAnsi="Baskerville Old Face"/>
        </w:rPr>
        <w:t>MTM230</w:t>
      </w:r>
    </w:p>
    <w:p w14:paraId="214CD6F9" w14:textId="4B54C095" w:rsidR="0056271A" w:rsidRDefault="0056271A" w:rsidP="0056271A">
      <w:pPr>
        <w:jc w:val="right"/>
        <w:rPr>
          <w:rFonts w:ascii="Baskerville Old Face" w:hAnsi="Baskerville Old Face"/>
        </w:rPr>
      </w:pPr>
      <w:r>
        <w:rPr>
          <w:rFonts w:ascii="Baskerville Old Face" w:hAnsi="Baskerville Old Face"/>
        </w:rPr>
        <w:t>Professor Rappleye</w:t>
      </w:r>
    </w:p>
    <w:p w14:paraId="256286BE" w14:textId="31944EC2" w:rsidR="0056271A" w:rsidRDefault="0056271A" w:rsidP="0056271A">
      <w:pPr>
        <w:jc w:val="center"/>
        <w:rPr>
          <w:rFonts w:ascii="Baskerville Old Face" w:hAnsi="Baskerville Old Face"/>
        </w:rPr>
      </w:pPr>
      <w:r>
        <w:rPr>
          <w:rFonts w:ascii="Baskerville Old Face" w:hAnsi="Baskerville Old Face"/>
        </w:rPr>
        <w:t>Texture Sheets: PBR Explained</w:t>
      </w:r>
    </w:p>
    <w:p w14:paraId="0FE18F03" w14:textId="77777777" w:rsidR="0056271A" w:rsidRDefault="0056271A" w:rsidP="0056271A">
      <w:pPr>
        <w:jc w:val="center"/>
        <w:rPr>
          <w:rFonts w:ascii="Baskerville Old Face" w:hAnsi="Baskerville Old Face"/>
        </w:rPr>
      </w:pPr>
    </w:p>
    <w:p w14:paraId="13A990CC" w14:textId="262DE9D4" w:rsidR="0056271A" w:rsidRDefault="0056271A" w:rsidP="0056271A">
      <w:pPr>
        <w:rPr>
          <w:rFonts w:ascii="Baskerville Old Face" w:hAnsi="Baskerville Old Face"/>
        </w:rPr>
      </w:pPr>
      <w:r>
        <w:rPr>
          <w:rFonts w:ascii="Baskerville Old Face" w:hAnsi="Baskerville Old Face"/>
        </w:rPr>
        <w:tab/>
        <w:t>The task for this assignment is to describe the different aspects of PBR (Physically-Based Rendering) and what they do in texturing.</w:t>
      </w:r>
    </w:p>
    <w:p w14:paraId="4C25058E" w14:textId="241ED54D" w:rsidR="0056271A" w:rsidRDefault="0056271A" w:rsidP="0056271A">
      <w:pPr>
        <w:rPr>
          <w:rFonts w:ascii="Baskerville Old Face" w:hAnsi="Baskerville Old Face"/>
        </w:rPr>
      </w:pPr>
      <w:r>
        <w:rPr>
          <w:rFonts w:ascii="Baskerville Old Face" w:hAnsi="Baskerville Old Face"/>
          <w:noProof/>
        </w:rPr>
        <w:drawing>
          <wp:anchor distT="0" distB="0" distL="114300" distR="114300" simplePos="0" relativeHeight="251658240" behindDoc="0" locked="0" layoutInCell="1" allowOverlap="1" wp14:anchorId="4DE9AC4F" wp14:editId="23541DCD">
            <wp:simplePos x="0" y="0"/>
            <wp:positionH relativeFrom="column">
              <wp:posOffset>0</wp:posOffset>
            </wp:positionH>
            <wp:positionV relativeFrom="paragraph">
              <wp:posOffset>-377</wp:posOffset>
            </wp:positionV>
            <wp:extent cx="5942258" cy="2566111"/>
            <wp:effectExtent l="0" t="0" r="1905" b="5715"/>
            <wp:wrapSquare wrapText="bothSides"/>
            <wp:docPr id="353993947" name="Picture 1" descr="A PBR Map displaying base color, specular, ambient occlusion, displacement, roughness, and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93947" name="Picture 1" descr="A PBR Map displaying base color, specular, ambient occlusion, displacement, roughness, and normal"/>
                    <pic:cNvPicPr/>
                  </pic:nvPicPr>
                  <pic:blipFill rotWithShape="1">
                    <a:blip r:embed="rId7" cstate="print">
                      <a:extLst>
                        <a:ext uri="{28A0092B-C50C-407E-A947-70E740481C1C}">
                          <a14:useLocalDpi xmlns:a14="http://schemas.microsoft.com/office/drawing/2010/main" val="0"/>
                        </a:ext>
                      </a:extLst>
                    </a:blip>
                    <a:srcRect t="56815" b="1"/>
                    <a:stretch>
                      <a:fillRect/>
                    </a:stretch>
                  </pic:blipFill>
                  <pic:spPr bwMode="auto">
                    <a:xfrm>
                      <a:off x="0" y="0"/>
                      <a:ext cx="5942258" cy="25661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005B2F3" w14:textId="761A9F4F" w:rsidR="0056271A" w:rsidRDefault="0056271A" w:rsidP="0056271A">
      <w:pPr>
        <w:rPr>
          <w:rFonts w:ascii="Baskerville Old Face" w:hAnsi="Baskerville Old Face"/>
        </w:rPr>
      </w:pPr>
      <w:r>
        <w:rPr>
          <w:rFonts w:ascii="Baskerville Old Face" w:hAnsi="Baskerville Old Face"/>
          <w:b/>
          <w:bCs/>
          <w:u w:val="single"/>
        </w:rPr>
        <w:t>Base Color</w:t>
      </w:r>
      <w:r>
        <w:rPr>
          <w:rFonts w:ascii="Baskerville Old Face" w:hAnsi="Baskerville Old Face"/>
        </w:rPr>
        <w:t>:</w:t>
      </w:r>
    </w:p>
    <w:p w14:paraId="274E5890" w14:textId="1EF941E3" w:rsidR="0056271A" w:rsidRDefault="0056271A" w:rsidP="0056271A">
      <w:pPr>
        <w:rPr>
          <w:rFonts w:ascii="Baskerville Old Face" w:hAnsi="Baskerville Old Face"/>
        </w:rPr>
      </w:pPr>
      <w:r>
        <w:rPr>
          <w:rFonts w:ascii="Baskerville Old Face" w:hAnsi="Baskerville Old Face"/>
        </w:rPr>
        <w:tab/>
        <w:t xml:space="preserve">This </w:t>
      </w:r>
      <w:r w:rsidR="001B7123">
        <w:rPr>
          <w:rFonts w:ascii="Baskerville Old Face" w:hAnsi="Baskerville Old Face"/>
        </w:rPr>
        <w:t xml:space="preserve">map </w:t>
      </w:r>
      <w:r>
        <w:rPr>
          <w:rFonts w:ascii="Baskerville Old Face" w:hAnsi="Baskerville Old Face"/>
        </w:rPr>
        <w:t>is the—well—base color of the texture. It is responsible for setting the foundation of color for the object’s texture map.</w:t>
      </w:r>
    </w:p>
    <w:p w14:paraId="469B00EF" w14:textId="4A3F04AD" w:rsidR="0056271A" w:rsidRDefault="0056271A" w:rsidP="0056271A">
      <w:pPr>
        <w:rPr>
          <w:rFonts w:ascii="Baskerville Old Face" w:hAnsi="Baskerville Old Face"/>
        </w:rPr>
      </w:pPr>
      <w:r>
        <w:rPr>
          <w:rFonts w:ascii="Baskerville Old Face" w:hAnsi="Baskerville Old Face"/>
          <w:b/>
          <w:bCs/>
          <w:u w:val="single"/>
        </w:rPr>
        <w:t>Roughness</w:t>
      </w:r>
      <w:r>
        <w:rPr>
          <w:rFonts w:ascii="Baskerville Old Face" w:hAnsi="Baskerville Old Face"/>
        </w:rPr>
        <w:t>:</w:t>
      </w:r>
    </w:p>
    <w:p w14:paraId="055D3724" w14:textId="085AED06" w:rsidR="0056271A" w:rsidRDefault="0056271A" w:rsidP="0056271A">
      <w:pPr>
        <w:rPr>
          <w:rFonts w:ascii="Baskerville Old Face" w:hAnsi="Baskerville Old Face"/>
        </w:rPr>
      </w:pPr>
      <w:r>
        <w:rPr>
          <w:rFonts w:ascii="Baskerville Old Face" w:hAnsi="Baskerville Old Face"/>
        </w:rPr>
        <w:tab/>
        <w:t xml:space="preserve">This map shows how rough an object is. For each of these maps that are displayed in a grayscale, black means </w:t>
      </w:r>
      <w:r w:rsidR="007419C5">
        <w:rPr>
          <w:rFonts w:ascii="Baskerville Old Face" w:hAnsi="Baskerville Old Face"/>
        </w:rPr>
        <w:t>all</w:t>
      </w:r>
      <w:r>
        <w:rPr>
          <w:rFonts w:ascii="Baskerville Old Face" w:hAnsi="Baskerville Old Face"/>
        </w:rPr>
        <w:t xml:space="preserve"> and white means </w:t>
      </w:r>
      <w:r w:rsidR="007419C5">
        <w:rPr>
          <w:rFonts w:ascii="Baskerville Old Face" w:hAnsi="Baskerville Old Face"/>
        </w:rPr>
        <w:t>none</w:t>
      </w:r>
      <w:r>
        <w:rPr>
          <w:rFonts w:ascii="Baskerville Old Face" w:hAnsi="Baskerville Old Face"/>
        </w:rPr>
        <w:t xml:space="preserve"> with the grayscale between them representing the other values (0 – 1 Scale). As such, in the roughness map, we can show the </w:t>
      </w:r>
      <w:r>
        <w:rPr>
          <w:rFonts w:ascii="Baskerville Old Face" w:hAnsi="Baskerville Old Face"/>
          <w:i/>
          <w:iCs/>
        </w:rPr>
        <w:t xml:space="preserve">roughness </w:t>
      </w:r>
      <w:r>
        <w:rPr>
          <w:rFonts w:ascii="Baskerville Old Face" w:hAnsi="Baskerville Old Face"/>
        </w:rPr>
        <w:t>of an object.</w:t>
      </w:r>
    </w:p>
    <w:p w14:paraId="0A4E56A2" w14:textId="6BF8DF08" w:rsidR="0056271A" w:rsidRDefault="0056271A" w:rsidP="0056271A">
      <w:pPr>
        <w:rPr>
          <w:rFonts w:ascii="Baskerville Old Face" w:hAnsi="Baskerville Old Face"/>
        </w:rPr>
      </w:pPr>
      <w:r>
        <w:rPr>
          <w:rFonts w:ascii="Baskerville Old Face" w:hAnsi="Baskerville Old Face"/>
          <w:b/>
          <w:bCs/>
          <w:u w:val="single"/>
        </w:rPr>
        <w:t>Metallic</w:t>
      </w:r>
      <w:r>
        <w:rPr>
          <w:rFonts w:ascii="Baskerville Old Face" w:hAnsi="Baskerville Old Face"/>
        </w:rPr>
        <w:t>:</w:t>
      </w:r>
    </w:p>
    <w:p w14:paraId="461CC379" w14:textId="2F2AE600" w:rsidR="001B7123" w:rsidRDefault="0056271A" w:rsidP="0056271A">
      <w:pPr>
        <w:rPr>
          <w:rFonts w:ascii="Baskerville Old Face" w:hAnsi="Baskerville Old Face"/>
        </w:rPr>
      </w:pPr>
      <w:r>
        <w:rPr>
          <w:rFonts w:ascii="Baskerville Old Face" w:hAnsi="Baskerville Old Face"/>
        </w:rPr>
        <w:tab/>
        <w:t xml:space="preserve">This map doesn’t show in the image found above, but its name is self-explanatory enough regardless. This map shows how metallic the surface is. </w:t>
      </w:r>
      <w:r w:rsidR="001B7123">
        <w:rPr>
          <w:rFonts w:ascii="Baskerville Old Face" w:hAnsi="Baskerville Old Face"/>
        </w:rPr>
        <w:t>With a 0, all the color shows through from the base color map, 0.5 shows as though the surface is painted, 1 appears like a colored mirror and reflects the environment.</w:t>
      </w:r>
    </w:p>
    <w:p w14:paraId="7F636FEF" w14:textId="77777777" w:rsidR="001B7123" w:rsidRDefault="001B7123" w:rsidP="0056271A">
      <w:pPr>
        <w:rPr>
          <w:rFonts w:ascii="Baskerville Old Face" w:hAnsi="Baskerville Old Face"/>
          <w:b/>
          <w:bCs/>
          <w:u w:val="single"/>
        </w:rPr>
      </w:pPr>
    </w:p>
    <w:p w14:paraId="26426C81" w14:textId="3279A2B3" w:rsidR="001B7123" w:rsidRDefault="001B7123" w:rsidP="0056271A">
      <w:pPr>
        <w:rPr>
          <w:rFonts w:ascii="Baskerville Old Face" w:hAnsi="Baskerville Old Face"/>
        </w:rPr>
      </w:pPr>
      <w:r>
        <w:rPr>
          <w:rFonts w:ascii="Baskerville Old Face" w:hAnsi="Baskerville Old Face"/>
          <w:b/>
          <w:bCs/>
          <w:u w:val="single"/>
        </w:rPr>
        <w:lastRenderedPageBreak/>
        <w:t>Ambient Occlusion</w:t>
      </w:r>
      <w:r>
        <w:rPr>
          <w:rFonts w:ascii="Baskerville Old Face" w:hAnsi="Baskerville Old Face"/>
        </w:rPr>
        <w:t>:</w:t>
      </w:r>
    </w:p>
    <w:p w14:paraId="3B77D687" w14:textId="79B6FC89" w:rsidR="001B7123" w:rsidRDefault="001B7123" w:rsidP="0056271A">
      <w:pPr>
        <w:rPr>
          <w:rFonts w:ascii="Baskerville Old Face" w:hAnsi="Baskerville Old Face"/>
        </w:rPr>
      </w:pPr>
      <w:r>
        <w:rPr>
          <w:rFonts w:ascii="Baskerville Old Face" w:hAnsi="Baskerville Old Face"/>
        </w:rPr>
        <w:tab/>
        <w:t>This map shows how the object reacts to light in the environment. Black shows areas where shadows will be and white usually means that that area is more reflective and would be brighter.</w:t>
      </w:r>
    </w:p>
    <w:p w14:paraId="1D0DEA09" w14:textId="6DEFE397" w:rsidR="001B7123" w:rsidRDefault="001B7123" w:rsidP="0056271A">
      <w:pPr>
        <w:rPr>
          <w:rFonts w:ascii="Baskerville Old Face" w:hAnsi="Baskerville Old Face"/>
        </w:rPr>
      </w:pPr>
      <w:r>
        <w:rPr>
          <w:rFonts w:ascii="Baskerville Old Face" w:hAnsi="Baskerville Old Face"/>
          <w:b/>
          <w:bCs/>
          <w:u w:val="single"/>
        </w:rPr>
        <w:t>Normal</w:t>
      </w:r>
      <w:r>
        <w:rPr>
          <w:rFonts w:ascii="Baskerville Old Face" w:hAnsi="Baskerville Old Face"/>
        </w:rPr>
        <w:t>:</w:t>
      </w:r>
    </w:p>
    <w:p w14:paraId="06A94DB9" w14:textId="369794D4" w:rsidR="001B7123" w:rsidRDefault="001B7123" w:rsidP="0056271A">
      <w:pPr>
        <w:rPr>
          <w:rFonts w:ascii="Baskerville Old Face" w:hAnsi="Baskerville Old Face"/>
        </w:rPr>
      </w:pPr>
      <w:r>
        <w:rPr>
          <w:rFonts w:ascii="Baskerville Old Face" w:hAnsi="Baskerville Old Face"/>
        </w:rPr>
        <w:tab/>
        <w:t>This map is the weird looking one on most PBR sheets. Normal is responsible for the depth of an object. Think of it like a topographical map of the object.</w:t>
      </w:r>
    </w:p>
    <w:p w14:paraId="4B9F9769" w14:textId="77777777" w:rsidR="001B7123" w:rsidRDefault="001B7123" w:rsidP="0056271A">
      <w:pPr>
        <w:rPr>
          <w:rFonts w:ascii="Baskerville Old Face" w:hAnsi="Baskerville Old Face"/>
        </w:rPr>
      </w:pPr>
    </w:p>
    <w:p w14:paraId="55938DCE" w14:textId="319F79AC" w:rsidR="001B7123" w:rsidRDefault="001B7123" w:rsidP="0056271A">
      <w:pPr>
        <w:rPr>
          <w:rFonts w:ascii="Baskerville Old Face" w:hAnsi="Baskerville Old Face"/>
        </w:rPr>
      </w:pPr>
      <w:r>
        <w:rPr>
          <w:rFonts w:ascii="Baskerville Old Face" w:hAnsi="Baskerville Old Face"/>
        </w:rPr>
        <w:t>This source goes more in depth into each of the maps as well as a few specialized maps such as Opacity, Height, Emissive, and Refraction. This source describes the maps found above. Keep in mind that Base Color is replaced by Albedo in the source.</w:t>
      </w:r>
    </w:p>
    <w:p w14:paraId="0F613AE0" w14:textId="4E16A9F1" w:rsidR="001B7123" w:rsidRDefault="001B7123" w:rsidP="0056271A">
      <w:pPr>
        <w:rPr>
          <w:rFonts w:ascii="Baskerville Old Face" w:hAnsi="Baskerville Old Face"/>
        </w:rPr>
      </w:pPr>
      <w:r>
        <w:rPr>
          <w:rFonts w:ascii="Baskerville Old Face" w:hAnsi="Baskerville Old Face"/>
        </w:rPr>
        <w:t>Source:</w:t>
      </w:r>
    </w:p>
    <w:p w14:paraId="6113E607" w14:textId="7370C08D" w:rsidR="001B7123" w:rsidRPr="001B7123" w:rsidRDefault="001B7123" w:rsidP="0056271A">
      <w:pPr>
        <w:rPr>
          <w:rFonts w:ascii="Baskerville Old Face" w:hAnsi="Baskerville Old Face"/>
        </w:rPr>
      </w:pPr>
      <w:hyperlink r:id="rId8" w:history="1">
        <w:r w:rsidRPr="001B7123">
          <w:rPr>
            <w:rStyle w:val="Hyperlink"/>
            <w:rFonts w:ascii="Baskerville Old Face" w:hAnsi="Baskerville Old Face"/>
          </w:rPr>
          <w:t>https://www.a23d.co/blog/different-maps-in-pbr-textures</w:t>
        </w:r>
      </w:hyperlink>
    </w:p>
    <w:sectPr w:rsidR="001B7123" w:rsidRPr="001B71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71A"/>
    <w:rsid w:val="00043440"/>
    <w:rsid w:val="001B7123"/>
    <w:rsid w:val="0056271A"/>
    <w:rsid w:val="007419C5"/>
    <w:rsid w:val="00785E50"/>
    <w:rsid w:val="008A5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40E58"/>
  <w15:chartTrackingRefBased/>
  <w15:docId w15:val="{B064FEB9-4122-4727-89B0-55CCD8D3A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7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627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7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7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7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7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7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7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7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7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627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7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7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7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7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7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7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71A"/>
    <w:rPr>
      <w:rFonts w:eastAsiaTheme="majorEastAsia" w:cstheme="majorBidi"/>
      <w:color w:val="272727" w:themeColor="text1" w:themeTint="D8"/>
    </w:rPr>
  </w:style>
  <w:style w:type="paragraph" w:styleId="Title">
    <w:name w:val="Title"/>
    <w:basedOn w:val="Normal"/>
    <w:next w:val="Normal"/>
    <w:link w:val="TitleChar"/>
    <w:uiPriority w:val="10"/>
    <w:qFormat/>
    <w:rsid w:val="005627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7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7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7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71A"/>
    <w:pPr>
      <w:spacing w:before="160"/>
      <w:jc w:val="center"/>
    </w:pPr>
    <w:rPr>
      <w:i/>
      <w:iCs/>
      <w:color w:val="404040" w:themeColor="text1" w:themeTint="BF"/>
    </w:rPr>
  </w:style>
  <w:style w:type="character" w:customStyle="1" w:styleId="QuoteChar">
    <w:name w:val="Quote Char"/>
    <w:basedOn w:val="DefaultParagraphFont"/>
    <w:link w:val="Quote"/>
    <w:uiPriority w:val="29"/>
    <w:rsid w:val="0056271A"/>
    <w:rPr>
      <w:i/>
      <w:iCs/>
      <w:color w:val="404040" w:themeColor="text1" w:themeTint="BF"/>
    </w:rPr>
  </w:style>
  <w:style w:type="paragraph" w:styleId="ListParagraph">
    <w:name w:val="List Paragraph"/>
    <w:basedOn w:val="Normal"/>
    <w:uiPriority w:val="34"/>
    <w:qFormat/>
    <w:rsid w:val="0056271A"/>
    <w:pPr>
      <w:ind w:left="720"/>
      <w:contextualSpacing/>
    </w:pPr>
  </w:style>
  <w:style w:type="character" w:styleId="IntenseEmphasis">
    <w:name w:val="Intense Emphasis"/>
    <w:basedOn w:val="DefaultParagraphFont"/>
    <w:uiPriority w:val="21"/>
    <w:qFormat/>
    <w:rsid w:val="0056271A"/>
    <w:rPr>
      <w:i/>
      <w:iCs/>
      <w:color w:val="0F4761" w:themeColor="accent1" w:themeShade="BF"/>
    </w:rPr>
  </w:style>
  <w:style w:type="paragraph" w:styleId="IntenseQuote">
    <w:name w:val="Intense Quote"/>
    <w:basedOn w:val="Normal"/>
    <w:next w:val="Normal"/>
    <w:link w:val="IntenseQuoteChar"/>
    <w:uiPriority w:val="30"/>
    <w:qFormat/>
    <w:rsid w:val="005627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71A"/>
    <w:rPr>
      <w:i/>
      <w:iCs/>
      <w:color w:val="0F4761" w:themeColor="accent1" w:themeShade="BF"/>
    </w:rPr>
  </w:style>
  <w:style w:type="character" w:styleId="IntenseReference">
    <w:name w:val="Intense Reference"/>
    <w:basedOn w:val="DefaultParagraphFont"/>
    <w:uiPriority w:val="32"/>
    <w:qFormat/>
    <w:rsid w:val="0056271A"/>
    <w:rPr>
      <w:b/>
      <w:bCs/>
      <w:smallCaps/>
      <w:color w:val="0F4761" w:themeColor="accent1" w:themeShade="BF"/>
      <w:spacing w:val="5"/>
    </w:rPr>
  </w:style>
  <w:style w:type="character" w:styleId="Hyperlink">
    <w:name w:val="Hyperlink"/>
    <w:basedOn w:val="DefaultParagraphFont"/>
    <w:uiPriority w:val="99"/>
    <w:unhideWhenUsed/>
    <w:rsid w:val="001B7123"/>
    <w:rPr>
      <w:color w:val="467886" w:themeColor="hyperlink"/>
      <w:u w:val="single"/>
    </w:rPr>
  </w:style>
  <w:style w:type="character" w:styleId="UnresolvedMention">
    <w:name w:val="Unresolved Mention"/>
    <w:basedOn w:val="DefaultParagraphFont"/>
    <w:uiPriority w:val="99"/>
    <w:semiHidden/>
    <w:unhideWhenUsed/>
    <w:rsid w:val="001B71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23d.co/blog/different-maps-in-pbr-textures" TargetMode="External"/><Relationship Id="rId3" Type="http://schemas.openxmlformats.org/officeDocument/2006/relationships/customXml" Target="../customXml/item3.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d6c5d944-03ba-42b2-9e6f-5e9b8f6795b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DDD6D94F42F934EA872A6C62061A807" ma:contentTypeVersion="6" ma:contentTypeDescription="Create a new document." ma:contentTypeScope="" ma:versionID="48c8f618321ad0b419b536f1057bfe15">
  <xsd:schema xmlns:xsd="http://www.w3.org/2001/XMLSchema" xmlns:xs="http://www.w3.org/2001/XMLSchema" xmlns:p="http://schemas.microsoft.com/office/2006/metadata/properties" xmlns:ns3="d6c5d944-03ba-42b2-9e6f-5e9b8f6795b8" targetNamespace="http://schemas.microsoft.com/office/2006/metadata/properties" ma:root="true" ma:fieldsID="3e3d91b5af94c580537b6358bb8557da" ns3:_="">
    <xsd:import namespace="d6c5d944-03ba-42b2-9e6f-5e9b8f6795b8"/>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c5d944-03ba-42b2-9e6f-5e9b8f6795b8"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B82B1A-FF26-4806-B216-7CF205471756}">
  <ds:schemaRefs>
    <ds:schemaRef ds:uri="http://schemas.microsoft.com/office/2006/metadata/properties"/>
    <ds:schemaRef ds:uri="http://schemas.openxmlformats.org/package/2006/metadata/core-properties"/>
    <ds:schemaRef ds:uri="http://schemas.microsoft.com/office/infopath/2007/PartnerControls"/>
    <ds:schemaRef ds:uri="http://purl.org/dc/dcmitype/"/>
    <ds:schemaRef ds:uri="http://schemas.microsoft.com/office/2006/documentManagement/types"/>
    <ds:schemaRef ds:uri="http://www.w3.org/XML/1998/namespace"/>
    <ds:schemaRef ds:uri="d6c5d944-03ba-42b2-9e6f-5e9b8f6795b8"/>
    <ds:schemaRef ds:uri="http://purl.org/dc/elements/1.1/"/>
    <ds:schemaRef ds:uri="http://purl.org/dc/terms/"/>
  </ds:schemaRefs>
</ds:datastoreItem>
</file>

<file path=customXml/itemProps2.xml><?xml version="1.0" encoding="utf-8"?>
<ds:datastoreItem xmlns:ds="http://schemas.openxmlformats.org/officeDocument/2006/customXml" ds:itemID="{5EF905DF-815C-4796-AAA9-44CF90E14779}">
  <ds:schemaRefs>
    <ds:schemaRef ds:uri="http://schemas.microsoft.com/sharepoint/v3/contenttype/forms"/>
  </ds:schemaRefs>
</ds:datastoreItem>
</file>

<file path=customXml/itemProps3.xml><?xml version="1.0" encoding="utf-8"?>
<ds:datastoreItem xmlns:ds="http://schemas.openxmlformats.org/officeDocument/2006/customXml" ds:itemID="{407ADA3E-F412-4CB9-9122-37598AC4211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c5d944-03ba-42b2-9e6f-5e9b8f6795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257</Words>
  <Characters>1468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Owens</dc:creator>
  <cp:keywords/>
  <dc:description/>
  <cp:lastModifiedBy>Cody Owens</cp:lastModifiedBy>
  <cp:revision>2</cp:revision>
  <cp:lastPrinted>2025-07-18T04:31:00Z</cp:lastPrinted>
  <dcterms:created xsi:type="dcterms:W3CDTF">2025-07-18T04:31:00Z</dcterms:created>
  <dcterms:modified xsi:type="dcterms:W3CDTF">2025-07-18T04:31:00Z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0x0101004DDD6D94F42F934EA872A6C62061A807</vt:lpwstr>
  </property>
</Properties>
</file>