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463B" w:rsidRPr="00B000DD" w:rsidRDefault="001F7495" w:rsidP="001F7495">
      <w:pPr>
        <w:jc w:val="center"/>
        <w:rPr>
          <w:b/>
          <w:bCs/>
          <w:sz w:val="40"/>
          <w:szCs w:val="40"/>
          <w:u w:val="single"/>
        </w:rPr>
      </w:pPr>
      <w:r w:rsidRPr="00B000DD">
        <w:rPr>
          <w:b/>
          <w:bCs/>
          <w:sz w:val="40"/>
          <w:szCs w:val="40"/>
          <w:u w:val="single"/>
        </w:rPr>
        <w:t>SAE S2.06</w:t>
      </w:r>
    </w:p>
    <w:p w:rsidR="00775959" w:rsidRDefault="00775959" w:rsidP="008E111D">
      <w:pPr>
        <w:rPr>
          <w:b/>
          <w:bCs/>
          <w:u w:val="single"/>
        </w:rPr>
      </w:pPr>
    </w:p>
    <w:p w:rsidR="009C3A66" w:rsidRPr="009C3A66" w:rsidRDefault="009C3A66" w:rsidP="008E111D">
      <w:r>
        <w:t>Amine EL KADDOURI, Thibault CLEMENT, Maxime STOFFEL, Lilou PEDRO</w:t>
      </w:r>
    </w:p>
    <w:p w:rsidR="00593A64" w:rsidRDefault="00593A64" w:rsidP="00593A64">
      <w:pPr>
        <w:ind w:left="360"/>
      </w:pPr>
    </w:p>
    <w:p w:rsidR="0011301D" w:rsidRPr="008A394A" w:rsidRDefault="001626E5" w:rsidP="00593A64">
      <w:pPr>
        <w:pStyle w:val="Paragraphedeliste"/>
        <w:numPr>
          <w:ilvl w:val="0"/>
          <w:numId w:val="7"/>
        </w:numPr>
        <w:rPr>
          <w:sz w:val="32"/>
          <w:szCs w:val="32"/>
        </w:rPr>
      </w:pPr>
      <w:r w:rsidRPr="008A394A">
        <w:rPr>
          <w:sz w:val="32"/>
          <w:szCs w:val="32"/>
        </w:rPr>
        <w:t>Planning </w:t>
      </w:r>
      <w:r w:rsidR="00FB6541" w:rsidRPr="008A394A">
        <w:rPr>
          <w:sz w:val="32"/>
          <w:szCs w:val="32"/>
        </w:rPr>
        <w:t>:</w:t>
      </w:r>
    </w:p>
    <w:p w:rsidR="00183C28" w:rsidRDefault="002927AB" w:rsidP="00603289">
      <w:r>
        <w:rPr>
          <w:noProof/>
        </w:rPr>
        <w:drawing>
          <wp:inline distT="0" distB="0" distL="0" distR="0">
            <wp:extent cx="5760720" cy="3885565"/>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885565"/>
                    </a:xfrm>
                    <a:prstGeom prst="rect">
                      <a:avLst/>
                    </a:prstGeom>
                    <a:noFill/>
                    <a:ln>
                      <a:noFill/>
                    </a:ln>
                  </pic:spPr>
                </pic:pic>
              </a:graphicData>
            </a:graphic>
          </wp:inline>
        </w:drawing>
      </w:r>
    </w:p>
    <w:p w:rsidR="009122C9" w:rsidRDefault="00D61278" w:rsidP="00603289">
      <w:r>
        <w:rPr>
          <w:noProof/>
        </w:rPr>
        <w:drawing>
          <wp:inline distT="0" distB="0" distL="0" distR="0">
            <wp:extent cx="5760720" cy="27908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790825"/>
                    </a:xfrm>
                    <a:prstGeom prst="rect">
                      <a:avLst/>
                    </a:prstGeom>
                    <a:noFill/>
                    <a:ln>
                      <a:noFill/>
                    </a:ln>
                  </pic:spPr>
                </pic:pic>
              </a:graphicData>
            </a:graphic>
          </wp:inline>
        </w:drawing>
      </w:r>
    </w:p>
    <w:tbl>
      <w:tblPr>
        <w:tblStyle w:val="Grilledutableau"/>
        <w:tblW w:w="0" w:type="auto"/>
        <w:tblLook w:val="04A0" w:firstRow="1" w:lastRow="0" w:firstColumn="1" w:lastColumn="0" w:noHBand="0" w:noVBand="1"/>
      </w:tblPr>
      <w:tblGrid>
        <w:gridCol w:w="1315"/>
        <w:gridCol w:w="2108"/>
        <w:gridCol w:w="1325"/>
        <w:gridCol w:w="1336"/>
        <w:gridCol w:w="1419"/>
        <w:gridCol w:w="1559"/>
      </w:tblGrid>
      <w:tr w:rsidR="00E66EF0" w:rsidTr="00E66EF0">
        <w:tc>
          <w:tcPr>
            <w:tcW w:w="1315" w:type="dxa"/>
          </w:tcPr>
          <w:p w:rsidR="00E66EF0" w:rsidRDefault="00E66EF0" w:rsidP="00603289">
            <w:r>
              <w:lastRenderedPageBreak/>
              <w:t>Numéro</w:t>
            </w:r>
          </w:p>
        </w:tc>
        <w:tc>
          <w:tcPr>
            <w:tcW w:w="2108" w:type="dxa"/>
          </w:tcPr>
          <w:p w:rsidR="00E66EF0" w:rsidRDefault="00E66EF0" w:rsidP="00603289">
            <w:r>
              <w:t>Tâche</w:t>
            </w:r>
          </w:p>
        </w:tc>
        <w:tc>
          <w:tcPr>
            <w:tcW w:w="1325" w:type="dxa"/>
          </w:tcPr>
          <w:p w:rsidR="00E66EF0" w:rsidRDefault="00E66EF0" w:rsidP="00603289">
            <w:r>
              <w:t>Date début</w:t>
            </w:r>
          </w:p>
        </w:tc>
        <w:tc>
          <w:tcPr>
            <w:tcW w:w="1336" w:type="dxa"/>
          </w:tcPr>
          <w:p w:rsidR="00E66EF0" w:rsidRDefault="00E66EF0" w:rsidP="00603289">
            <w:r>
              <w:t>Durée (en jours)</w:t>
            </w:r>
          </w:p>
        </w:tc>
        <w:tc>
          <w:tcPr>
            <w:tcW w:w="1419" w:type="dxa"/>
          </w:tcPr>
          <w:p w:rsidR="00E66EF0" w:rsidRDefault="00E66EF0" w:rsidP="00603289">
            <w:r>
              <w:t>Acteurs</w:t>
            </w:r>
          </w:p>
        </w:tc>
        <w:tc>
          <w:tcPr>
            <w:tcW w:w="1559" w:type="dxa"/>
          </w:tcPr>
          <w:p w:rsidR="00E66EF0" w:rsidRDefault="00E66EF0" w:rsidP="00603289">
            <w:r>
              <w:t>Prédécesseur</w:t>
            </w:r>
          </w:p>
        </w:tc>
      </w:tr>
      <w:tr w:rsidR="00E66EF0" w:rsidTr="00E66EF0">
        <w:tc>
          <w:tcPr>
            <w:tcW w:w="1315" w:type="dxa"/>
          </w:tcPr>
          <w:p w:rsidR="00E66EF0" w:rsidRDefault="00092775" w:rsidP="001D03C1">
            <w:r>
              <w:t>1</w:t>
            </w:r>
          </w:p>
        </w:tc>
        <w:tc>
          <w:tcPr>
            <w:tcW w:w="2108" w:type="dxa"/>
          </w:tcPr>
          <w:p w:rsidR="00E66EF0" w:rsidRDefault="00E66EF0" w:rsidP="001D03C1">
            <w:r>
              <w:t>Répartir les tâches</w:t>
            </w:r>
          </w:p>
        </w:tc>
        <w:tc>
          <w:tcPr>
            <w:tcW w:w="1325" w:type="dxa"/>
          </w:tcPr>
          <w:p w:rsidR="00E66EF0" w:rsidRDefault="007011DE" w:rsidP="00603289">
            <w:r>
              <w:t>08/02/2023</w:t>
            </w:r>
          </w:p>
        </w:tc>
        <w:tc>
          <w:tcPr>
            <w:tcW w:w="1336" w:type="dxa"/>
          </w:tcPr>
          <w:p w:rsidR="00E66EF0" w:rsidRDefault="00E66EF0" w:rsidP="00603289">
            <w:r>
              <w:t>1</w:t>
            </w:r>
          </w:p>
        </w:tc>
        <w:tc>
          <w:tcPr>
            <w:tcW w:w="1419" w:type="dxa"/>
          </w:tcPr>
          <w:p w:rsidR="00E66EF0" w:rsidRDefault="002B22C5" w:rsidP="00603289">
            <w:r>
              <w:t>Clément Thibault</w:t>
            </w:r>
          </w:p>
        </w:tc>
        <w:tc>
          <w:tcPr>
            <w:tcW w:w="1559" w:type="dxa"/>
          </w:tcPr>
          <w:p w:rsidR="00E66EF0" w:rsidRDefault="00E66EF0" w:rsidP="00603289"/>
        </w:tc>
      </w:tr>
      <w:tr w:rsidR="00E66EF0" w:rsidTr="00E66EF0">
        <w:tc>
          <w:tcPr>
            <w:tcW w:w="1315" w:type="dxa"/>
          </w:tcPr>
          <w:p w:rsidR="00092775" w:rsidRDefault="00092775" w:rsidP="00603289">
            <w:r>
              <w:t>2</w:t>
            </w:r>
          </w:p>
        </w:tc>
        <w:tc>
          <w:tcPr>
            <w:tcW w:w="2108" w:type="dxa"/>
          </w:tcPr>
          <w:p w:rsidR="00E66EF0" w:rsidRDefault="00E66EF0" w:rsidP="00603289">
            <w:r>
              <w:t>Calendrier des tâches</w:t>
            </w:r>
          </w:p>
        </w:tc>
        <w:tc>
          <w:tcPr>
            <w:tcW w:w="1325" w:type="dxa"/>
          </w:tcPr>
          <w:p w:rsidR="00E66EF0" w:rsidRDefault="00C9676C" w:rsidP="00603289">
            <w:r>
              <w:t>08/02/2023</w:t>
            </w:r>
          </w:p>
        </w:tc>
        <w:tc>
          <w:tcPr>
            <w:tcW w:w="1336" w:type="dxa"/>
          </w:tcPr>
          <w:p w:rsidR="00E66EF0" w:rsidRDefault="00E66EF0" w:rsidP="00603289">
            <w:r>
              <w:t>2</w:t>
            </w:r>
          </w:p>
        </w:tc>
        <w:tc>
          <w:tcPr>
            <w:tcW w:w="1419" w:type="dxa"/>
          </w:tcPr>
          <w:p w:rsidR="00E66EF0" w:rsidRDefault="00C26EC6" w:rsidP="00603289">
            <w:r>
              <w:t>Pedro</w:t>
            </w:r>
            <w:r w:rsidR="002B22C5">
              <w:t xml:space="preserve"> Lilou</w:t>
            </w:r>
          </w:p>
        </w:tc>
        <w:tc>
          <w:tcPr>
            <w:tcW w:w="1559" w:type="dxa"/>
          </w:tcPr>
          <w:p w:rsidR="00E66EF0" w:rsidRDefault="00D410B5" w:rsidP="00603289">
            <w:r>
              <w:t>1</w:t>
            </w:r>
          </w:p>
        </w:tc>
      </w:tr>
      <w:tr w:rsidR="00E66EF0" w:rsidTr="00E66EF0">
        <w:tc>
          <w:tcPr>
            <w:tcW w:w="1315" w:type="dxa"/>
          </w:tcPr>
          <w:p w:rsidR="00E66EF0" w:rsidRDefault="00092775" w:rsidP="00603289">
            <w:r>
              <w:t>3</w:t>
            </w:r>
          </w:p>
        </w:tc>
        <w:tc>
          <w:tcPr>
            <w:tcW w:w="2108" w:type="dxa"/>
          </w:tcPr>
          <w:p w:rsidR="00E66EF0" w:rsidRDefault="00E66EF0" w:rsidP="00603289">
            <w:r>
              <w:t>Etablir le règlement</w:t>
            </w:r>
          </w:p>
        </w:tc>
        <w:tc>
          <w:tcPr>
            <w:tcW w:w="1325" w:type="dxa"/>
          </w:tcPr>
          <w:p w:rsidR="00E66EF0" w:rsidRDefault="00196045" w:rsidP="00603289">
            <w:r>
              <w:t>13/02/2023</w:t>
            </w:r>
          </w:p>
        </w:tc>
        <w:tc>
          <w:tcPr>
            <w:tcW w:w="1336" w:type="dxa"/>
          </w:tcPr>
          <w:p w:rsidR="00E66EF0" w:rsidRDefault="00E66EF0" w:rsidP="00603289">
            <w:r>
              <w:t>3</w:t>
            </w:r>
          </w:p>
        </w:tc>
        <w:tc>
          <w:tcPr>
            <w:tcW w:w="1419" w:type="dxa"/>
          </w:tcPr>
          <w:p w:rsidR="00E66EF0" w:rsidRDefault="002B22C5" w:rsidP="00603289">
            <w:r>
              <w:t>Stoffel Maxime et</w:t>
            </w:r>
            <w:r w:rsidR="00254AFD">
              <w:t xml:space="preserve"> Clément Thibault</w:t>
            </w:r>
            <w:r>
              <w:t xml:space="preserve"> </w:t>
            </w:r>
          </w:p>
        </w:tc>
        <w:tc>
          <w:tcPr>
            <w:tcW w:w="1559" w:type="dxa"/>
          </w:tcPr>
          <w:p w:rsidR="00E66EF0" w:rsidRDefault="00347E2F" w:rsidP="00603289">
            <w:r>
              <w:t>2</w:t>
            </w:r>
          </w:p>
        </w:tc>
      </w:tr>
      <w:tr w:rsidR="00E66EF0" w:rsidTr="00E66EF0">
        <w:tc>
          <w:tcPr>
            <w:tcW w:w="1315" w:type="dxa"/>
          </w:tcPr>
          <w:p w:rsidR="00E66EF0" w:rsidRDefault="00092775" w:rsidP="00603289">
            <w:r>
              <w:t>4</w:t>
            </w:r>
          </w:p>
        </w:tc>
        <w:tc>
          <w:tcPr>
            <w:tcW w:w="2108" w:type="dxa"/>
          </w:tcPr>
          <w:p w:rsidR="00E66EF0" w:rsidRDefault="00E66EF0" w:rsidP="00603289">
            <w:r>
              <w:t>Elaborer le budget</w:t>
            </w:r>
          </w:p>
        </w:tc>
        <w:tc>
          <w:tcPr>
            <w:tcW w:w="1325" w:type="dxa"/>
          </w:tcPr>
          <w:p w:rsidR="00E66EF0" w:rsidRDefault="00005433" w:rsidP="00603289">
            <w:r>
              <w:t>13/02/2023</w:t>
            </w:r>
          </w:p>
        </w:tc>
        <w:tc>
          <w:tcPr>
            <w:tcW w:w="1336" w:type="dxa"/>
          </w:tcPr>
          <w:p w:rsidR="00E66EF0" w:rsidRDefault="00E66EF0" w:rsidP="00603289">
            <w:r>
              <w:t>2</w:t>
            </w:r>
          </w:p>
        </w:tc>
        <w:tc>
          <w:tcPr>
            <w:tcW w:w="1419" w:type="dxa"/>
          </w:tcPr>
          <w:p w:rsidR="00E66EF0" w:rsidRDefault="00E47530" w:rsidP="00603289">
            <w:r>
              <w:t>El Kaddouri Amine</w:t>
            </w:r>
          </w:p>
        </w:tc>
        <w:tc>
          <w:tcPr>
            <w:tcW w:w="1559" w:type="dxa"/>
          </w:tcPr>
          <w:p w:rsidR="00E66EF0" w:rsidRDefault="00347E2F" w:rsidP="00603289">
            <w:r>
              <w:t>2</w:t>
            </w:r>
          </w:p>
        </w:tc>
      </w:tr>
      <w:tr w:rsidR="00E66EF0" w:rsidTr="00E66EF0">
        <w:tc>
          <w:tcPr>
            <w:tcW w:w="1315" w:type="dxa"/>
          </w:tcPr>
          <w:p w:rsidR="00E66EF0" w:rsidRDefault="00092775" w:rsidP="00603289">
            <w:r>
              <w:t>5</w:t>
            </w:r>
          </w:p>
        </w:tc>
        <w:tc>
          <w:tcPr>
            <w:tcW w:w="2108" w:type="dxa"/>
          </w:tcPr>
          <w:p w:rsidR="00E66EF0" w:rsidRDefault="00E66EF0" w:rsidP="00603289">
            <w:r>
              <w:t>Etablir prix/récompenses</w:t>
            </w:r>
          </w:p>
        </w:tc>
        <w:tc>
          <w:tcPr>
            <w:tcW w:w="1325" w:type="dxa"/>
          </w:tcPr>
          <w:p w:rsidR="00E66EF0" w:rsidRDefault="008914E9" w:rsidP="00603289">
            <w:r>
              <w:t>15/02/2023</w:t>
            </w:r>
          </w:p>
        </w:tc>
        <w:tc>
          <w:tcPr>
            <w:tcW w:w="1336" w:type="dxa"/>
          </w:tcPr>
          <w:p w:rsidR="00E66EF0" w:rsidRDefault="00E66EF0" w:rsidP="00603289">
            <w:r>
              <w:t>1</w:t>
            </w:r>
          </w:p>
        </w:tc>
        <w:tc>
          <w:tcPr>
            <w:tcW w:w="1419" w:type="dxa"/>
          </w:tcPr>
          <w:p w:rsidR="00E66EF0" w:rsidRDefault="00685A58" w:rsidP="00603289">
            <w:r>
              <w:t>Pedro Lilou</w:t>
            </w:r>
          </w:p>
        </w:tc>
        <w:tc>
          <w:tcPr>
            <w:tcW w:w="1559" w:type="dxa"/>
          </w:tcPr>
          <w:p w:rsidR="00E66EF0" w:rsidRDefault="00DD124F" w:rsidP="00603289">
            <w:r>
              <w:t>4</w:t>
            </w:r>
          </w:p>
        </w:tc>
      </w:tr>
      <w:tr w:rsidR="00E66EF0" w:rsidTr="00E66EF0">
        <w:tc>
          <w:tcPr>
            <w:tcW w:w="1315" w:type="dxa"/>
          </w:tcPr>
          <w:p w:rsidR="00E66EF0" w:rsidRDefault="00092775" w:rsidP="00603289">
            <w:r>
              <w:t>6</w:t>
            </w:r>
          </w:p>
        </w:tc>
        <w:tc>
          <w:tcPr>
            <w:tcW w:w="2108" w:type="dxa"/>
          </w:tcPr>
          <w:p w:rsidR="00E66EF0" w:rsidRDefault="00E66EF0" w:rsidP="00603289">
            <w:r>
              <w:t>Déterminer lieu/date/heure concours</w:t>
            </w:r>
          </w:p>
        </w:tc>
        <w:tc>
          <w:tcPr>
            <w:tcW w:w="1325" w:type="dxa"/>
          </w:tcPr>
          <w:p w:rsidR="00E66EF0" w:rsidRDefault="001F5E28" w:rsidP="00603289">
            <w:r>
              <w:t>16/02/2023</w:t>
            </w:r>
          </w:p>
        </w:tc>
        <w:tc>
          <w:tcPr>
            <w:tcW w:w="1336" w:type="dxa"/>
          </w:tcPr>
          <w:p w:rsidR="00E66EF0" w:rsidRDefault="00E66EF0" w:rsidP="00603289">
            <w:r>
              <w:t>3</w:t>
            </w:r>
          </w:p>
        </w:tc>
        <w:tc>
          <w:tcPr>
            <w:tcW w:w="1419" w:type="dxa"/>
          </w:tcPr>
          <w:p w:rsidR="00E66EF0" w:rsidRDefault="0042582C" w:rsidP="00603289">
            <w:r>
              <w:t xml:space="preserve">Pedro Lilou </w:t>
            </w:r>
          </w:p>
        </w:tc>
        <w:tc>
          <w:tcPr>
            <w:tcW w:w="1559" w:type="dxa"/>
          </w:tcPr>
          <w:p w:rsidR="00E66EF0" w:rsidRDefault="002877C0" w:rsidP="00603289">
            <w:r>
              <w:t>3</w:t>
            </w:r>
          </w:p>
        </w:tc>
      </w:tr>
      <w:tr w:rsidR="00E66EF0" w:rsidTr="00E66EF0">
        <w:tc>
          <w:tcPr>
            <w:tcW w:w="1315" w:type="dxa"/>
          </w:tcPr>
          <w:p w:rsidR="00E66EF0" w:rsidRDefault="00092775" w:rsidP="00603289">
            <w:r>
              <w:t>7</w:t>
            </w:r>
          </w:p>
        </w:tc>
        <w:tc>
          <w:tcPr>
            <w:tcW w:w="2108" w:type="dxa"/>
          </w:tcPr>
          <w:p w:rsidR="00E66EF0" w:rsidRDefault="00E66EF0" w:rsidP="00603289">
            <w:r>
              <w:t>Prévoir collation</w:t>
            </w:r>
          </w:p>
        </w:tc>
        <w:tc>
          <w:tcPr>
            <w:tcW w:w="1325" w:type="dxa"/>
          </w:tcPr>
          <w:p w:rsidR="00E66EF0" w:rsidRDefault="00051408" w:rsidP="00603289">
            <w:r>
              <w:t>21/02/2023</w:t>
            </w:r>
          </w:p>
        </w:tc>
        <w:tc>
          <w:tcPr>
            <w:tcW w:w="1336" w:type="dxa"/>
          </w:tcPr>
          <w:p w:rsidR="00E66EF0" w:rsidRDefault="00E66EF0" w:rsidP="00603289">
            <w:r>
              <w:t>3</w:t>
            </w:r>
          </w:p>
        </w:tc>
        <w:tc>
          <w:tcPr>
            <w:tcW w:w="1419" w:type="dxa"/>
          </w:tcPr>
          <w:p w:rsidR="00E66EF0" w:rsidRDefault="00B847EB" w:rsidP="00603289">
            <w:r>
              <w:t>El Kaddouri Amine et Pedro Lilou</w:t>
            </w:r>
          </w:p>
        </w:tc>
        <w:tc>
          <w:tcPr>
            <w:tcW w:w="1559" w:type="dxa"/>
          </w:tcPr>
          <w:p w:rsidR="00E66EF0" w:rsidRDefault="00476B6F" w:rsidP="00603289">
            <w:r>
              <w:t>4</w:t>
            </w:r>
          </w:p>
        </w:tc>
      </w:tr>
      <w:tr w:rsidR="00E66EF0" w:rsidTr="00E66EF0">
        <w:tc>
          <w:tcPr>
            <w:tcW w:w="1315" w:type="dxa"/>
          </w:tcPr>
          <w:p w:rsidR="00E66EF0" w:rsidRDefault="00092775" w:rsidP="00603289">
            <w:r>
              <w:t>8</w:t>
            </w:r>
          </w:p>
        </w:tc>
        <w:tc>
          <w:tcPr>
            <w:tcW w:w="2108" w:type="dxa"/>
          </w:tcPr>
          <w:p w:rsidR="00E66EF0" w:rsidRDefault="00E66EF0" w:rsidP="00603289">
            <w:r>
              <w:t>Prévoir matériel</w:t>
            </w:r>
          </w:p>
        </w:tc>
        <w:tc>
          <w:tcPr>
            <w:tcW w:w="1325" w:type="dxa"/>
          </w:tcPr>
          <w:p w:rsidR="00E66EF0" w:rsidRDefault="00051408" w:rsidP="00603289">
            <w:r>
              <w:t>21/02/2023</w:t>
            </w:r>
          </w:p>
        </w:tc>
        <w:tc>
          <w:tcPr>
            <w:tcW w:w="1336" w:type="dxa"/>
          </w:tcPr>
          <w:p w:rsidR="00E66EF0" w:rsidRDefault="00E66EF0" w:rsidP="00603289">
            <w:r>
              <w:t>10</w:t>
            </w:r>
          </w:p>
        </w:tc>
        <w:tc>
          <w:tcPr>
            <w:tcW w:w="1419" w:type="dxa"/>
          </w:tcPr>
          <w:p w:rsidR="00E66EF0" w:rsidRDefault="002A0D9C" w:rsidP="00603289">
            <w:r>
              <w:t>Stoffel Maxime</w:t>
            </w:r>
          </w:p>
        </w:tc>
        <w:tc>
          <w:tcPr>
            <w:tcW w:w="1559" w:type="dxa"/>
          </w:tcPr>
          <w:p w:rsidR="00E66EF0" w:rsidRDefault="007152E8" w:rsidP="00603289">
            <w:r>
              <w:t>4</w:t>
            </w:r>
          </w:p>
        </w:tc>
      </w:tr>
      <w:tr w:rsidR="00E66EF0" w:rsidTr="00E66EF0">
        <w:tc>
          <w:tcPr>
            <w:tcW w:w="1315" w:type="dxa"/>
          </w:tcPr>
          <w:p w:rsidR="00E66EF0" w:rsidRDefault="00092775" w:rsidP="00603289">
            <w:r>
              <w:t>9</w:t>
            </w:r>
          </w:p>
        </w:tc>
        <w:tc>
          <w:tcPr>
            <w:tcW w:w="2108" w:type="dxa"/>
          </w:tcPr>
          <w:p w:rsidR="00E66EF0" w:rsidRDefault="00E66EF0" w:rsidP="00603289">
            <w:r>
              <w:t>Organiser remise des prix</w:t>
            </w:r>
          </w:p>
        </w:tc>
        <w:tc>
          <w:tcPr>
            <w:tcW w:w="1325" w:type="dxa"/>
          </w:tcPr>
          <w:p w:rsidR="00E66EF0" w:rsidRDefault="00051408" w:rsidP="00603289">
            <w:r>
              <w:t>07/03/2023</w:t>
            </w:r>
          </w:p>
        </w:tc>
        <w:tc>
          <w:tcPr>
            <w:tcW w:w="1336" w:type="dxa"/>
          </w:tcPr>
          <w:p w:rsidR="00E66EF0" w:rsidRDefault="00E66EF0" w:rsidP="00603289">
            <w:r>
              <w:t>5</w:t>
            </w:r>
          </w:p>
        </w:tc>
        <w:tc>
          <w:tcPr>
            <w:tcW w:w="1419" w:type="dxa"/>
          </w:tcPr>
          <w:p w:rsidR="00E66EF0" w:rsidRDefault="00AA37F3" w:rsidP="00603289">
            <w:r>
              <w:t>El Kaddouri Amine</w:t>
            </w:r>
          </w:p>
        </w:tc>
        <w:tc>
          <w:tcPr>
            <w:tcW w:w="1559" w:type="dxa"/>
          </w:tcPr>
          <w:p w:rsidR="00E66EF0" w:rsidRDefault="007152E8" w:rsidP="00603289">
            <w:r>
              <w:t>6</w:t>
            </w:r>
          </w:p>
        </w:tc>
      </w:tr>
      <w:tr w:rsidR="00E66EF0" w:rsidTr="00E66EF0">
        <w:tc>
          <w:tcPr>
            <w:tcW w:w="1315" w:type="dxa"/>
          </w:tcPr>
          <w:p w:rsidR="00E66EF0" w:rsidRDefault="00092775" w:rsidP="00603289">
            <w:r>
              <w:t>10</w:t>
            </w:r>
          </w:p>
        </w:tc>
        <w:tc>
          <w:tcPr>
            <w:tcW w:w="2108" w:type="dxa"/>
          </w:tcPr>
          <w:p w:rsidR="00E66EF0" w:rsidRDefault="00E66EF0" w:rsidP="00603289">
            <w:r>
              <w:t>Dates ouverture/fermeture inscriptions</w:t>
            </w:r>
          </w:p>
        </w:tc>
        <w:tc>
          <w:tcPr>
            <w:tcW w:w="1325" w:type="dxa"/>
          </w:tcPr>
          <w:p w:rsidR="00E66EF0" w:rsidRDefault="00051408" w:rsidP="00603289">
            <w:r>
              <w:t>14/03/2023</w:t>
            </w:r>
          </w:p>
        </w:tc>
        <w:tc>
          <w:tcPr>
            <w:tcW w:w="1336" w:type="dxa"/>
          </w:tcPr>
          <w:p w:rsidR="00E66EF0" w:rsidRDefault="00E66EF0" w:rsidP="00603289">
            <w:r>
              <w:t>2</w:t>
            </w:r>
          </w:p>
        </w:tc>
        <w:tc>
          <w:tcPr>
            <w:tcW w:w="1419" w:type="dxa"/>
          </w:tcPr>
          <w:p w:rsidR="00E66EF0" w:rsidRDefault="00913DCD" w:rsidP="00603289">
            <w:r>
              <w:t>El Kaddouri Amine</w:t>
            </w:r>
          </w:p>
        </w:tc>
        <w:tc>
          <w:tcPr>
            <w:tcW w:w="1559" w:type="dxa"/>
          </w:tcPr>
          <w:p w:rsidR="00E66EF0" w:rsidRDefault="00673FAA" w:rsidP="00603289">
            <w:r>
              <w:t>3</w:t>
            </w:r>
          </w:p>
        </w:tc>
      </w:tr>
      <w:tr w:rsidR="00E66EF0" w:rsidTr="00E66EF0">
        <w:tc>
          <w:tcPr>
            <w:tcW w:w="1315" w:type="dxa"/>
          </w:tcPr>
          <w:p w:rsidR="00E66EF0" w:rsidRDefault="00092775" w:rsidP="00603289">
            <w:r>
              <w:t>1</w:t>
            </w:r>
            <w:r w:rsidR="00C70A3B">
              <w:t>1</w:t>
            </w:r>
          </w:p>
        </w:tc>
        <w:tc>
          <w:tcPr>
            <w:tcW w:w="2108" w:type="dxa"/>
          </w:tcPr>
          <w:p w:rsidR="00E66EF0" w:rsidRDefault="00E66EF0" w:rsidP="00603289">
            <w:r>
              <w:t>Créer le site/application</w:t>
            </w:r>
          </w:p>
        </w:tc>
        <w:tc>
          <w:tcPr>
            <w:tcW w:w="1325" w:type="dxa"/>
          </w:tcPr>
          <w:p w:rsidR="00E66EF0" w:rsidRDefault="00051408" w:rsidP="00603289">
            <w:r>
              <w:t>16/03/2023</w:t>
            </w:r>
          </w:p>
        </w:tc>
        <w:tc>
          <w:tcPr>
            <w:tcW w:w="1336" w:type="dxa"/>
          </w:tcPr>
          <w:p w:rsidR="00E66EF0" w:rsidRDefault="00E66EF0" w:rsidP="00603289">
            <w:r>
              <w:t>10</w:t>
            </w:r>
          </w:p>
        </w:tc>
        <w:tc>
          <w:tcPr>
            <w:tcW w:w="1419" w:type="dxa"/>
          </w:tcPr>
          <w:p w:rsidR="00E66EF0" w:rsidRDefault="00FE74E5" w:rsidP="00603289">
            <w:r>
              <w:t xml:space="preserve">Clément Thibault et Stoffel Maxime </w:t>
            </w:r>
          </w:p>
        </w:tc>
        <w:tc>
          <w:tcPr>
            <w:tcW w:w="1559" w:type="dxa"/>
          </w:tcPr>
          <w:p w:rsidR="00E66EF0" w:rsidRDefault="00673FAA" w:rsidP="00603289">
            <w:r>
              <w:t>10</w:t>
            </w:r>
          </w:p>
        </w:tc>
      </w:tr>
      <w:tr w:rsidR="00E66EF0" w:rsidTr="00E66EF0">
        <w:tc>
          <w:tcPr>
            <w:tcW w:w="1315" w:type="dxa"/>
          </w:tcPr>
          <w:p w:rsidR="00E66EF0" w:rsidRDefault="00092775" w:rsidP="00603289">
            <w:r>
              <w:t>1</w:t>
            </w:r>
            <w:r w:rsidR="00C70A3B">
              <w:t>2</w:t>
            </w:r>
          </w:p>
        </w:tc>
        <w:tc>
          <w:tcPr>
            <w:tcW w:w="2108" w:type="dxa"/>
          </w:tcPr>
          <w:p w:rsidR="00E66EF0" w:rsidRDefault="00E66EF0" w:rsidP="00603289">
            <w:r>
              <w:t>Créer les affiches</w:t>
            </w:r>
          </w:p>
        </w:tc>
        <w:tc>
          <w:tcPr>
            <w:tcW w:w="1325" w:type="dxa"/>
          </w:tcPr>
          <w:p w:rsidR="00E66EF0" w:rsidRDefault="00051408" w:rsidP="00603289">
            <w:r>
              <w:t>30/03/2023</w:t>
            </w:r>
          </w:p>
        </w:tc>
        <w:tc>
          <w:tcPr>
            <w:tcW w:w="1336" w:type="dxa"/>
          </w:tcPr>
          <w:p w:rsidR="00E66EF0" w:rsidRDefault="00E66EF0" w:rsidP="00603289">
            <w:r>
              <w:t>3</w:t>
            </w:r>
          </w:p>
        </w:tc>
        <w:tc>
          <w:tcPr>
            <w:tcW w:w="1419" w:type="dxa"/>
          </w:tcPr>
          <w:p w:rsidR="00E66EF0" w:rsidRDefault="00FA2552" w:rsidP="00603289">
            <w:r>
              <w:t>Stoffel Maxime</w:t>
            </w:r>
          </w:p>
        </w:tc>
        <w:tc>
          <w:tcPr>
            <w:tcW w:w="1559" w:type="dxa"/>
          </w:tcPr>
          <w:p w:rsidR="00E66EF0" w:rsidRDefault="004878A0" w:rsidP="00603289">
            <w:r>
              <w:t>1</w:t>
            </w:r>
            <w:r w:rsidR="00ED3811">
              <w:t>1</w:t>
            </w:r>
          </w:p>
        </w:tc>
      </w:tr>
      <w:tr w:rsidR="00E66EF0" w:rsidTr="00E66EF0">
        <w:tc>
          <w:tcPr>
            <w:tcW w:w="1315" w:type="dxa"/>
          </w:tcPr>
          <w:p w:rsidR="00E66EF0" w:rsidRDefault="00092775" w:rsidP="00603289">
            <w:r>
              <w:t>1</w:t>
            </w:r>
            <w:r w:rsidR="00C70A3B">
              <w:t>3</w:t>
            </w:r>
          </w:p>
        </w:tc>
        <w:tc>
          <w:tcPr>
            <w:tcW w:w="2108" w:type="dxa"/>
          </w:tcPr>
          <w:p w:rsidR="00E66EF0" w:rsidRDefault="00E66EF0" w:rsidP="00603289">
            <w:r>
              <w:t>Ecrire les mails</w:t>
            </w:r>
          </w:p>
        </w:tc>
        <w:tc>
          <w:tcPr>
            <w:tcW w:w="1325" w:type="dxa"/>
          </w:tcPr>
          <w:p w:rsidR="00E66EF0" w:rsidRDefault="00051408" w:rsidP="00603289">
            <w:r>
              <w:t>04/04/2023</w:t>
            </w:r>
          </w:p>
        </w:tc>
        <w:tc>
          <w:tcPr>
            <w:tcW w:w="1336" w:type="dxa"/>
          </w:tcPr>
          <w:p w:rsidR="00E66EF0" w:rsidRDefault="00446F30" w:rsidP="00603289">
            <w:r>
              <w:t>2</w:t>
            </w:r>
          </w:p>
        </w:tc>
        <w:tc>
          <w:tcPr>
            <w:tcW w:w="1419" w:type="dxa"/>
          </w:tcPr>
          <w:p w:rsidR="00E66EF0" w:rsidRDefault="00E65D8B" w:rsidP="00603289">
            <w:r>
              <w:t>Clément Thibault</w:t>
            </w:r>
          </w:p>
        </w:tc>
        <w:tc>
          <w:tcPr>
            <w:tcW w:w="1559" w:type="dxa"/>
          </w:tcPr>
          <w:p w:rsidR="00E66EF0" w:rsidRDefault="004878A0" w:rsidP="00603289">
            <w:r>
              <w:t>1</w:t>
            </w:r>
            <w:r w:rsidR="00ED3811">
              <w:t>2</w:t>
            </w:r>
          </w:p>
        </w:tc>
      </w:tr>
    </w:tbl>
    <w:p w:rsidR="00DC3FC4" w:rsidRDefault="00DC3FC4">
      <w:r>
        <w:br w:type="page"/>
      </w:r>
    </w:p>
    <w:p w:rsidR="00DC3FC4" w:rsidRPr="00A529B7" w:rsidRDefault="00F759A5" w:rsidP="00F759A5">
      <w:pPr>
        <w:pStyle w:val="Paragraphedeliste"/>
        <w:numPr>
          <w:ilvl w:val="0"/>
          <w:numId w:val="7"/>
        </w:numPr>
        <w:jc w:val="both"/>
        <w:rPr>
          <w:sz w:val="32"/>
          <w:szCs w:val="32"/>
        </w:rPr>
      </w:pPr>
      <w:r w:rsidRPr="00A529B7">
        <w:rPr>
          <w:sz w:val="32"/>
          <w:szCs w:val="32"/>
        </w:rPr>
        <w:lastRenderedPageBreak/>
        <w:t>Règlement concours </w:t>
      </w:r>
    </w:p>
    <w:p w:rsidR="00DC3FC4" w:rsidRDefault="00DC3FC4" w:rsidP="00DC3FC4">
      <w:pPr>
        <w:numPr>
          <w:ilvl w:val="0"/>
          <w:numId w:val="5"/>
        </w:numPr>
        <w:spacing w:after="0" w:line="276" w:lineRule="auto"/>
        <w:ind w:left="0" w:firstLine="283"/>
        <w:jc w:val="both"/>
        <w:rPr>
          <w:b/>
        </w:rPr>
      </w:pPr>
      <w:r>
        <w:rPr>
          <w:b/>
        </w:rPr>
        <w:t>Organisateur</w:t>
      </w:r>
    </w:p>
    <w:p w:rsidR="00DC3FC4" w:rsidRDefault="00DC3FC4" w:rsidP="00DC3FC4">
      <w:pPr>
        <w:ind w:firstLine="283"/>
        <w:jc w:val="both"/>
      </w:pPr>
      <w:r>
        <w:t>L’Institut Universitaire Technologique (IUT) de Rangueil, situé au 133 B Avenue de Rangueil, 31400 Toulouse, représenté par M. Jean-Paul Carrara, chef du département informatique, organise un concours intitulé “Concours de webdocs”.</w:t>
      </w:r>
    </w:p>
    <w:p w:rsidR="00AB661E" w:rsidRDefault="00AB661E" w:rsidP="005D5781">
      <w:pPr>
        <w:jc w:val="both"/>
      </w:pPr>
    </w:p>
    <w:p w:rsidR="00DC3FC4" w:rsidRDefault="00DC3FC4" w:rsidP="00DC3FC4">
      <w:pPr>
        <w:numPr>
          <w:ilvl w:val="0"/>
          <w:numId w:val="5"/>
        </w:numPr>
        <w:spacing w:after="0" w:line="276" w:lineRule="auto"/>
        <w:ind w:left="0" w:firstLine="283"/>
        <w:jc w:val="both"/>
        <w:rPr>
          <w:b/>
        </w:rPr>
      </w:pPr>
      <w:r>
        <w:rPr>
          <w:b/>
        </w:rPr>
        <w:t>Le concours</w:t>
      </w:r>
    </w:p>
    <w:p w:rsidR="00DC3FC4" w:rsidRDefault="00DC3FC4" w:rsidP="00DC3FC4">
      <w:pPr>
        <w:ind w:firstLine="283"/>
        <w:jc w:val="both"/>
      </w:pPr>
      <w:r>
        <w:t>Le concours s’adresse à tous les étudiants de première année du BUT Informatique 2022/2023.</w:t>
      </w:r>
    </w:p>
    <w:p w:rsidR="00DC3FC4" w:rsidRDefault="00DC3FC4" w:rsidP="00DC3FC4">
      <w:pPr>
        <w:ind w:firstLine="283"/>
        <w:jc w:val="both"/>
      </w:pPr>
      <w:r>
        <w:t xml:space="preserve">L’objectif de ce concours est de mettre en œuvre les connaissances acquises par les étudiants et leur permettre d’exprimer leur créativité par le biais de ce projet. </w:t>
      </w:r>
    </w:p>
    <w:p w:rsidR="00DC3FC4" w:rsidRDefault="00DC3FC4" w:rsidP="00B34CCA">
      <w:pPr>
        <w:ind w:firstLine="283"/>
        <w:jc w:val="both"/>
      </w:pPr>
      <w:r>
        <w:t>Le thème du webdoc est libre.</w:t>
      </w:r>
    </w:p>
    <w:p w:rsidR="00DC3FC4" w:rsidRDefault="00DC3FC4" w:rsidP="00DC3FC4">
      <w:pPr>
        <w:ind w:firstLine="283"/>
        <w:jc w:val="both"/>
      </w:pPr>
    </w:p>
    <w:p w:rsidR="00DC3FC4" w:rsidRDefault="00DC3FC4" w:rsidP="00DC3FC4">
      <w:pPr>
        <w:numPr>
          <w:ilvl w:val="0"/>
          <w:numId w:val="5"/>
        </w:numPr>
        <w:spacing w:after="0" w:line="276" w:lineRule="auto"/>
        <w:ind w:left="0" w:firstLine="283"/>
        <w:jc w:val="both"/>
        <w:rPr>
          <w:b/>
        </w:rPr>
      </w:pPr>
      <w:r>
        <w:rPr>
          <w:b/>
        </w:rPr>
        <w:t>Éligibilité</w:t>
      </w:r>
    </w:p>
    <w:p w:rsidR="00DC3FC4" w:rsidRDefault="00DC3FC4" w:rsidP="00DC3FC4">
      <w:pPr>
        <w:ind w:firstLine="283"/>
        <w:jc w:val="both"/>
      </w:pPr>
      <w:r>
        <w:t xml:space="preserve">Pour pouvoir participer, les étudiants doivent former des équipes de 3 ou 4 élèves. </w:t>
      </w:r>
    </w:p>
    <w:p w:rsidR="00DC3FC4" w:rsidRDefault="00DC3FC4" w:rsidP="00DC3FC4">
      <w:pPr>
        <w:ind w:firstLine="283"/>
        <w:jc w:val="both"/>
      </w:pPr>
      <w:r>
        <w:t>Le thème ne doit en aucun cas contenir des propos injurieux ou inappropriés sous peine d’être rejeté et déclaré comme étant nul.</w:t>
      </w:r>
    </w:p>
    <w:p w:rsidR="00DC3FC4" w:rsidRDefault="00DC3FC4" w:rsidP="006971BD">
      <w:pPr>
        <w:jc w:val="both"/>
      </w:pPr>
    </w:p>
    <w:p w:rsidR="00DC3FC4" w:rsidRDefault="00DC3FC4" w:rsidP="00DC3FC4">
      <w:pPr>
        <w:numPr>
          <w:ilvl w:val="0"/>
          <w:numId w:val="5"/>
        </w:numPr>
        <w:spacing w:after="0" w:line="276" w:lineRule="auto"/>
        <w:ind w:left="0" w:firstLine="283"/>
        <w:jc w:val="both"/>
        <w:rPr>
          <w:b/>
        </w:rPr>
      </w:pPr>
      <w:r>
        <w:rPr>
          <w:b/>
        </w:rPr>
        <w:t>Calendrier</w:t>
      </w:r>
    </w:p>
    <w:p w:rsidR="00DC3FC4" w:rsidRDefault="00DC3FC4" w:rsidP="00DC3FC4">
      <w:pPr>
        <w:ind w:firstLine="283"/>
        <w:jc w:val="both"/>
      </w:pPr>
      <w:r>
        <w:t xml:space="preserve">Cette première édition du concours de webdocs se déroulera durant la semaine du 5 au 9 juin 2023, le jour précis du concours sera donné durant le mois de mai sur le site du concours. </w:t>
      </w:r>
    </w:p>
    <w:p w:rsidR="00DC3FC4" w:rsidRDefault="00DC3FC4" w:rsidP="00DC3FC4">
      <w:pPr>
        <w:ind w:firstLine="283"/>
        <w:jc w:val="both"/>
      </w:pPr>
      <w:r>
        <w:t xml:space="preserve">Une phase de dépôt des webdocs précède la semaine du concours et se clôturera le 28 mai 2023. </w:t>
      </w:r>
    </w:p>
    <w:p w:rsidR="00DC3FC4" w:rsidRDefault="00DC3FC4" w:rsidP="00DC3FC4">
      <w:pPr>
        <w:ind w:firstLine="283"/>
        <w:jc w:val="both"/>
      </w:pPr>
      <w:r>
        <w:t>Le jour J, le concours se déroulera dans l’amphithéâtre Ada Lovelace.</w:t>
      </w:r>
    </w:p>
    <w:p w:rsidR="00DC3FC4" w:rsidRDefault="00DC3FC4" w:rsidP="00DC3FC4">
      <w:pPr>
        <w:ind w:firstLine="283"/>
        <w:jc w:val="both"/>
      </w:pPr>
      <w:r>
        <w:t xml:space="preserve">La remise des prix aura lieu à partir de 17h après le vote du jury. </w:t>
      </w:r>
    </w:p>
    <w:p w:rsidR="00DC3FC4" w:rsidRDefault="00DC3FC4" w:rsidP="00DC3FC4">
      <w:pPr>
        <w:ind w:firstLine="283"/>
        <w:jc w:val="both"/>
      </w:pPr>
      <w:r>
        <w:t>Un cocktail offert par l’IUT clôturera la journée.</w:t>
      </w:r>
    </w:p>
    <w:p w:rsidR="00DC3FC4" w:rsidRDefault="00DC3FC4" w:rsidP="00DC3FC4">
      <w:pPr>
        <w:ind w:firstLine="283"/>
        <w:jc w:val="both"/>
        <w:rPr>
          <w:b/>
        </w:rPr>
      </w:pPr>
    </w:p>
    <w:p w:rsidR="00DC3FC4" w:rsidRDefault="00DC3FC4" w:rsidP="00DC3FC4">
      <w:pPr>
        <w:numPr>
          <w:ilvl w:val="0"/>
          <w:numId w:val="5"/>
        </w:numPr>
        <w:spacing w:after="0" w:line="276" w:lineRule="auto"/>
        <w:ind w:left="0" w:firstLine="283"/>
        <w:jc w:val="both"/>
        <w:rPr>
          <w:b/>
        </w:rPr>
      </w:pPr>
      <w:r>
        <w:rPr>
          <w:b/>
        </w:rPr>
        <w:t>Candidature</w:t>
      </w:r>
    </w:p>
    <w:p w:rsidR="00DC3FC4" w:rsidRPr="00E90E88" w:rsidRDefault="00DC3FC4" w:rsidP="00DC3FC4">
      <w:pPr>
        <w:ind w:left="283"/>
        <w:jc w:val="both"/>
        <w:rPr>
          <w:bCs/>
        </w:rPr>
      </w:pPr>
      <w:r>
        <w:rPr>
          <w:bCs/>
        </w:rPr>
        <w:t xml:space="preserve">L’accès au concours se fait uniquement via le site spécialement créé pour le concours : </w:t>
      </w:r>
      <w:r w:rsidRPr="00E71163">
        <w:rPr>
          <w:bCs/>
        </w:rPr>
        <w:t>http://www.xxxx.</w:t>
      </w:r>
    </w:p>
    <w:p w:rsidR="00DC3FC4" w:rsidRDefault="00DC3FC4" w:rsidP="00DC3FC4">
      <w:pPr>
        <w:ind w:firstLine="283"/>
        <w:jc w:val="both"/>
      </w:pPr>
      <w:r>
        <w:t>Tout étudiant souhaitant participer au concours devra tout d’abord s’inscrire via la création d’un compte. Chaque étudiant doit s’inscrire afin de pouvoir voter.</w:t>
      </w:r>
    </w:p>
    <w:p w:rsidR="00DC3FC4" w:rsidRDefault="00DC3FC4" w:rsidP="00DC3FC4">
      <w:pPr>
        <w:ind w:firstLine="283"/>
        <w:jc w:val="both"/>
      </w:pPr>
      <w:r>
        <w:t>Pour participer au concours, parmi chaque équipe de 3 ou 4 élèves, un seul étudiant devra déposer le lien du webdoc sur la page prévue à cet effet sur le site. Il devra nommer (nom et prénom) les membres de son équipe.</w:t>
      </w:r>
    </w:p>
    <w:p w:rsidR="00DC3FC4" w:rsidRDefault="00DC3FC4" w:rsidP="003B42CA">
      <w:pPr>
        <w:ind w:firstLine="283"/>
        <w:jc w:val="both"/>
      </w:pPr>
      <w:r>
        <w:t>L’acceptation du présent règlement sera nécessaire pour valider le dépôt du webdoc.</w:t>
      </w:r>
    </w:p>
    <w:p w:rsidR="00DC3FC4" w:rsidRDefault="00DC3FC4" w:rsidP="00F848EC">
      <w:pPr>
        <w:jc w:val="both"/>
      </w:pPr>
    </w:p>
    <w:p w:rsidR="00DC3FC4" w:rsidRDefault="00DC3FC4" w:rsidP="00DC3FC4">
      <w:pPr>
        <w:numPr>
          <w:ilvl w:val="0"/>
          <w:numId w:val="5"/>
        </w:numPr>
        <w:spacing w:after="0" w:line="276" w:lineRule="auto"/>
        <w:ind w:left="0" w:firstLine="283"/>
        <w:jc w:val="both"/>
        <w:rPr>
          <w:b/>
        </w:rPr>
      </w:pPr>
      <w:r>
        <w:rPr>
          <w:b/>
        </w:rPr>
        <w:t>Le jury et les récompenses</w:t>
      </w:r>
    </w:p>
    <w:p w:rsidR="00DC3FC4" w:rsidRDefault="00DC3FC4" w:rsidP="00DC3FC4">
      <w:pPr>
        <w:numPr>
          <w:ilvl w:val="0"/>
          <w:numId w:val="3"/>
        </w:numPr>
        <w:spacing w:after="0" w:line="276" w:lineRule="auto"/>
        <w:ind w:left="0" w:firstLine="283"/>
        <w:jc w:val="both"/>
      </w:pPr>
      <w:r>
        <w:lastRenderedPageBreak/>
        <w:t xml:space="preserve">Composition du jury : </w:t>
      </w:r>
    </w:p>
    <w:p w:rsidR="00DC3FC4" w:rsidRDefault="00DC3FC4" w:rsidP="00DC3FC4">
      <w:pPr>
        <w:ind w:firstLine="283"/>
        <w:jc w:val="both"/>
      </w:pPr>
      <w:r>
        <w:tab/>
        <w:t xml:space="preserve">Le jury sera composé des enseignants de l’IUT Mesdames Tiné et Raspaud ainsi que de Monsieur Trévisan. </w:t>
      </w:r>
    </w:p>
    <w:p w:rsidR="00DC3FC4" w:rsidRDefault="00DC3FC4" w:rsidP="00DC3FC4">
      <w:pPr>
        <w:numPr>
          <w:ilvl w:val="0"/>
          <w:numId w:val="3"/>
        </w:numPr>
        <w:spacing w:after="0" w:line="276" w:lineRule="auto"/>
        <w:ind w:left="0" w:firstLine="283"/>
        <w:jc w:val="both"/>
      </w:pPr>
      <w:r>
        <w:t xml:space="preserve">Récompenses : </w:t>
      </w:r>
    </w:p>
    <w:p w:rsidR="00DC3FC4" w:rsidRPr="003C795A" w:rsidRDefault="00DC3FC4" w:rsidP="00DC3FC4">
      <w:pPr>
        <w:ind w:firstLine="283"/>
        <w:jc w:val="both"/>
      </w:pPr>
      <w:r w:rsidRPr="003C795A">
        <w:t>La 1</w:t>
      </w:r>
      <w:r w:rsidRPr="003C795A">
        <w:rPr>
          <w:vertAlign w:val="superscript"/>
        </w:rPr>
        <w:t>ère</w:t>
      </w:r>
      <w:r w:rsidRPr="003C795A">
        <w:t xml:space="preserve"> équipe remporte le titre de “Meilleur webdoc 2023”, un sweat de l’université Paul SABATIER ainsi qu’une activité au choix parmi une sélection de prestations. </w:t>
      </w:r>
    </w:p>
    <w:p w:rsidR="007A13DF" w:rsidRPr="003C795A" w:rsidRDefault="00DC3FC4" w:rsidP="007A13DF">
      <w:pPr>
        <w:ind w:firstLine="283"/>
        <w:jc w:val="both"/>
      </w:pPr>
      <w:r w:rsidRPr="003C795A">
        <w:t>La 2</w:t>
      </w:r>
      <w:r w:rsidRPr="003C795A">
        <w:rPr>
          <w:vertAlign w:val="superscript"/>
        </w:rPr>
        <w:t>ème</w:t>
      </w:r>
      <w:r w:rsidRPr="003C795A">
        <w:t xml:space="preserve"> équipe remporte un sweat de l’université Paul SABATIER ainsi </w:t>
      </w:r>
      <w:r w:rsidR="00C72FAB" w:rsidRPr="003C795A">
        <w:t>qu’un</w:t>
      </w:r>
      <w:r w:rsidR="00997A98">
        <w:t>e</w:t>
      </w:r>
      <w:r w:rsidR="00C72FAB" w:rsidRPr="003C795A">
        <w:t xml:space="preserve"> partie d’Escape Game</w:t>
      </w:r>
      <w:r w:rsidR="00C40E98">
        <w:t xml:space="preserve"> </w:t>
      </w:r>
      <w:r w:rsidR="00997A98">
        <w:t>(Enigmatic Toulouse, 1244 L’Occitane</w:t>
      </w:r>
      <w:r w:rsidR="00714982">
        <w:t>, 31670 Labège</w:t>
      </w:r>
      <w:r w:rsidR="005171E0">
        <w:t>)</w:t>
      </w:r>
      <w:r w:rsidR="009A1BB4" w:rsidRPr="003C795A">
        <w:t xml:space="preserve">. </w:t>
      </w:r>
    </w:p>
    <w:p w:rsidR="00DC3FC4" w:rsidRDefault="00DC3FC4" w:rsidP="00DC3FC4">
      <w:pPr>
        <w:ind w:firstLine="283"/>
        <w:jc w:val="both"/>
      </w:pPr>
      <w:r w:rsidRPr="003C795A">
        <w:t>La 3</w:t>
      </w:r>
      <w:r w:rsidRPr="003C795A">
        <w:rPr>
          <w:vertAlign w:val="superscript"/>
        </w:rPr>
        <w:t>ème</w:t>
      </w:r>
      <w:r w:rsidRPr="003C795A">
        <w:t xml:space="preserve"> équipe se verra offrir un Tee-Shirt de l’université Paul SABATIER</w:t>
      </w:r>
      <w:r w:rsidR="007A13DF" w:rsidRPr="003C795A">
        <w:t xml:space="preserve"> et u</w:t>
      </w:r>
      <w:r w:rsidR="007A13DF" w:rsidRPr="003C795A">
        <w:t>n bon d’achat de 30€ utilisable à la FNAC.</w:t>
      </w:r>
    </w:p>
    <w:p w:rsidR="00DC3FC4" w:rsidRDefault="00DC3FC4" w:rsidP="00DC3FC4">
      <w:pPr>
        <w:tabs>
          <w:tab w:val="left" w:pos="708"/>
        </w:tabs>
        <w:jc w:val="both"/>
      </w:pPr>
    </w:p>
    <w:p w:rsidR="00DC3FC4" w:rsidRDefault="00DC3FC4" w:rsidP="00DC3FC4">
      <w:pPr>
        <w:jc w:val="both"/>
        <w:rPr>
          <w:b/>
        </w:rPr>
      </w:pPr>
      <w:r>
        <w:rPr>
          <w:b/>
        </w:rPr>
        <w:t>IX.</w:t>
      </w:r>
      <w:r>
        <w:rPr>
          <w:b/>
        </w:rPr>
        <w:tab/>
        <w:t>Vote</w:t>
      </w:r>
    </w:p>
    <w:p w:rsidR="00DC3FC4" w:rsidRDefault="00DC3FC4" w:rsidP="00DC3FC4">
      <w:pPr>
        <w:ind w:firstLine="283"/>
        <w:jc w:val="both"/>
      </w:pPr>
      <w:r>
        <w:t>Chaque professeur attribuera une note sur 20 aux équipes candidates depuis la page du concours. Cette note comptera pour 70% du classement final.</w:t>
      </w:r>
    </w:p>
    <w:p w:rsidR="00DC3FC4" w:rsidRDefault="00DC3FC4" w:rsidP="00DC3FC4">
      <w:pPr>
        <w:ind w:firstLine="283"/>
        <w:jc w:val="both"/>
      </w:pPr>
      <w:r>
        <w:t>Chaque étudiant aura la possibilité de voter une fois pour le webdoc de son choix.</w:t>
      </w:r>
    </w:p>
    <w:p w:rsidR="00DC3FC4" w:rsidRDefault="00DC3FC4" w:rsidP="00DC3FC4">
      <w:pPr>
        <w:ind w:firstLine="283"/>
        <w:jc w:val="both"/>
      </w:pPr>
      <w:r>
        <w:t xml:space="preserve">Par suite des votes des étudiants, un second classement sera établi par le jury et ce dernier comptera pour 30% du classement final. </w:t>
      </w:r>
    </w:p>
    <w:p w:rsidR="00DC3FC4" w:rsidRDefault="00DC3FC4" w:rsidP="00DC3FC4">
      <w:pPr>
        <w:tabs>
          <w:tab w:val="left" w:pos="708"/>
        </w:tabs>
        <w:ind w:firstLine="283"/>
        <w:jc w:val="both"/>
      </w:pPr>
    </w:p>
    <w:p w:rsidR="00DC3FC4" w:rsidRDefault="00DC3FC4" w:rsidP="00DC3FC4">
      <w:pPr>
        <w:tabs>
          <w:tab w:val="left" w:pos="708"/>
        </w:tabs>
        <w:jc w:val="both"/>
        <w:rPr>
          <w:b/>
        </w:rPr>
      </w:pPr>
      <w:r>
        <w:rPr>
          <w:b/>
        </w:rPr>
        <w:t>X.</w:t>
      </w:r>
      <w:r>
        <w:tab/>
      </w:r>
      <w:r>
        <w:rPr>
          <w:b/>
        </w:rPr>
        <w:t xml:space="preserve">Réclamations </w:t>
      </w:r>
    </w:p>
    <w:p w:rsidR="00DC3FC4" w:rsidRDefault="00DC3FC4" w:rsidP="00DC3FC4">
      <w:pPr>
        <w:tabs>
          <w:tab w:val="left" w:pos="708"/>
        </w:tabs>
        <w:ind w:firstLine="283"/>
        <w:jc w:val="both"/>
      </w:pPr>
      <w:r>
        <w:t xml:space="preserve">Tout(e) étudiant(e) participant à la première édition du concours de webdoc s’engage à : </w:t>
      </w:r>
    </w:p>
    <w:p w:rsidR="00DC3FC4" w:rsidRDefault="00DC3FC4" w:rsidP="00DC3FC4">
      <w:pPr>
        <w:numPr>
          <w:ilvl w:val="0"/>
          <w:numId w:val="4"/>
        </w:numPr>
        <w:tabs>
          <w:tab w:val="left" w:pos="708"/>
        </w:tabs>
        <w:spacing w:after="0" w:line="276" w:lineRule="auto"/>
        <w:ind w:left="0" w:firstLine="283"/>
        <w:jc w:val="both"/>
      </w:pPr>
      <w:r>
        <w:t>Lire et accepter sans réserve le présent règlement, y compris ses avenants éventuels sans possibilité de réclamation quant aux résultats.</w:t>
      </w:r>
    </w:p>
    <w:p w:rsidR="00DC3FC4" w:rsidRDefault="00DC3FC4" w:rsidP="00DC3FC4">
      <w:pPr>
        <w:numPr>
          <w:ilvl w:val="0"/>
          <w:numId w:val="4"/>
        </w:numPr>
        <w:tabs>
          <w:tab w:val="left" w:pos="708"/>
        </w:tabs>
        <w:spacing w:after="0" w:line="276" w:lineRule="auto"/>
        <w:ind w:left="0" w:firstLine="283"/>
        <w:jc w:val="both"/>
      </w:pPr>
      <w:r>
        <w:t>Participer aux auditions et à la remise des prix qui aura lieu entre le 5 et le 9 juin 2023 dans l’amphithéâtre Ada Lovelace à l’IUT d’informatique de Rangueil.</w:t>
      </w:r>
    </w:p>
    <w:p w:rsidR="00DC3FC4" w:rsidRDefault="00DC3FC4" w:rsidP="00DC3FC4">
      <w:pPr>
        <w:tabs>
          <w:tab w:val="left" w:pos="708"/>
        </w:tabs>
        <w:ind w:firstLine="283"/>
        <w:jc w:val="both"/>
      </w:pPr>
    </w:p>
    <w:p w:rsidR="00DC3FC4" w:rsidRDefault="00DC3FC4" w:rsidP="00DC3FC4">
      <w:pPr>
        <w:tabs>
          <w:tab w:val="left" w:pos="708"/>
        </w:tabs>
        <w:ind w:firstLine="283"/>
        <w:jc w:val="both"/>
      </w:pPr>
      <w:r>
        <w:t xml:space="preserve">Les organisateurs se réservent le droit d’interrompre, de modifier, d’écourter, de prolonger les dates ou d’annuler le concours. Leur responsabilité ne sera pas engagée de ce fait. Le jury souverain de ses décisions se réserve le droit d’attribuer ou de ne pas attribuer les prix s’il estime, après examen des candidatures, qu’elles ne répondent pas aux critères du concours. </w:t>
      </w:r>
    </w:p>
    <w:p w:rsidR="00DC3FC4" w:rsidRDefault="00DC3FC4" w:rsidP="00FD3A01">
      <w:pPr>
        <w:tabs>
          <w:tab w:val="left" w:pos="708"/>
        </w:tabs>
        <w:jc w:val="both"/>
      </w:pPr>
    </w:p>
    <w:p w:rsidR="00DC3FC4" w:rsidRDefault="00DC3FC4" w:rsidP="00DC3FC4">
      <w:pPr>
        <w:tabs>
          <w:tab w:val="left" w:pos="708"/>
        </w:tabs>
        <w:jc w:val="both"/>
        <w:rPr>
          <w:b/>
        </w:rPr>
      </w:pPr>
      <w:r>
        <w:rPr>
          <w:b/>
        </w:rPr>
        <w:t>XI.</w:t>
      </w:r>
      <w:r>
        <w:rPr>
          <w:b/>
        </w:rPr>
        <w:tab/>
        <w:t>Droit à l’image et droits d’auteurs</w:t>
      </w:r>
    </w:p>
    <w:p w:rsidR="00DC3FC4" w:rsidRDefault="00DC3FC4" w:rsidP="00DC3FC4">
      <w:pPr>
        <w:tabs>
          <w:tab w:val="left" w:pos="840"/>
        </w:tabs>
        <w:ind w:firstLine="283"/>
        <w:jc w:val="both"/>
      </w:pPr>
      <w:r>
        <w:t xml:space="preserve">Les participant(e)s autorisent expressément l’organisateur à utiliser et diffuser leurs images et les éléments caractéristiques de l’activité de leur action. </w:t>
      </w:r>
    </w:p>
    <w:p w:rsidR="00DC3FC4" w:rsidRDefault="00DC3FC4" w:rsidP="00DC3FC4">
      <w:pPr>
        <w:tabs>
          <w:tab w:val="left" w:pos="708"/>
        </w:tabs>
        <w:ind w:firstLine="283"/>
        <w:jc w:val="both"/>
      </w:pPr>
      <w:r>
        <w:t xml:space="preserve">Ils renoncent uniquement pour les besoins de ce concours à revendiquer tout droit sur leur image et ils acceptent par avance la diffusion des photographies pouvant être prises à l’occasion de la remise des prix. </w:t>
      </w:r>
    </w:p>
    <w:p w:rsidR="00DC3FC4" w:rsidRDefault="00DC3FC4" w:rsidP="00DC3FC4">
      <w:pPr>
        <w:tabs>
          <w:tab w:val="left" w:pos="708"/>
        </w:tabs>
        <w:ind w:firstLine="283"/>
        <w:jc w:val="both"/>
      </w:pPr>
      <w:r>
        <w:lastRenderedPageBreak/>
        <w:t xml:space="preserve">Si les participant.es au concours ne souhaitent pas la diffusion de leur image, ils doivent le signifier expressément afin que leur visage soit flouté. </w:t>
      </w:r>
    </w:p>
    <w:p w:rsidR="00DC3FC4" w:rsidRDefault="00DC3FC4" w:rsidP="00DC3FC4">
      <w:pPr>
        <w:tabs>
          <w:tab w:val="left" w:pos="708"/>
        </w:tabs>
        <w:ind w:firstLine="283"/>
        <w:jc w:val="both"/>
      </w:pPr>
      <w:r>
        <w:t xml:space="preserve">Chacun des projets lauréats verra son projet diffusé lors de la remise des prix. </w:t>
      </w:r>
    </w:p>
    <w:p w:rsidR="00F4088B" w:rsidRPr="00142FAE" w:rsidRDefault="00F4088B" w:rsidP="00DC3FC4">
      <w:pPr>
        <w:tabs>
          <w:tab w:val="left" w:pos="708"/>
        </w:tabs>
        <w:ind w:firstLine="283"/>
        <w:jc w:val="both"/>
      </w:pPr>
      <w:r w:rsidRPr="00142FAE">
        <w:rPr>
          <w:color w:val="000000"/>
          <w:shd w:val="clear" w:color="auto" w:fill="EEEEEE"/>
        </w:rPr>
        <w:t>Les gagnant(e)s autorisent, par avance, la publication de leur projet sur le site de l’IUT, de leur nom et prénom.</w:t>
      </w:r>
    </w:p>
    <w:p w:rsidR="00DC3FC4" w:rsidRDefault="00DC3FC4" w:rsidP="00DC3FC4">
      <w:pPr>
        <w:tabs>
          <w:tab w:val="left" w:pos="708"/>
        </w:tabs>
        <w:ind w:firstLine="283"/>
        <w:jc w:val="both"/>
      </w:pPr>
      <w:r>
        <w:t>Les dossiers de candidature transmis par les participants au concours ainsi que les délibérations du jury sont confidentiels. Les personnes ayant à en connaître le contenu sont tenues au secret professionnel le plus strict.</w:t>
      </w:r>
    </w:p>
    <w:p w:rsidR="00DC3FC4" w:rsidRDefault="00DC3FC4" w:rsidP="004510BF">
      <w:pPr>
        <w:tabs>
          <w:tab w:val="left" w:pos="708"/>
        </w:tabs>
        <w:jc w:val="both"/>
      </w:pPr>
    </w:p>
    <w:p w:rsidR="00DC3FC4" w:rsidRDefault="00DC3FC4" w:rsidP="00DC3FC4">
      <w:pPr>
        <w:tabs>
          <w:tab w:val="left" w:pos="708"/>
        </w:tabs>
        <w:jc w:val="both"/>
        <w:rPr>
          <w:b/>
        </w:rPr>
      </w:pPr>
      <w:r>
        <w:rPr>
          <w:b/>
        </w:rPr>
        <w:t>XII.</w:t>
      </w:r>
      <w:r>
        <w:rPr>
          <w:b/>
        </w:rPr>
        <w:tab/>
        <w:t>Protection des données à caractère personnel</w:t>
      </w:r>
    </w:p>
    <w:p w:rsidR="00DC3FC4" w:rsidRDefault="00DC3FC4" w:rsidP="00DC3FC4">
      <w:pPr>
        <w:tabs>
          <w:tab w:val="left" w:pos="708"/>
        </w:tabs>
        <w:ind w:firstLine="283"/>
        <w:jc w:val="both"/>
      </w:pPr>
      <w:r>
        <w:t xml:space="preserve">Les données des participants recueillies dans le cadre du présent concours, seront utilisées par les seuls agents de l'IUT pour instruire les dossiers de candidature. L'IUT se porte garant de la sécurisation et de l’archivage de ces données. </w:t>
      </w:r>
    </w:p>
    <w:p w:rsidR="00DC3FC4" w:rsidRDefault="00DC3FC4" w:rsidP="00DC3FC4">
      <w:pPr>
        <w:tabs>
          <w:tab w:val="left" w:pos="708"/>
        </w:tabs>
        <w:ind w:firstLine="283"/>
        <w:jc w:val="both"/>
      </w:pPr>
      <w:r>
        <w:t xml:space="preserve">La justification de ce traitement de données est basée sur le consentement des participants qui se concrétise au moment de la constitution et par l'envoi de leur webdoc, qui vaut acceptation que leurs données soient utilisées dans le cadre de ce concours. </w:t>
      </w:r>
    </w:p>
    <w:p w:rsidR="00DC3FC4" w:rsidRDefault="00DC3FC4" w:rsidP="00DC3FC4">
      <w:pPr>
        <w:tabs>
          <w:tab w:val="left" w:pos="708"/>
        </w:tabs>
        <w:ind w:firstLine="283"/>
        <w:jc w:val="both"/>
      </w:pPr>
      <w:r>
        <w:t xml:space="preserve">Les données sont conservées pendant 6 mois. Elles seront anonymisées à des fins de statistiques ou de restitution. </w:t>
      </w:r>
    </w:p>
    <w:p w:rsidR="00DC3FC4" w:rsidRDefault="00DC3FC4" w:rsidP="00DC3FC4">
      <w:pPr>
        <w:tabs>
          <w:tab w:val="left" w:pos="708"/>
        </w:tabs>
        <w:ind w:firstLine="283"/>
        <w:jc w:val="both"/>
      </w:pPr>
      <w:r>
        <w:t xml:space="preserve">Conformément aux dispositions de la loi relative à l’informatique, aux fichiers et aux libertés et au règlement UE 2016/679 du Parlement Européen et du Conseil du 27 avril 2016 relatif à la protection des personnes physiques à l'égard du traitement des données à caractère personnel et à la libre circulation de ces données (RGPD), les candidats ont un droit d’accès à leurs données, un droit à la rectification et un droit d’effacement. </w:t>
      </w:r>
    </w:p>
    <w:p w:rsidR="00DC3FC4" w:rsidRDefault="00DC3FC4" w:rsidP="00DC3FC4">
      <w:pPr>
        <w:tabs>
          <w:tab w:val="left" w:pos="708"/>
        </w:tabs>
        <w:ind w:firstLine="283"/>
        <w:jc w:val="both"/>
      </w:pPr>
      <w:r>
        <w:t xml:space="preserve">Ces droits s’exercent auprès du responsable du traitement : xxxxxx@iut-tlse3.fr </w:t>
      </w:r>
    </w:p>
    <w:p w:rsidR="00DC3FC4" w:rsidRDefault="00DC3FC4" w:rsidP="00DC3FC4">
      <w:pPr>
        <w:tabs>
          <w:tab w:val="left" w:pos="708"/>
        </w:tabs>
        <w:ind w:firstLine="283"/>
        <w:jc w:val="both"/>
      </w:pPr>
      <w:r>
        <w:t>Si vous estimez, après nous avoir contactés, que vos droits « Informatique et Libertés » ne sont pas respectés, vous pouvez contacter le délégué à la protection des données de l’IUT : dpd@univ-toulouse.fr. Votre consentement ne décharge en rien le responsable du traitement de ses responsabilités, et vous conservez tous les droits garantis par la loi.</w:t>
      </w:r>
    </w:p>
    <w:p w:rsidR="002861A8" w:rsidRDefault="00DC3FC4">
      <w:r>
        <w:br w:type="page"/>
      </w:r>
    </w:p>
    <w:p w:rsidR="00733749" w:rsidRPr="001F330A" w:rsidRDefault="00733749" w:rsidP="00570EFF">
      <w:pPr>
        <w:pStyle w:val="Paragraphedeliste"/>
        <w:numPr>
          <w:ilvl w:val="0"/>
          <w:numId w:val="3"/>
        </w:numPr>
      </w:pPr>
      <w:r w:rsidRPr="00EC4646">
        <w:rPr>
          <w:sz w:val="32"/>
          <w:szCs w:val="32"/>
        </w:rPr>
        <w:lastRenderedPageBreak/>
        <w:t xml:space="preserve">Maquette site web : </w:t>
      </w:r>
    </w:p>
    <w:p w:rsidR="001F330A" w:rsidRDefault="0030301C" w:rsidP="00F53152">
      <w:r>
        <w:t>(Création de compte à faire)</w:t>
      </w:r>
    </w:p>
    <w:p w:rsidR="00BE6135" w:rsidRDefault="00563FFE">
      <w:hyperlink r:id="rId7" w:history="1">
        <w:r w:rsidRPr="00B7762F">
          <w:rPr>
            <w:rStyle w:val="Lienhypertexte"/>
          </w:rPr>
          <w:t>https://app.moqups.com/Xc3hic5mSyGaMqbgonVGhBFDY4o4PPy3/view/page/ad927c4b7</w:t>
        </w:r>
      </w:hyperlink>
    </w:p>
    <w:p w:rsidR="00A32F7C" w:rsidRDefault="00A32F7C" w:rsidP="004C6F41">
      <w:pPr>
        <w:jc w:val="both"/>
      </w:pPr>
    </w:p>
    <w:p w:rsidR="005B67A7" w:rsidRDefault="00BE5115" w:rsidP="004C6F41">
      <w:pPr>
        <w:jc w:val="both"/>
      </w:pPr>
      <w:r>
        <w:t>Le début de la navigation sur le site s’effectue à partir de la page « Accueil »</w:t>
      </w:r>
      <w:r w:rsidR="00E67805">
        <w:t xml:space="preserve"> (Page 1)</w:t>
      </w:r>
      <w:r w:rsidR="00C326B8">
        <w:t>.</w:t>
      </w:r>
    </w:p>
    <w:p w:rsidR="005B67A7" w:rsidRDefault="005B67A7" w:rsidP="004C6F41">
      <w:pPr>
        <w:jc w:val="both"/>
      </w:pPr>
      <w:r>
        <w:t>C’est à partir de cette page que tout utilisateur prendra connaissance de ce concours et pourra s’inscrire ou se connecter à son compte (s</w:t>
      </w:r>
      <w:r w:rsidR="008A5934">
        <w:t>’</w:t>
      </w:r>
      <w:r>
        <w:t>il est déjà inscrit uniquement)</w:t>
      </w:r>
      <w:r w:rsidR="00D24D5C">
        <w:t xml:space="preserve"> (pages 2 ou 3)</w:t>
      </w:r>
      <w:r w:rsidR="00D50709">
        <w:t>.</w:t>
      </w:r>
    </w:p>
    <w:p w:rsidR="00CB1500" w:rsidRDefault="00CB1500" w:rsidP="004C6F41">
      <w:pPr>
        <w:jc w:val="both"/>
      </w:pPr>
      <w:r>
        <w:t>Les utilisateurs auront, depuis cette page, accès au règlement du concours</w:t>
      </w:r>
      <w:r w:rsidR="00B6443D">
        <w:t xml:space="preserve"> (page 7). </w:t>
      </w:r>
    </w:p>
    <w:p w:rsidR="00792D57" w:rsidRDefault="00434FBD" w:rsidP="004C6F41">
      <w:pPr>
        <w:jc w:val="both"/>
      </w:pPr>
      <w:r>
        <w:t>Pour s’inscrire, chaque étudiant</w:t>
      </w:r>
      <w:r w:rsidR="005B68C5">
        <w:t xml:space="preserve"> ou enseignant</w:t>
      </w:r>
      <w:r>
        <w:t xml:space="preserve"> devra renseigner son adresse </w:t>
      </w:r>
      <w:r w:rsidR="00501642">
        <w:t>électronique</w:t>
      </w:r>
      <w:r>
        <w:t xml:space="preserve"> de l’IUT ainsi que son identifiant (xxx1234x)</w:t>
      </w:r>
      <w:r w:rsidR="00F07E9D">
        <w:t xml:space="preserve"> et créer un mot de passe</w:t>
      </w:r>
      <w:r w:rsidR="00B92AF2">
        <w:t xml:space="preserve"> </w:t>
      </w:r>
      <w:r w:rsidR="0082387E">
        <w:t>(page2)</w:t>
      </w:r>
      <w:r w:rsidR="00B92AF2">
        <w:t xml:space="preserve">. </w:t>
      </w:r>
    </w:p>
    <w:p w:rsidR="005B68C5" w:rsidRDefault="005B68C5" w:rsidP="004C6F41">
      <w:pPr>
        <w:jc w:val="both"/>
      </w:pPr>
      <w:r>
        <w:t xml:space="preserve">Ensuite, </w:t>
      </w:r>
      <w:r w:rsidR="00501642">
        <w:t xml:space="preserve">l’utilisateur sera redirigé vers l’accueil </w:t>
      </w:r>
      <w:r w:rsidR="00E769A7">
        <w:t xml:space="preserve">(page 1) </w:t>
      </w:r>
      <w:r w:rsidR="00501642">
        <w:t xml:space="preserve">où il devra se connecter </w:t>
      </w:r>
      <w:r w:rsidR="002839B9">
        <w:t xml:space="preserve">(page 3) </w:t>
      </w:r>
      <w:r w:rsidR="00516AFA">
        <w:t xml:space="preserve">en renseignant soit son adresse électronique </w:t>
      </w:r>
      <w:r w:rsidR="00D2541C">
        <w:t xml:space="preserve">soit son identifiant (xxx1234x). </w:t>
      </w:r>
    </w:p>
    <w:p w:rsidR="00EE7462" w:rsidRDefault="00E5008A" w:rsidP="004C6F41">
      <w:pPr>
        <w:jc w:val="both"/>
      </w:pPr>
      <w:r>
        <w:t>Par défaut, nous avons fait le choix d’entrer sur la page d’accueil des étudiants</w:t>
      </w:r>
      <w:r w:rsidR="005C3A58">
        <w:t xml:space="preserve"> (page 4)</w:t>
      </w:r>
      <w:r w:rsidR="007735DB">
        <w:t xml:space="preserve">. </w:t>
      </w:r>
      <w:r w:rsidR="001F0894">
        <w:t>Une fois connectés, les étudiants auront la possibilité de déposer leur webdoc</w:t>
      </w:r>
      <w:r w:rsidR="008B7AB3">
        <w:t xml:space="preserve"> (page </w:t>
      </w:r>
      <w:r w:rsidR="00A15CB8">
        <w:t>6</w:t>
      </w:r>
      <w:r w:rsidR="008B7AB3">
        <w:t>)</w:t>
      </w:r>
      <w:r w:rsidR="00696D74">
        <w:t>.</w:t>
      </w:r>
    </w:p>
    <w:p w:rsidR="00E5008A" w:rsidRDefault="00EE7462" w:rsidP="004C6F41">
      <w:pPr>
        <w:jc w:val="both"/>
      </w:pPr>
      <w:r>
        <w:t xml:space="preserve">Un seul membre de l’équipe </w:t>
      </w:r>
      <w:r w:rsidR="00575B3E">
        <w:t>aura la charge</w:t>
      </w:r>
      <w:r>
        <w:t xml:space="preserve"> du dépôt du webdoc. </w:t>
      </w:r>
      <w:r w:rsidR="00252779">
        <w:t xml:space="preserve">Ce dernier se fera sous la forme d’un lien vers le webdoc. </w:t>
      </w:r>
      <w:r w:rsidR="00324180">
        <w:t xml:space="preserve">L’étudiant devra renseigner les noms et prénoms des autres membres de l’équipe. </w:t>
      </w:r>
      <w:r w:rsidR="00B16F77">
        <w:t>Afin de valider le dépôt du webdoc, il faudra accepter le règlement (lien vers ce dernier)</w:t>
      </w:r>
      <w:r w:rsidR="00846255">
        <w:t xml:space="preserve"> présenté</w:t>
      </w:r>
      <w:r w:rsidR="00885D50">
        <w:t xml:space="preserve"> (page7)</w:t>
      </w:r>
      <w:r w:rsidR="00846255">
        <w:t xml:space="preserve">. </w:t>
      </w:r>
    </w:p>
    <w:p w:rsidR="00076E37" w:rsidRDefault="00076E37" w:rsidP="004C6F41">
      <w:pPr>
        <w:jc w:val="both"/>
      </w:pPr>
      <w:r>
        <w:t>Enfin, ils seront redirigés vers leur accueil</w:t>
      </w:r>
      <w:r w:rsidR="005E17CF">
        <w:t xml:space="preserve"> (page 4)</w:t>
      </w:r>
      <w:r w:rsidR="003944C7">
        <w:t xml:space="preserve">. </w:t>
      </w:r>
    </w:p>
    <w:p w:rsidR="00084E1D" w:rsidRDefault="00084E1D" w:rsidP="004C6F41">
      <w:pPr>
        <w:jc w:val="both"/>
      </w:pPr>
      <w:r>
        <w:t xml:space="preserve">L’accès au visionnage des webdocs par </w:t>
      </w:r>
      <w:r w:rsidR="00D2283B">
        <w:t>tous</w:t>
      </w:r>
      <w:r w:rsidR="00E33E02">
        <w:t xml:space="preserve"> les</w:t>
      </w:r>
      <w:r>
        <w:t xml:space="preserve"> étudiants ne sera autorisé que le jour du concours. </w:t>
      </w:r>
    </w:p>
    <w:p w:rsidR="00B523D6" w:rsidRDefault="00B523D6" w:rsidP="004C6F41">
      <w:pPr>
        <w:jc w:val="both"/>
      </w:pPr>
      <w:r>
        <w:t>Concernant la page d’accueil des professeurs</w:t>
      </w:r>
      <w:r w:rsidR="00013020">
        <w:t xml:space="preserve"> (page 5)</w:t>
      </w:r>
      <w:r>
        <w:t xml:space="preserve">, </w:t>
      </w:r>
      <w:r w:rsidR="00842D14">
        <w:t xml:space="preserve">elle </w:t>
      </w:r>
      <w:r w:rsidR="00E336E8">
        <w:t>possède</w:t>
      </w:r>
      <w:r w:rsidR="00842D14">
        <w:t xml:space="preserve"> le même format que celle des étudiants. Cependant, ils pourront consulter les webdocs déposés par les étudiants</w:t>
      </w:r>
      <w:r w:rsidR="00C87754">
        <w:t>.</w:t>
      </w:r>
      <w:r w:rsidR="001D7661">
        <w:t xml:space="preserve"> </w:t>
      </w:r>
    </w:p>
    <w:p w:rsidR="002C0EF7" w:rsidRDefault="009F4C30" w:rsidP="004C6F41">
      <w:pPr>
        <w:jc w:val="both"/>
      </w:pPr>
      <w:r>
        <w:t xml:space="preserve">L’accès au vote sera </w:t>
      </w:r>
      <w:r w:rsidR="0094165F">
        <w:t xml:space="preserve">uniquement </w:t>
      </w:r>
      <w:r w:rsidR="0094165F">
        <w:t xml:space="preserve">autorisé </w:t>
      </w:r>
      <w:r>
        <w:t>le jour du concours (pour les professeurs et pour les étudiants)</w:t>
      </w:r>
      <w:r w:rsidR="00FC74C9">
        <w:t xml:space="preserve"> par l’administrateur. </w:t>
      </w:r>
      <w:r w:rsidR="001802C0">
        <w:t xml:space="preserve">Un bouton prévu à cet effet sera donc affiché le jour du concours. </w:t>
      </w:r>
    </w:p>
    <w:p w:rsidR="002A4811" w:rsidRDefault="002A4811" w:rsidP="004C6F41">
      <w:pPr>
        <w:jc w:val="both"/>
      </w:pPr>
      <w:r>
        <w:t xml:space="preserve">Les pages de vote (professeurs et étudiants) sont créées </w:t>
      </w:r>
      <w:r w:rsidR="00AE431F">
        <w:t xml:space="preserve">(pages 9 et 10) </w:t>
      </w:r>
      <w:r>
        <w:t xml:space="preserve">mais </w:t>
      </w:r>
      <w:r w:rsidR="00555879">
        <w:t>donc in</w:t>
      </w:r>
      <w:r>
        <w:t>accessibles pour les utilisateurs.</w:t>
      </w:r>
    </w:p>
    <w:p w:rsidR="00B10E2D" w:rsidRDefault="008E659F" w:rsidP="004C6F41">
      <w:pPr>
        <w:jc w:val="both"/>
      </w:pPr>
      <w:r>
        <w:t xml:space="preserve">L’administrateur aura accès à la page </w:t>
      </w:r>
      <w:r w:rsidR="002C3872">
        <w:t>d’administration (page 8</w:t>
      </w:r>
      <w:r>
        <w:t>)</w:t>
      </w:r>
      <w:r w:rsidR="00436712">
        <w:t xml:space="preserve"> grâce à son identifiant</w:t>
      </w:r>
      <w:r w:rsidR="00E518F9">
        <w:t xml:space="preserve"> et pourra autoriser ou non les différentes options décrites sur la page dédiée. </w:t>
      </w:r>
    </w:p>
    <w:p w:rsidR="002903B8" w:rsidRDefault="002903B8" w:rsidP="004C6F41">
      <w:pPr>
        <w:jc w:val="both"/>
      </w:pPr>
    </w:p>
    <w:p w:rsidR="00C5011D" w:rsidRDefault="00C5011D">
      <w:r>
        <w:br w:type="page"/>
      </w:r>
    </w:p>
    <w:p w:rsidR="00A035E4" w:rsidRDefault="003A45D6" w:rsidP="008A3ABA">
      <w:pPr>
        <w:pStyle w:val="Paragraphedeliste"/>
        <w:numPr>
          <w:ilvl w:val="0"/>
          <w:numId w:val="3"/>
        </w:numPr>
        <w:rPr>
          <w:sz w:val="32"/>
          <w:szCs w:val="32"/>
        </w:rPr>
      </w:pPr>
      <w:r w:rsidRPr="00EE12A1">
        <w:rPr>
          <w:sz w:val="32"/>
          <w:szCs w:val="32"/>
        </w:rPr>
        <w:lastRenderedPageBreak/>
        <w:t xml:space="preserve">Documents </w:t>
      </w:r>
      <w:r w:rsidR="00FE2163">
        <w:rPr>
          <w:sz w:val="32"/>
          <w:szCs w:val="32"/>
        </w:rPr>
        <w:t xml:space="preserve">supplémentaires </w:t>
      </w:r>
      <w:r w:rsidRPr="00EE12A1">
        <w:rPr>
          <w:sz w:val="32"/>
          <w:szCs w:val="32"/>
        </w:rPr>
        <w:t>:</w:t>
      </w:r>
    </w:p>
    <w:p w:rsidR="00CC5E24" w:rsidRPr="00CC5E24" w:rsidRDefault="00CC5E24" w:rsidP="00EB64D0">
      <w:pPr>
        <w:rPr>
          <w:sz w:val="32"/>
          <w:szCs w:val="32"/>
        </w:rPr>
      </w:pPr>
    </w:p>
    <w:p w:rsidR="00610530" w:rsidRDefault="00EB64D0" w:rsidP="00610530">
      <w:pPr>
        <w:spacing w:after="0" w:line="240" w:lineRule="auto"/>
        <w:rPr>
          <w:rFonts w:eastAsia="Times New Roman" w:cstheme="minorHAnsi"/>
          <w:b/>
          <w:bCs/>
          <w:color w:val="222222"/>
          <w:sz w:val="28"/>
          <w:szCs w:val="28"/>
          <w:u w:val="single"/>
          <w:shd w:val="clear" w:color="auto" w:fill="FFFFFF"/>
          <w:lang w:eastAsia="fr-FR"/>
        </w:rP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338538</wp:posOffset>
            </wp:positionV>
            <wp:extent cx="5760720" cy="7456805"/>
            <wp:effectExtent l="19050" t="19050" r="11430" b="10795"/>
            <wp:wrapSquare wrapText="bothSides"/>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745680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610530" w:rsidRPr="00610530">
        <w:rPr>
          <w:rFonts w:eastAsia="Times New Roman" w:cstheme="minorHAnsi"/>
          <w:b/>
          <w:bCs/>
          <w:color w:val="222222"/>
          <w:sz w:val="28"/>
          <w:szCs w:val="28"/>
          <w:u w:val="single"/>
          <w:shd w:val="clear" w:color="auto" w:fill="FFFFFF"/>
          <w:lang w:eastAsia="fr-FR"/>
        </w:rPr>
        <w:t>Communiqué de presse :</w:t>
      </w:r>
    </w:p>
    <w:p w:rsidR="00064004" w:rsidRPr="00610530" w:rsidRDefault="00064004" w:rsidP="00610530">
      <w:pPr>
        <w:spacing w:after="0" w:line="240" w:lineRule="auto"/>
        <w:rPr>
          <w:rFonts w:eastAsia="Times New Roman" w:cstheme="minorHAnsi"/>
          <w:sz w:val="28"/>
          <w:szCs w:val="28"/>
          <w:u w:val="single"/>
          <w:lang w:eastAsia="fr-FR"/>
        </w:rPr>
      </w:pPr>
    </w:p>
    <w:p w:rsidR="0039758A" w:rsidRPr="00472610" w:rsidRDefault="0039758A" w:rsidP="00610530">
      <w:pPr>
        <w:rPr>
          <w:rFonts w:eastAsia="Times New Roman" w:cstheme="minorHAnsi"/>
          <w:b/>
          <w:bCs/>
          <w:color w:val="222222"/>
          <w:sz w:val="28"/>
          <w:szCs w:val="28"/>
          <w:u w:val="single"/>
          <w:shd w:val="clear" w:color="auto" w:fill="FFFFFF"/>
          <w:lang w:eastAsia="fr-FR"/>
        </w:rPr>
      </w:pPr>
      <w:r w:rsidRPr="00472610">
        <w:rPr>
          <w:rFonts w:eastAsia="Times New Roman" w:cstheme="minorHAnsi"/>
          <w:b/>
          <w:bCs/>
          <w:color w:val="222222"/>
          <w:sz w:val="28"/>
          <w:szCs w:val="28"/>
          <w:u w:val="single"/>
          <w:shd w:val="clear" w:color="auto" w:fill="FFFFFF"/>
          <w:lang w:eastAsia="fr-FR"/>
        </w:rPr>
        <w:lastRenderedPageBreak/>
        <w:t>Mail :</w:t>
      </w:r>
    </w:p>
    <w:p w:rsidR="0039758A" w:rsidRPr="00330C7F" w:rsidRDefault="0039758A" w:rsidP="0039758A">
      <w:pPr>
        <w:spacing w:after="0" w:line="240" w:lineRule="auto"/>
        <w:rPr>
          <w:rFonts w:eastAsia="Times New Roman" w:cstheme="minorHAnsi"/>
          <w:sz w:val="24"/>
          <w:szCs w:val="24"/>
          <w:lang w:eastAsia="fr-FR"/>
        </w:rPr>
      </w:pPr>
      <w:r w:rsidRPr="00330C7F">
        <w:rPr>
          <w:rFonts w:eastAsia="Times New Roman" w:cstheme="minorHAnsi"/>
          <w:color w:val="222222"/>
          <w:shd w:val="clear" w:color="auto" w:fill="FFFFFF"/>
          <w:lang w:eastAsia="fr-FR"/>
        </w:rPr>
        <w:t>Objet : Concours de webdocs </w:t>
      </w:r>
    </w:p>
    <w:p w:rsidR="0039758A" w:rsidRPr="00330C7F" w:rsidRDefault="0039758A" w:rsidP="0039758A">
      <w:pPr>
        <w:spacing w:after="0" w:line="240" w:lineRule="auto"/>
        <w:rPr>
          <w:rFonts w:eastAsia="Times New Roman" w:cstheme="minorHAnsi"/>
          <w:sz w:val="24"/>
          <w:szCs w:val="24"/>
          <w:lang w:eastAsia="fr-FR"/>
        </w:rPr>
      </w:pPr>
    </w:p>
    <w:p w:rsidR="0039758A" w:rsidRPr="00330C7F" w:rsidRDefault="0039758A" w:rsidP="0039758A">
      <w:pPr>
        <w:spacing w:after="0" w:line="240" w:lineRule="auto"/>
        <w:rPr>
          <w:rFonts w:eastAsia="Times New Roman" w:cstheme="minorHAnsi"/>
          <w:sz w:val="24"/>
          <w:szCs w:val="24"/>
          <w:lang w:eastAsia="fr-FR"/>
        </w:rPr>
      </w:pPr>
      <w:r w:rsidRPr="00330C7F">
        <w:rPr>
          <w:rFonts w:eastAsia="Times New Roman" w:cstheme="minorHAnsi"/>
          <w:color w:val="222222"/>
          <w:shd w:val="clear" w:color="auto" w:fill="FFFFFF"/>
          <w:lang w:eastAsia="fr-FR"/>
        </w:rPr>
        <w:t>Chers étudiant(e)s et enseignant(e)s, </w:t>
      </w:r>
    </w:p>
    <w:p w:rsidR="0039758A" w:rsidRPr="00330C7F" w:rsidRDefault="0039758A" w:rsidP="0039758A">
      <w:pPr>
        <w:spacing w:after="0" w:line="240" w:lineRule="auto"/>
        <w:rPr>
          <w:rFonts w:eastAsia="Times New Roman" w:cstheme="minorHAnsi"/>
          <w:sz w:val="24"/>
          <w:szCs w:val="24"/>
          <w:lang w:eastAsia="fr-FR"/>
        </w:rPr>
      </w:pPr>
    </w:p>
    <w:p w:rsidR="0039758A" w:rsidRPr="00330C7F" w:rsidRDefault="0039758A" w:rsidP="0039758A">
      <w:pPr>
        <w:spacing w:after="0" w:line="240" w:lineRule="auto"/>
        <w:jc w:val="both"/>
        <w:rPr>
          <w:rFonts w:eastAsia="Times New Roman" w:cstheme="minorHAnsi"/>
          <w:sz w:val="24"/>
          <w:szCs w:val="24"/>
          <w:lang w:eastAsia="fr-FR"/>
        </w:rPr>
      </w:pPr>
      <w:r w:rsidRPr="00330C7F">
        <w:rPr>
          <w:rFonts w:eastAsia="Times New Roman" w:cstheme="minorHAnsi"/>
          <w:color w:val="222222"/>
          <w:shd w:val="clear" w:color="auto" w:fill="FFFFFF"/>
          <w:lang w:eastAsia="fr-FR"/>
        </w:rPr>
        <w:t>C’est avec un immense plaisir que nous vous invitons à participer au concours que notre IUT vous propose. Ce concours de webdocs se déroulera la semaine du 5 juin 2023 de 8h à 17h dans l’amphithéâtre Ada Lovelace de l’IUT informatique de Toulouse (133 B avenue de Rnagueil, 31400 Toulouse).</w:t>
      </w:r>
    </w:p>
    <w:p w:rsidR="0039758A" w:rsidRPr="00330C7F" w:rsidRDefault="0039758A" w:rsidP="0039758A">
      <w:pPr>
        <w:spacing w:after="0" w:line="240" w:lineRule="auto"/>
        <w:jc w:val="both"/>
        <w:rPr>
          <w:rFonts w:eastAsia="Times New Roman" w:cstheme="minorHAnsi"/>
          <w:color w:val="222222"/>
          <w:shd w:val="clear" w:color="auto" w:fill="FFFFFF"/>
          <w:lang w:eastAsia="fr-FR"/>
        </w:rPr>
      </w:pPr>
      <w:r w:rsidRPr="00330C7F">
        <w:rPr>
          <w:rFonts w:eastAsia="Times New Roman" w:cstheme="minorHAnsi"/>
          <w:color w:val="222222"/>
          <w:shd w:val="clear" w:color="auto" w:fill="FFFFFF"/>
          <w:lang w:eastAsia="fr-FR"/>
        </w:rPr>
        <w:t>Cet événement a pour but de développer l’esprit créatif des étudiants et de leur permettre de s’exprimer sur le thème de leur choix. </w:t>
      </w:r>
    </w:p>
    <w:p w:rsidR="0039758A" w:rsidRPr="00330C7F" w:rsidRDefault="0039758A" w:rsidP="0039758A">
      <w:pPr>
        <w:spacing w:after="0" w:line="240" w:lineRule="auto"/>
        <w:jc w:val="both"/>
        <w:rPr>
          <w:rFonts w:eastAsia="Times New Roman" w:cstheme="minorHAnsi"/>
          <w:sz w:val="24"/>
          <w:szCs w:val="24"/>
          <w:lang w:eastAsia="fr-FR"/>
        </w:rPr>
      </w:pPr>
      <w:r w:rsidRPr="00330C7F">
        <w:rPr>
          <w:rFonts w:eastAsia="Times New Roman" w:cstheme="minorHAnsi"/>
          <w:color w:val="222222"/>
          <w:shd w:val="clear" w:color="auto" w:fill="FFFFFF"/>
          <w:lang w:eastAsia="fr-FR"/>
        </w:rPr>
        <w:t>Seuls les étudiants de première année sont autorisés à participer à ce concours.</w:t>
      </w:r>
    </w:p>
    <w:p w:rsidR="0039758A" w:rsidRPr="00330C7F" w:rsidRDefault="0039758A" w:rsidP="0039758A">
      <w:pPr>
        <w:spacing w:after="0" w:line="240" w:lineRule="auto"/>
        <w:jc w:val="both"/>
        <w:rPr>
          <w:rFonts w:eastAsia="Times New Roman" w:cstheme="minorHAnsi"/>
          <w:sz w:val="24"/>
          <w:szCs w:val="24"/>
          <w:lang w:eastAsia="fr-FR"/>
        </w:rPr>
      </w:pPr>
      <w:r w:rsidRPr="00330C7F">
        <w:rPr>
          <w:rFonts w:eastAsia="Times New Roman" w:cstheme="minorHAnsi"/>
          <w:color w:val="222222"/>
          <w:shd w:val="clear" w:color="auto" w:fill="FFFFFF"/>
          <w:lang w:eastAsia="fr-FR"/>
        </w:rPr>
        <w:t>Pour cela, parmi chaque équipe d’étudiant, un seul devra déposer l’adresse URL du projet au plus tard le 28 mai 2023 sur le site (</w:t>
      </w:r>
      <w:hyperlink r:id="rId9" w:history="1">
        <w:r w:rsidRPr="00330C7F">
          <w:rPr>
            <w:rStyle w:val="Lienhypertexte"/>
            <w:rFonts w:eastAsia="Times New Roman" w:cstheme="minorHAnsi"/>
            <w:shd w:val="clear" w:color="auto" w:fill="FFFFFF"/>
            <w:lang w:eastAsia="fr-FR"/>
          </w:rPr>
          <w:t>https://xxx</w:t>
        </w:r>
      </w:hyperlink>
      <w:r w:rsidRPr="00330C7F">
        <w:rPr>
          <w:rFonts w:eastAsia="Times New Roman" w:cstheme="minorHAnsi"/>
          <w:color w:val="222222"/>
          <w:shd w:val="clear" w:color="auto" w:fill="FFFFFF"/>
          <w:lang w:eastAsia="fr-FR"/>
        </w:rPr>
        <w:t xml:space="preserve">). </w:t>
      </w:r>
    </w:p>
    <w:p w:rsidR="0039758A" w:rsidRPr="00330C7F" w:rsidRDefault="0039758A" w:rsidP="0039758A">
      <w:pPr>
        <w:spacing w:after="0" w:line="240" w:lineRule="auto"/>
        <w:jc w:val="both"/>
        <w:rPr>
          <w:rFonts w:eastAsia="Times New Roman" w:cstheme="minorHAnsi"/>
          <w:color w:val="222222"/>
          <w:shd w:val="clear" w:color="auto" w:fill="FFFFFF"/>
          <w:lang w:eastAsia="fr-FR"/>
        </w:rPr>
      </w:pPr>
      <w:r w:rsidRPr="00330C7F">
        <w:rPr>
          <w:rFonts w:eastAsia="Times New Roman" w:cstheme="minorHAnsi"/>
          <w:color w:val="222222"/>
          <w:shd w:val="clear" w:color="auto" w:fill="FFFFFF"/>
          <w:lang w:eastAsia="fr-FR"/>
        </w:rPr>
        <w:t xml:space="preserve">Pour s’inscrire, chaque étudiant devra faire partie d’une équipe de 3 ou 4 élèves. Lors du dépôt du lien vers votre présentation, vous devrez préciser les noms et prénoms de tous les membres du groupe. </w:t>
      </w:r>
    </w:p>
    <w:p w:rsidR="0039758A" w:rsidRPr="00330C7F" w:rsidRDefault="0039758A" w:rsidP="0039758A">
      <w:pPr>
        <w:spacing w:after="0" w:line="240" w:lineRule="auto"/>
        <w:jc w:val="both"/>
        <w:rPr>
          <w:rFonts w:eastAsia="Times New Roman" w:cstheme="minorHAnsi"/>
          <w:sz w:val="24"/>
          <w:szCs w:val="24"/>
          <w:lang w:eastAsia="fr-FR"/>
        </w:rPr>
      </w:pPr>
      <w:r w:rsidRPr="00330C7F">
        <w:rPr>
          <w:rFonts w:eastAsia="Times New Roman" w:cstheme="minorHAnsi"/>
          <w:color w:val="222222"/>
          <w:shd w:val="clear" w:color="auto" w:fill="FFFFFF"/>
          <w:lang w:eastAsia="fr-FR"/>
        </w:rPr>
        <w:t>Le déroulement de la journée sera le suivant : le matin accueil des élèves, puis présentation de la journée et début des présentations webdocs. Enfin, de 14h à 17h, auront lieu la fin des présentations des webdocs ainsi que les délibérations du jury. Les gagnants du concours seront ensuite annoncés et remporteront un prix. </w:t>
      </w:r>
    </w:p>
    <w:p w:rsidR="0039758A" w:rsidRPr="00330C7F" w:rsidRDefault="0039758A" w:rsidP="0039758A">
      <w:pPr>
        <w:spacing w:after="0" w:line="240" w:lineRule="auto"/>
        <w:jc w:val="both"/>
        <w:rPr>
          <w:rFonts w:eastAsia="Times New Roman" w:cstheme="minorHAnsi"/>
          <w:sz w:val="24"/>
          <w:szCs w:val="24"/>
          <w:lang w:eastAsia="fr-FR"/>
        </w:rPr>
      </w:pPr>
      <w:r w:rsidRPr="00330C7F">
        <w:rPr>
          <w:rFonts w:eastAsia="Times New Roman" w:cstheme="minorHAnsi"/>
          <w:color w:val="222222"/>
          <w:shd w:val="clear" w:color="auto" w:fill="FFFFFF"/>
          <w:lang w:eastAsia="fr-FR"/>
        </w:rPr>
        <w:t>Enfin, une collation sera offerte par l’IUT aux participants.</w:t>
      </w:r>
    </w:p>
    <w:p w:rsidR="0039758A" w:rsidRPr="00330C7F" w:rsidRDefault="0039758A" w:rsidP="0039758A">
      <w:pPr>
        <w:spacing w:after="0" w:line="240" w:lineRule="auto"/>
        <w:rPr>
          <w:rFonts w:eastAsia="Times New Roman" w:cstheme="minorHAnsi"/>
          <w:sz w:val="24"/>
          <w:szCs w:val="24"/>
          <w:lang w:eastAsia="fr-FR"/>
        </w:rPr>
      </w:pPr>
    </w:p>
    <w:p w:rsidR="0039758A" w:rsidRDefault="0039758A" w:rsidP="0039758A">
      <w:pPr>
        <w:spacing w:after="0" w:line="240" w:lineRule="auto"/>
        <w:jc w:val="both"/>
        <w:rPr>
          <w:rFonts w:eastAsia="Times New Roman" w:cstheme="minorHAnsi"/>
          <w:color w:val="222222"/>
          <w:shd w:val="clear" w:color="auto" w:fill="FFFFFF"/>
          <w:lang w:eastAsia="fr-FR"/>
        </w:rPr>
      </w:pPr>
      <w:r w:rsidRPr="00330C7F">
        <w:rPr>
          <w:rFonts w:eastAsia="Times New Roman" w:cstheme="minorHAnsi"/>
          <w:color w:val="222222"/>
          <w:shd w:val="clear" w:color="auto" w:fill="FFFFFF"/>
          <w:lang w:eastAsia="fr-FR"/>
        </w:rPr>
        <w:t>Venez nombreux !</w:t>
      </w:r>
    </w:p>
    <w:p w:rsidR="00B879F1" w:rsidRDefault="00B879F1" w:rsidP="0039758A">
      <w:pPr>
        <w:spacing w:after="0" w:line="240" w:lineRule="auto"/>
        <w:jc w:val="both"/>
        <w:rPr>
          <w:rFonts w:eastAsia="Times New Roman" w:cstheme="minorHAnsi"/>
          <w:color w:val="222222"/>
          <w:shd w:val="clear" w:color="auto" w:fill="FFFFFF"/>
          <w:lang w:eastAsia="fr-FR"/>
        </w:rPr>
      </w:pPr>
    </w:p>
    <w:p w:rsidR="00080228" w:rsidRDefault="00080228">
      <w:pPr>
        <w:rPr>
          <w:rFonts w:eastAsia="Times New Roman" w:cstheme="minorHAnsi"/>
          <w:color w:val="222222"/>
          <w:sz w:val="28"/>
          <w:szCs w:val="28"/>
          <w:shd w:val="clear" w:color="auto" w:fill="FFFFFF"/>
          <w:lang w:eastAsia="fr-FR"/>
        </w:rPr>
      </w:pPr>
      <w:r>
        <w:rPr>
          <w:rFonts w:eastAsia="Times New Roman" w:cstheme="minorHAnsi"/>
          <w:color w:val="222222"/>
          <w:sz w:val="28"/>
          <w:szCs w:val="28"/>
          <w:shd w:val="clear" w:color="auto" w:fill="FFFFFF"/>
          <w:lang w:eastAsia="fr-FR"/>
        </w:rPr>
        <w:br w:type="page"/>
      </w:r>
    </w:p>
    <w:p w:rsidR="00AA04B2" w:rsidRDefault="00B879F1" w:rsidP="0039758A">
      <w:pPr>
        <w:spacing w:after="0" w:line="240" w:lineRule="auto"/>
        <w:jc w:val="both"/>
        <w:rPr>
          <w:rFonts w:eastAsia="Times New Roman" w:cstheme="minorHAnsi"/>
          <w:b/>
          <w:bCs/>
          <w:color w:val="222222"/>
          <w:sz w:val="28"/>
          <w:szCs w:val="28"/>
          <w:u w:val="single"/>
          <w:shd w:val="clear" w:color="auto" w:fill="FFFFFF"/>
          <w:lang w:eastAsia="fr-FR"/>
        </w:rPr>
      </w:pPr>
      <w:r>
        <w:rPr>
          <w:rFonts w:eastAsia="Times New Roman" w:cstheme="minorHAnsi"/>
          <w:b/>
          <w:bCs/>
          <w:color w:val="222222"/>
          <w:sz w:val="28"/>
          <w:szCs w:val="28"/>
          <w:u w:val="single"/>
          <w:shd w:val="clear" w:color="auto" w:fill="FFFFFF"/>
          <w:lang w:eastAsia="fr-FR"/>
        </w:rPr>
        <w:lastRenderedPageBreak/>
        <w:t>Affiche :</w:t>
      </w:r>
    </w:p>
    <w:p w:rsidR="00AA04B2" w:rsidRDefault="00AA04B2" w:rsidP="0039758A">
      <w:pPr>
        <w:spacing w:after="0" w:line="240" w:lineRule="auto"/>
        <w:jc w:val="both"/>
        <w:rPr>
          <w:rFonts w:eastAsia="Times New Roman" w:cstheme="minorHAnsi"/>
          <w:b/>
          <w:bCs/>
          <w:color w:val="222222"/>
          <w:sz w:val="28"/>
          <w:szCs w:val="28"/>
          <w:u w:val="single"/>
          <w:shd w:val="clear" w:color="auto" w:fill="FFFFFF"/>
          <w:lang w:eastAsia="fr-FR"/>
        </w:rPr>
      </w:pPr>
    </w:p>
    <w:p w:rsidR="00AA04B2" w:rsidRDefault="00AA04B2" w:rsidP="0039758A">
      <w:pPr>
        <w:spacing w:after="0" w:line="240" w:lineRule="auto"/>
        <w:jc w:val="both"/>
        <w:rPr>
          <w:rFonts w:eastAsia="Times New Roman" w:cstheme="minorHAnsi"/>
          <w:b/>
          <w:bCs/>
          <w:sz w:val="28"/>
          <w:szCs w:val="28"/>
          <w:u w:val="single"/>
          <w:lang w:eastAsia="fr-FR"/>
        </w:rPr>
      </w:pPr>
      <w:r>
        <w:rPr>
          <w:noProof/>
        </w:rPr>
        <w:drawing>
          <wp:inline distT="0" distB="0" distL="0" distR="0">
            <wp:extent cx="5384800" cy="7620750"/>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9890" cy="7642105"/>
                    </a:xfrm>
                    <a:prstGeom prst="rect">
                      <a:avLst/>
                    </a:prstGeom>
                    <a:noFill/>
                    <a:ln>
                      <a:noFill/>
                    </a:ln>
                  </pic:spPr>
                </pic:pic>
              </a:graphicData>
            </a:graphic>
          </wp:inline>
        </w:drawing>
      </w:r>
    </w:p>
    <w:p w:rsidR="00AE4390" w:rsidRPr="00B879F1" w:rsidRDefault="00AE4390" w:rsidP="0039758A">
      <w:pPr>
        <w:spacing w:after="0" w:line="240" w:lineRule="auto"/>
        <w:jc w:val="both"/>
        <w:rPr>
          <w:rFonts w:eastAsia="Times New Roman" w:cstheme="minorHAnsi"/>
          <w:b/>
          <w:bCs/>
          <w:sz w:val="28"/>
          <w:szCs w:val="28"/>
          <w:u w:val="single"/>
          <w:lang w:eastAsia="fr-FR"/>
        </w:rPr>
      </w:pPr>
    </w:p>
    <w:p w:rsidR="0039758A" w:rsidRPr="00D8242A" w:rsidRDefault="0039758A" w:rsidP="00610530">
      <w:pPr>
        <w:rPr>
          <w:rFonts w:cstheme="minorHAnsi"/>
        </w:rPr>
      </w:pPr>
    </w:p>
    <w:sectPr w:rsidR="0039758A" w:rsidRPr="00D824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57786"/>
    <w:multiLevelType w:val="multilevel"/>
    <w:tmpl w:val="8C10D7AC"/>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C94FA9"/>
    <w:multiLevelType w:val="hybridMultilevel"/>
    <w:tmpl w:val="20A008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5324339"/>
    <w:multiLevelType w:val="hybridMultilevel"/>
    <w:tmpl w:val="58645D7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02E65C2"/>
    <w:multiLevelType w:val="hybridMultilevel"/>
    <w:tmpl w:val="E75662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DDB5BB5"/>
    <w:multiLevelType w:val="hybridMultilevel"/>
    <w:tmpl w:val="07988F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127384F"/>
    <w:multiLevelType w:val="multilevel"/>
    <w:tmpl w:val="C126831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76D53CF"/>
    <w:multiLevelType w:val="multilevel"/>
    <w:tmpl w:val="06B24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52992150">
    <w:abstractNumId w:val="4"/>
  </w:num>
  <w:num w:numId="2" w16cid:durableId="1989819866">
    <w:abstractNumId w:val="1"/>
  </w:num>
  <w:num w:numId="3" w16cid:durableId="1303269994">
    <w:abstractNumId w:val="0"/>
  </w:num>
  <w:num w:numId="4" w16cid:durableId="1850873406">
    <w:abstractNumId w:val="6"/>
  </w:num>
  <w:num w:numId="5" w16cid:durableId="1840270208">
    <w:abstractNumId w:val="5"/>
  </w:num>
  <w:num w:numId="6" w16cid:durableId="447622990">
    <w:abstractNumId w:val="3"/>
  </w:num>
  <w:num w:numId="7" w16cid:durableId="8656304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3CB"/>
    <w:rsid w:val="00005433"/>
    <w:rsid w:val="0000561A"/>
    <w:rsid w:val="00013020"/>
    <w:rsid w:val="000132D6"/>
    <w:rsid w:val="00031BE1"/>
    <w:rsid w:val="00051408"/>
    <w:rsid w:val="00064004"/>
    <w:rsid w:val="00076E37"/>
    <w:rsid w:val="00080228"/>
    <w:rsid w:val="00084E1D"/>
    <w:rsid w:val="00092775"/>
    <w:rsid w:val="000C421D"/>
    <w:rsid w:val="0011301D"/>
    <w:rsid w:val="00142FAE"/>
    <w:rsid w:val="00155CEA"/>
    <w:rsid w:val="00157232"/>
    <w:rsid w:val="001626E5"/>
    <w:rsid w:val="00164A9E"/>
    <w:rsid w:val="00167A8D"/>
    <w:rsid w:val="00177667"/>
    <w:rsid w:val="001802C0"/>
    <w:rsid w:val="00183C28"/>
    <w:rsid w:val="00194991"/>
    <w:rsid w:val="00196045"/>
    <w:rsid w:val="001B16F2"/>
    <w:rsid w:val="001C2E4A"/>
    <w:rsid w:val="001C771F"/>
    <w:rsid w:val="001D03C1"/>
    <w:rsid w:val="001D52D5"/>
    <w:rsid w:val="001D604B"/>
    <w:rsid w:val="001D7661"/>
    <w:rsid w:val="001F0894"/>
    <w:rsid w:val="001F330A"/>
    <w:rsid w:val="001F5E28"/>
    <w:rsid w:val="001F7495"/>
    <w:rsid w:val="002053E2"/>
    <w:rsid w:val="0021722C"/>
    <w:rsid w:val="00237E10"/>
    <w:rsid w:val="00252779"/>
    <w:rsid w:val="00254AFD"/>
    <w:rsid w:val="002839B9"/>
    <w:rsid w:val="002843D7"/>
    <w:rsid w:val="002861A8"/>
    <w:rsid w:val="002877C0"/>
    <w:rsid w:val="002903B8"/>
    <w:rsid w:val="002927AB"/>
    <w:rsid w:val="002A0D9C"/>
    <w:rsid w:val="002A4811"/>
    <w:rsid w:val="002A722A"/>
    <w:rsid w:val="002B22C5"/>
    <w:rsid w:val="002C0EF7"/>
    <w:rsid w:val="002C3872"/>
    <w:rsid w:val="002D27A4"/>
    <w:rsid w:val="0030301C"/>
    <w:rsid w:val="00323C5E"/>
    <w:rsid w:val="00324180"/>
    <w:rsid w:val="00330C7F"/>
    <w:rsid w:val="00332946"/>
    <w:rsid w:val="00347E2F"/>
    <w:rsid w:val="00361762"/>
    <w:rsid w:val="003733A2"/>
    <w:rsid w:val="003759FB"/>
    <w:rsid w:val="00381AE3"/>
    <w:rsid w:val="0038262A"/>
    <w:rsid w:val="003923CB"/>
    <w:rsid w:val="003944C7"/>
    <w:rsid w:val="0039758A"/>
    <w:rsid w:val="003A45D6"/>
    <w:rsid w:val="003B42CA"/>
    <w:rsid w:val="003C795A"/>
    <w:rsid w:val="003D411D"/>
    <w:rsid w:val="004226FC"/>
    <w:rsid w:val="0042582C"/>
    <w:rsid w:val="00434FBD"/>
    <w:rsid w:val="00436712"/>
    <w:rsid w:val="00446F30"/>
    <w:rsid w:val="004510BF"/>
    <w:rsid w:val="00472610"/>
    <w:rsid w:val="00476B6F"/>
    <w:rsid w:val="004878A0"/>
    <w:rsid w:val="004958F2"/>
    <w:rsid w:val="004A3E18"/>
    <w:rsid w:val="004A7076"/>
    <w:rsid w:val="004B17C4"/>
    <w:rsid w:val="004C6F41"/>
    <w:rsid w:val="004D4FE1"/>
    <w:rsid w:val="004F3A08"/>
    <w:rsid w:val="00501642"/>
    <w:rsid w:val="00516AFA"/>
    <w:rsid w:val="005171E0"/>
    <w:rsid w:val="00555879"/>
    <w:rsid w:val="0055793B"/>
    <w:rsid w:val="00563FFE"/>
    <w:rsid w:val="00570EFF"/>
    <w:rsid w:val="00574E0D"/>
    <w:rsid w:val="00575B3E"/>
    <w:rsid w:val="00581A2C"/>
    <w:rsid w:val="0059095C"/>
    <w:rsid w:val="00593A64"/>
    <w:rsid w:val="00596A50"/>
    <w:rsid w:val="005B67A7"/>
    <w:rsid w:val="005B68C5"/>
    <w:rsid w:val="005C1102"/>
    <w:rsid w:val="005C3A58"/>
    <w:rsid w:val="005D0E6F"/>
    <w:rsid w:val="005D5781"/>
    <w:rsid w:val="005E17CF"/>
    <w:rsid w:val="005E6B0E"/>
    <w:rsid w:val="005E6E22"/>
    <w:rsid w:val="005E6EEC"/>
    <w:rsid w:val="006022C0"/>
    <w:rsid w:val="00603289"/>
    <w:rsid w:val="00610530"/>
    <w:rsid w:val="00614FFC"/>
    <w:rsid w:val="006453B1"/>
    <w:rsid w:val="0065776B"/>
    <w:rsid w:val="00660259"/>
    <w:rsid w:val="00673FAA"/>
    <w:rsid w:val="00685A58"/>
    <w:rsid w:val="00694A8C"/>
    <w:rsid w:val="00696D74"/>
    <w:rsid w:val="006971BD"/>
    <w:rsid w:val="006B192E"/>
    <w:rsid w:val="007011DE"/>
    <w:rsid w:val="00714982"/>
    <w:rsid w:val="007152E8"/>
    <w:rsid w:val="00720565"/>
    <w:rsid w:val="007229C3"/>
    <w:rsid w:val="00733749"/>
    <w:rsid w:val="007464C7"/>
    <w:rsid w:val="00751A37"/>
    <w:rsid w:val="00761AB0"/>
    <w:rsid w:val="0076598C"/>
    <w:rsid w:val="00765C9B"/>
    <w:rsid w:val="00767130"/>
    <w:rsid w:val="007671D1"/>
    <w:rsid w:val="007735DB"/>
    <w:rsid w:val="00775959"/>
    <w:rsid w:val="00792D57"/>
    <w:rsid w:val="0079648D"/>
    <w:rsid w:val="007A0787"/>
    <w:rsid w:val="007A13DF"/>
    <w:rsid w:val="007B0E1D"/>
    <w:rsid w:val="007B3AC6"/>
    <w:rsid w:val="007F0366"/>
    <w:rsid w:val="007F30CB"/>
    <w:rsid w:val="008174BD"/>
    <w:rsid w:val="0082387E"/>
    <w:rsid w:val="00842D14"/>
    <w:rsid w:val="00846255"/>
    <w:rsid w:val="00874BDF"/>
    <w:rsid w:val="00885D50"/>
    <w:rsid w:val="00890F83"/>
    <w:rsid w:val="008914E9"/>
    <w:rsid w:val="008A394A"/>
    <w:rsid w:val="008A3ABA"/>
    <w:rsid w:val="008A5934"/>
    <w:rsid w:val="008B7AB3"/>
    <w:rsid w:val="008E111D"/>
    <w:rsid w:val="008E659F"/>
    <w:rsid w:val="00902458"/>
    <w:rsid w:val="009122C9"/>
    <w:rsid w:val="00913DCD"/>
    <w:rsid w:val="00917907"/>
    <w:rsid w:val="00917CA5"/>
    <w:rsid w:val="0094165F"/>
    <w:rsid w:val="00950969"/>
    <w:rsid w:val="0096591E"/>
    <w:rsid w:val="00980D65"/>
    <w:rsid w:val="009870FE"/>
    <w:rsid w:val="00997A98"/>
    <w:rsid w:val="009A1BB4"/>
    <w:rsid w:val="009C3A66"/>
    <w:rsid w:val="009F4C30"/>
    <w:rsid w:val="00A035E4"/>
    <w:rsid w:val="00A14E1E"/>
    <w:rsid w:val="00A15CB8"/>
    <w:rsid w:val="00A32F7C"/>
    <w:rsid w:val="00A34F93"/>
    <w:rsid w:val="00A46EE0"/>
    <w:rsid w:val="00A4760D"/>
    <w:rsid w:val="00A529B7"/>
    <w:rsid w:val="00A668A0"/>
    <w:rsid w:val="00A767E1"/>
    <w:rsid w:val="00A853C0"/>
    <w:rsid w:val="00A9488D"/>
    <w:rsid w:val="00AA04B2"/>
    <w:rsid w:val="00AA37F3"/>
    <w:rsid w:val="00AB58F1"/>
    <w:rsid w:val="00AB661E"/>
    <w:rsid w:val="00AE1BD5"/>
    <w:rsid w:val="00AE431F"/>
    <w:rsid w:val="00AE4390"/>
    <w:rsid w:val="00AE59D8"/>
    <w:rsid w:val="00AF1DA8"/>
    <w:rsid w:val="00AF3EA5"/>
    <w:rsid w:val="00B000DD"/>
    <w:rsid w:val="00B10E2D"/>
    <w:rsid w:val="00B16590"/>
    <w:rsid w:val="00B16F77"/>
    <w:rsid w:val="00B34CCA"/>
    <w:rsid w:val="00B5101D"/>
    <w:rsid w:val="00B523D6"/>
    <w:rsid w:val="00B53E79"/>
    <w:rsid w:val="00B6015D"/>
    <w:rsid w:val="00B6443D"/>
    <w:rsid w:val="00B8037F"/>
    <w:rsid w:val="00B847EB"/>
    <w:rsid w:val="00B879F1"/>
    <w:rsid w:val="00B90484"/>
    <w:rsid w:val="00B92AF2"/>
    <w:rsid w:val="00B93A70"/>
    <w:rsid w:val="00BB1DD3"/>
    <w:rsid w:val="00BE5115"/>
    <w:rsid w:val="00BE6135"/>
    <w:rsid w:val="00C0594B"/>
    <w:rsid w:val="00C206A6"/>
    <w:rsid w:val="00C21F91"/>
    <w:rsid w:val="00C26EC6"/>
    <w:rsid w:val="00C2735D"/>
    <w:rsid w:val="00C326B8"/>
    <w:rsid w:val="00C40E98"/>
    <w:rsid w:val="00C5011D"/>
    <w:rsid w:val="00C70A3B"/>
    <w:rsid w:val="00C72FAB"/>
    <w:rsid w:val="00C75ABD"/>
    <w:rsid w:val="00C87754"/>
    <w:rsid w:val="00C9676C"/>
    <w:rsid w:val="00CA1129"/>
    <w:rsid w:val="00CA5D60"/>
    <w:rsid w:val="00CB1500"/>
    <w:rsid w:val="00CB6482"/>
    <w:rsid w:val="00CC5E24"/>
    <w:rsid w:val="00CE5DCE"/>
    <w:rsid w:val="00CF1441"/>
    <w:rsid w:val="00D10B21"/>
    <w:rsid w:val="00D14B89"/>
    <w:rsid w:val="00D2283B"/>
    <w:rsid w:val="00D24D5C"/>
    <w:rsid w:val="00D2541C"/>
    <w:rsid w:val="00D361B5"/>
    <w:rsid w:val="00D410B5"/>
    <w:rsid w:val="00D50709"/>
    <w:rsid w:val="00D61278"/>
    <w:rsid w:val="00D6198A"/>
    <w:rsid w:val="00D64001"/>
    <w:rsid w:val="00D677E7"/>
    <w:rsid w:val="00D8242A"/>
    <w:rsid w:val="00DC3FC4"/>
    <w:rsid w:val="00DD124F"/>
    <w:rsid w:val="00DD3735"/>
    <w:rsid w:val="00DD5D25"/>
    <w:rsid w:val="00E10B34"/>
    <w:rsid w:val="00E336E8"/>
    <w:rsid w:val="00E33E02"/>
    <w:rsid w:val="00E47530"/>
    <w:rsid w:val="00E5008A"/>
    <w:rsid w:val="00E518F9"/>
    <w:rsid w:val="00E64305"/>
    <w:rsid w:val="00E65D8B"/>
    <w:rsid w:val="00E66EF0"/>
    <w:rsid w:val="00E67805"/>
    <w:rsid w:val="00E70420"/>
    <w:rsid w:val="00E71163"/>
    <w:rsid w:val="00E769A7"/>
    <w:rsid w:val="00E90045"/>
    <w:rsid w:val="00EA5087"/>
    <w:rsid w:val="00EB27E4"/>
    <w:rsid w:val="00EB64D0"/>
    <w:rsid w:val="00EC4646"/>
    <w:rsid w:val="00ED3811"/>
    <w:rsid w:val="00EE12A1"/>
    <w:rsid w:val="00EE6BB1"/>
    <w:rsid w:val="00EE7462"/>
    <w:rsid w:val="00EF01CA"/>
    <w:rsid w:val="00EF2644"/>
    <w:rsid w:val="00F07E9D"/>
    <w:rsid w:val="00F10A05"/>
    <w:rsid w:val="00F37EA6"/>
    <w:rsid w:val="00F4088B"/>
    <w:rsid w:val="00F53152"/>
    <w:rsid w:val="00F71B8F"/>
    <w:rsid w:val="00F759A5"/>
    <w:rsid w:val="00F848EC"/>
    <w:rsid w:val="00F8635B"/>
    <w:rsid w:val="00F93E2B"/>
    <w:rsid w:val="00F96606"/>
    <w:rsid w:val="00FA2552"/>
    <w:rsid w:val="00FB6541"/>
    <w:rsid w:val="00FC394D"/>
    <w:rsid w:val="00FC74C9"/>
    <w:rsid w:val="00FD3A01"/>
    <w:rsid w:val="00FE2163"/>
    <w:rsid w:val="00FE74E5"/>
    <w:rsid w:val="00FF46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CC2DA"/>
  <w15:chartTrackingRefBased/>
  <w15:docId w15:val="{F92F2637-1ABF-4BD5-B88B-3F7ACED2E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1722C"/>
    <w:pPr>
      <w:ind w:left="720"/>
      <w:contextualSpacing/>
    </w:pPr>
  </w:style>
  <w:style w:type="table" w:styleId="Grilledutableau">
    <w:name w:val="Table Grid"/>
    <w:basedOn w:val="TableauNormal"/>
    <w:uiPriority w:val="39"/>
    <w:rsid w:val="00720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C0594B"/>
    <w:rPr>
      <w:color w:val="0563C1" w:themeColor="hyperlink"/>
      <w:u w:val="single"/>
    </w:rPr>
  </w:style>
  <w:style w:type="character" w:styleId="Mentionnonrsolue">
    <w:name w:val="Unresolved Mention"/>
    <w:basedOn w:val="Policepardfaut"/>
    <w:uiPriority w:val="99"/>
    <w:semiHidden/>
    <w:unhideWhenUsed/>
    <w:rsid w:val="00C0594B"/>
    <w:rPr>
      <w:color w:val="605E5C"/>
      <w:shd w:val="clear" w:color="auto" w:fill="E1DFDD"/>
    </w:rPr>
  </w:style>
  <w:style w:type="paragraph" w:styleId="NormalWeb">
    <w:name w:val="Normal (Web)"/>
    <w:basedOn w:val="Normal"/>
    <w:uiPriority w:val="99"/>
    <w:semiHidden/>
    <w:unhideWhenUsed/>
    <w:rsid w:val="0061053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751A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71745">
      <w:bodyDiv w:val="1"/>
      <w:marLeft w:val="0"/>
      <w:marRight w:val="0"/>
      <w:marTop w:val="0"/>
      <w:marBottom w:val="0"/>
      <w:divBdr>
        <w:top w:val="none" w:sz="0" w:space="0" w:color="auto"/>
        <w:left w:val="none" w:sz="0" w:space="0" w:color="auto"/>
        <w:bottom w:val="none" w:sz="0" w:space="0" w:color="auto"/>
        <w:right w:val="none" w:sz="0" w:space="0" w:color="auto"/>
      </w:divBdr>
    </w:div>
    <w:div w:id="60654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app.moqups.com/Xc3hic5mSyGaMqbgonVGhBFDY4o4PPy3/view/page/ad927c4b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xx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9</Pages>
  <Words>1661</Words>
  <Characters>9141</Characters>
  <Application>Microsoft Office Word</Application>
  <DocSecurity>0</DocSecurity>
  <Lines>76</Lines>
  <Paragraphs>21</Paragraphs>
  <ScaleCrop>false</ScaleCrop>
  <Company/>
  <LinksUpToDate>false</LinksUpToDate>
  <CharactersWithSpaces>10781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Lilou Pedro</dc:creator>
  <cp:keywords/>
  <dc:description/>
  <cp:lastModifiedBy>Lilou Pedro</cp:lastModifiedBy>
  <cp:revision>301</cp:revision>
  <dcterms:created xsi:type="dcterms:W3CDTF">2023-03-08T12:12:00Z</dcterms:created>
  <dcterms:modified xsi:type="dcterms:W3CDTF">2023-03-08T15:36:00Z</dcterms:modified>
</cp:coreProperties>
</file>