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790" w:rsidRPr="00C14D32" w:rsidRDefault="00C14D32" w:rsidP="00CB45AF">
      <w:pPr>
        <w:pStyle w:val="Heading1"/>
        <w:rPr>
          <w:sz w:val="22"/>
          <w:szCs w:val="22"/>
        </w:rPr>
      </w:pPr>
      <w:r w:rsidRPr="00C14D32">
        <w:rPr>
          <w:sz w:val="22"/>
          <w:szCs w:val="22"/>
        </w:rPr>
        <w:t>DATAFLOW (PIPE &amp; FILTER) ARCHITECTURAL STYLE</w:t>
      </w:r>
    </w:p>
    <w:p w:rsidR="00D12790" w:rsidRPr="00C14D32" w:rsidRDefault="00E91234" w:rsidP="00CB45AF">
      <w:pPr>
        <w:pStyle w:val="NoSpacing"/>
        <w:rPr>
          <w:rFonts w:cstheme="minorHAnsi"/>
          <w:b/>
        </w:rPr>
      </w:pPr>
      <w:r w:rsidRPr="00C14D32">
        <w:rPr>
          <w:rFonts w:cstheme="minorHAnsi"/>
          <w:b/>
        </w:rPr>
        <w:t>RATIONALE:</w:t>
      </w:r>
    </w:p>
    <w:p w:rsidR="0090390E" w:rsidRPr="00C14D32" w:rsidRDefault="00447203" w:rsidP="00CB45AF">
      <w:pPr>
        <w:pStyle w:val="NoSpacing"/>
        <w:rPr>
          <w:rFonts w:cstheme="minorHAnsi"/>
          <w:color w:val="111111"/>
        </w:rPr>
      </w:pPr>
      <w:r w:rsidRPr="00C14D32">
        <w:rPr>
          <w:rFonts w:cstheme="minorHAnsi"/>
          <w:color w:val="111111"/>
        </w:rPr>
        <w:t>The use of</w:t>
      </w:r>
      <w:r w:rsidR="00CB45AF" w:rsidRPr="00C14D32">
        <w:rPr>
          <w:rFonts w:cstheme="minorHAnsi"/>
          <w:color w:val="111111"/>
        </w:rPr>
        <w:t xml:space="preserve"> the</w:t>
      </w:r>
      <w:r w:rsidR="00E91234" w:rsidRPr="00C14D32">
        <w:rPr>
          <w:rFonts w:cstheme="minorHAnsi"/>
          <w:color w:val="111111"/>
        </w:rPr>
        <w:t xml:space="preserve"> Pipe and Filter</w:t>
      </w:r>
      <w:r w:rsidR="0090390E" w:rsidRPr="00C14D32">
        <w:rPr>
          <w:rFonts w:cstheme="minorHAnsi"/>
          <w:color w:val="111111"/>
        </w:rPr>
        <w:t xml:space="preserve"> architectural</w:t>
      </w:r>
      <w:r w:rsidRPr="00C14D32">
        <w:rPr>
          <w:rFonts w:cstheme="minorHAnsi"/>
          <w:color w:val="111111"/>
        </w:rPr>
        <w:t xml:space="preserve"> pattern provides a structure of the data flow </w:t>
      </w:r>
      <w:r w:rsidR="00FE2896" w:rsidRPr="00C14D32">
        <w:rPr>
          <w:rFonts w:cstheme="minorHAnsi"/>
          <w:color w:val="111111"/>
        </w:rPr>
        <w:t>with</w:t>
      </w:r>
      <w:r w:rsidRPr="00C14D32">
        <w:rPr>
          <w:rFonts w:cstheme="minorHAnsi"/>
          <w:color w:val="111111"/>
        </w:rPr>
        <w:t>in the petrol station</w:t>
      </w:r>
      <w:r w:rsidR="00CB45AF" w:rsidRPr="00C14D32">
        <w:rPr>
          <w:rFonts w:cstheme="minorHAnsi"/>
          <w:color w:val="111111"/>
        </w:rPr>
        <w:t xml:space="preserve">. </w:t>
      </w:r>
      <w:r w:rsidRPr="00C14D32">
        <w:rPr>
          <w:rFonts w:cstheme="minorHAnsi"/>
          <w:color w:val="111111"/>
        </w:rPr>
        <w:t xml:space="preserve">The pipe and filter </w:t>
      </w:r>
      <w:r w:rsidR="00CB45AF" w:rsidRPr="00C14D32">
        <w:rPr>
          <w:rFonts w:cstheme="minorHAnsi"/>
          <w:color w:val="111111"/>
        </w:rPr>
        <w:t>style shows</w:t>
      </w:r>
      <w:r w:rsidR="0090390E" w:rsidRPr="00C14D32">
        <w:rPr>
          <w:rFonts w:cstheme="minorHAnsi"/>
          <w:color w:val="111111"/>
        </w:rPr>
        <w:t xml:space="preserve"> components that</w:t>
      </w:r>
      <w:r w:rsidR="0090390E" w:rsidRPr="00C14D32">
        <w:rPr>
          <w:rStyle w:val="apple-converted-space"/>
          <w:rFonts w:cstheme="minorHAnsi"/>
          <w:color w:val="111111"/>
        </w:rPr>
        <w:t> </w:t>
      </w:r>
      <w:r w:rsidR="0090390E" w:rsidRPr="00C14D32">
        <w:rPr>
          <w:rFonts w:cstheme="minorHAnsi"/>
          <w:color w:val="111111"/>
        </w:rPr>
        <w:t>process</w:t>
      </w:r>
      <w:r w:rsidR="0090390E" w:rsidRPr="00C14D32">
        <w:rPr>
          <w:rFonts w:cstheme="minorHAnsi"/>
          <w:noProof/>
          <w:color w:val="800080"/>
        </w:rPr>
        <w:t xml:space="preserve"> </w:t>
      </w:r>
      <w:r w:rsidR="0090390E" w:rsidRPr="00C14D32">
        <w:rPr>
          <w:rFonts w:cstheme="minorHAnsi"/>
          <w:color w:val="111111"/>
        </w:rPr>
        <w:t>a stream of data (filters) and connections that transmit data between adjacent components (pipes)</w:t>
      </w:r>
      <w:r w:rsidRPr="00C14D32">
        <w:rPr>
          <w:rFonts w:cstheme="minorHAnsi"/>
          <w:color w:val="111111"/>
        </w:rPr>
        <w:t>.</w:t>
      </w:r>
      <w:r w:rsidR="0090390E" w:rsidRPr="00C14D32">
        <w:rPr>
          <w:rFonts w:cstheme="minorHAnsi"/>
          <w:color w:val="111111"/>
        </w:rPr>
        <w:t xml:space="preserve"> This architecture </w:t>
      </w:r>
      <w:r w:rsidRPr="00C14D32">
        <w:rPr>
          <w:rFonts w:cstheme="minorHAnsi"/>
          <w:color w:val="111111"/>
        </w:rPr>
        <w:t xml:space="preserve">style </w:t>
      </w:r>
      <w:proofErr w:type="gramStart"/>
      <w:r w:rsidRPr="00C14D32">
        <w:rPr>
          <w:rFonts w:cstheme="minorHAnsi"/>
          <w:color w:val="111111"/>
        </w:rPr>
        <w:t>was chosen</w:t>
      </w:r>
      <w:proofErr w:type="gramEnd"/>
      <w:r w:rsidRPr="00C14D32">
        <w:rPr>
          <w:rFonts w:cstheme="minorHAnsi"/>
          <w:color w:val="111111"/>
        </w:rPr>
        <w:t xml:space="preserve"> as it </w:t>
      </w:r>
      <w:r w:rsidR="0090390E" w:rsidRPr="00C14D32">
        <w:rPr>
          <w:rFonts w:cstheme="minorHAnsi"/>
          <w:color w:val="111111"/>
        </w:rPr>
        <w:t>provides reusability, m</w:t>
      </w:r>
      <w:r w:rsidRPr="00C14D32">
        <w:rPr>
          <w:rFonts w:cstheme="minorHAnsi"/>
          <w:color w:val="111111"/>
        </w:rPr>
        <w:t>aintainability, and decoupling of</w:t>
      </w:r>
      <w:r w:rsidR="0090390E" w:rsidRPr="00C14D32">
        <w:rPr>
          <w:rFonts w:cstheme="minorHAnsi"/>
          <w:color w:val="111111"/>
        </w:rPr>
        <w:t xml:space="preserve"> system processes</w:t>
      </w:r>
      <w:r w:rsidR="00CB45AF" w:rsidRPr="00C14D32">
        <w:rPr>
          <w:rFonts w:cstheme="minorHAnsi"/>
          <w:color w:val="111111"/>
        </w:rPr>
        <w:t xml:space="preserve"> by</w:t>
      </w:r>
      <w:r w:rsidR="0090390E" w:rsidRPr="00C14D32">
        <w:rPr>
          <w:rFonts w:cstheme="minorHAnsi"/>
          <w:color w:val="111111"/>
        </w:rPr>
        <w:t xml:space="preserve"> having distinct</w:t>
      </w:r>
      <w:r w:rsidR="00FE2896" w:rsidRPr="00C14D32">
        <w:rPr>
          <w:rFonts w:cstheme="minorHAnsi"/>
          <w:color w:val="111111"/>
        </w:rPr>
        <w:t>ive, identifiable</w:t>
      </w:r>
      <w:r w:rsidR="0090390E" w:rsidRPr="00C14D32">
        <w:rPr>
          <w:rFonts w:cstheme="minorHAnsi"/>
          <w:color w:val="111111"/>
        </w:rPr>
        <w:t xml:space="preserve"> and independent tasks</w:t>
      </w:r>
      <w:r w:rsidRPr="00C14D32">
        <w:rPr>
          <w:rFonts w:cstheme="minorHAnsi"/>
          <w:color w:val="111111"/>
        </w:rPr>
        <w:t xml:space="preserve"> that can be rearranged</w:t>
      </w:r>
      <w:r w:rsidR="0090390E" w:rsidRPr="00C14D32">
        <w:rPr>
          <w:rFonts w:cstheme="minorHAnsi"/>
          <w:color w:val="111111"/>
        </w:rPr>
        <w:t>.</w:t>
      </w:r>
    </w:p>
    <w:p w:rsidR="00CB45AF" w:rsidRPr="00C14D32" w:rsidRDefault="00CB45AF" w:rsidP="00CB45AF">
      <w:pPr>
        <w:pStyle w:val="NoSpacing"/>
        <w:rPr>
          <w:rFonts w:cstheme="minorHAnsi"/>
          <w:color w:val="111111"/>
        </w:rPr>
      </w:pPr>
    </w:p>
    <w:p w:rsidR="00263385" w:rsidRPr="00C14D32" w:rsidRDefault="00CB45AF" w:rsidP="00CB45AF">
      <w:pPr>
        <w:pStyle w:val="NoSpacing"/>
        <w:rPr>
          <w:rFonts w:cstheme="minorHAnsi"/>
          <w:color w:val="111111"/>
        </w:rPr>
      </w:pPr>
      <w:r w:rsidRPr="00C14D32">
        <w:rPr>
          <w:rFonts w:cstheme="minorHAnsi"/>
          <w:color w:val="111111"/>
        </w:rPr>
        <w:t xml:space="preserve">The </w:t>
      </w:r>
      <w:r w:rsidR="00FE2896" w:rsidRPr="00C14D32">
        <w:rPr>
          <w:rFonts w:cstheme="minorHAnsi"/>
          <w:color w:val="111111"/>
        </w:rPr>
        <w:t xml:space="preserve">pipe and filter style works </w:t>
      </w:r>
      <w:r w:rsidR="00072595" w:rsidRPr="00C14D32">
        <w:rPr>
          <w:rFonts w:cstheme="minorHAnsi"/>
          <w:color w:val="111111"/>
        </w:rPr>
        <w:t xml:space="preserve">to this system, as </w:t>
      </w:r>
      <w:r w:rsidR="0090390E" w:rsidRPr="00C14D32">
        <w:rPr>
          <w:rFonts w:cstheme="minorHAnsi"/>
          <w:color w:val="111111"/>
        </w:rPr>
        <w:t>the order in which f</w:t>
      </w:r>
      <w:r w:rsidR="00FE2896" w:rsidRPr="00C14D32">
        <w:rPr>
          <w:rFonts w:cstheme="minorHAnsi"/>
          <w:color w:val="111111"/>
        </w:rPr>
        <w:t xml:space="preserve">ilters are processed is </w:t>
      </w:r>
      <w:r w:rsidR="0090390E" w:rsidRPr="00C14D32">
        <w:rPr>
          <w:rFonts w:cstheme="minorHAnsi"/>
          <w:color w:val="111111"/>
        </w:rPr>
        <w:t xml:space="preserve">determined and sequential in nature. </w:t>
      </w:r>
      <w:r w:rsidR="00072595" w:rsidRPr="00C14D32">
        <w:rPr>
          <w:rFonts w:cstheme="minorHAnsi"/>
          <w:color w:val="111111"/>
        </w:rPr>
        <w:t>It</w:t>
      </w:r>
      <w:r w:rsidR="0090390E" w:rsidRPr="00C14D32">
        <w:rPr>
          <w:rFonts w:cstheme="minorHAnsi"/>
          <w:color w:val="111111"/>
        </w:rPr>
        <w:t xml:space="preserve"> applies to </w:t>
      </w:r>
      <w:r w:rsidR="00FE2896" w:rsidRPr="00C14D32">
        <w:rPr>
          <w:rFonts w:cstheme="minorHAnsi"/>
          <w:color w:val="111111"/>
        </w:rPr>
        <w:t>the problem</w:t>
      </w:r>
      <w:r w:rsidR="0090390E" w:rsidRPr="00C14D32">
        <w:rPr>
          <w:rFonts w:cstheme="minorHAnsi"/>
          <w:color w:val="111111"/>
        </w:rPr>
        <w:t xml:space="preserve"> where it is natural to decompose the computation into a collection of semi-independent tasks</w:t>
      </w:r>
      <w:r w:rsidR="00263385" w:rsidRPr="00C14D32">
        <w:rPr>
          <w:rFonts w:cstheme="minorHAnsi"/>
          <w:color w:val="111111"/>
        </w:rPr>
        <w:t xml:space="preserve"> such as the task carried out at the pump and through to the </w:t>
      </w:r>
      <w:r w:rsidR="00072595" w:rsidRPr="00C14D32">
        <w:rPr>
          <w:rFonts w:cstheme="minorHAnsi"/>
          <w:color w:val="111111"/>
        </w:rPr>
        <w:t xml:space="preserve">POS controller. </w:t>
      </w:r>
    </w:p>
    <w:p w:rsidR="00D12790" w:rsidRPr="00C14D32" w:rsidRDefault="00D12790" w:rsidP="00D12790">
      <w:pPr>
        <w:pStyle w:val="NoSpacing"/>
        <w:rPr>
          <w:rFonts w:cstheme="minorHAnsi"/>
        </w:rPr>
      </w:pPr>
    </w:p>
    <w:p w:rsidR="00263385" w:rsidRPr="00C14D32" w:rsidRDefault="00263385" w:rsidP="00263385">
      <w:pPr>
        <w:pStyle w:val="NoSpacing"/>
        <w:rPr>
          <w:rFonts w:cstheme="minorHAnsi"/>
          <w:b/>
        </w:rPr>
      </w:pPr>
      <w:r w:rsidRPr="00C14D32">
        <w:rPr>
          <w:rFonts w:cstheme="minorHAnsi"/>
          <w:b/>
        </w:rPr>
        <w:t>COMPONENT AND CONNECTOR DESCRIPTION:</w:t>
      </w:r>
    </w:p>
    <w:p w:rsidR="00263385" w:rsidRPr="00C14D32" w:rsidRDefault="00263385" w:rsidP="00D12790">
      <w:pPr>
        <w:pStyle w:val="NoSpacing"/>
        <w:rPr>
          <w:rFonts w:cstheme="minorHAnsi"/>
        </w:rPr>
      </w:pPr>
    </w:p>
    <w:p w:rsidR="00D12790" w:rsidRPr="00C14D32" w:rsidRDefault="00CB45AF" w:rsidP="00441237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C14D32">
        <w:rPr>
          <w:rFonts w:cstheme="minorHAnsi"/>
          <w:b/>
        </w:rPr>
        <w:t>Input</w:t>
      </w:r>
    </w:p>
    <w:p w:rsidR="007E7356" w:rsidRPr="00C14D32" w:rsidRDefault="00AF7B94" w:rsidP="007E7356">
      <w:pPr>
        <w:pStyle w:val="NoSpacing"/>
        <w:numPr>
          <w:ilvl w:val="1"/>
          <w:numId w:val="5"/>
        </w:numPr>
        <w:rPr>
          <w:rFonts w:cstheme="minorHAnsi"/>
        </w:rPr>
      </w:pPr>
      <w:r w:rsidRPr="00C14D32">
        <w:rPr>
          <w:rFonts w:cstheme="minorHAnsi"/>
        </w:rPr>
        <w:t>This</w:t>
      </w:r>
      <w:r w:rsidR="007E7356" w:rsidRPr="00C14D32">
        <w:rPr>
          <w:rFonts w:cstheme="minorHAnsi"/>
        </w:rPr>
        <w:t xml:space="preserve"> is the action from the </w:t>
      </w:r>
      <w:r w:rsidR="00170834" w:rsidRPr="00C14D32">
        <w:rPr>
          <w:rFonts w:cstheme="minorHAnsi"/>
        </w:rPr>
        <w:t>nozzle;</w:t>
      </w:r>
      <w:r w:rsidR="007E7356" w:rsidRPr="00C14D32">
        <w:rPr>
          <w:rFonts w:cstheme="minorHAnsi"/>
        </w:rPr>
        <w:t xml:space="preserve"> actions include picked up, </w:t>
      </w:r>
      <w:r w:rsidRPr="00C14D32">
        <w:rPr>
          <w:rFonts w:cstheme="minorHAnsi"/>
        </w:rPr>
        <w:t>placed back</w:t>
      </w:r>
      <w:r w:rsidR="007E7356" w:rsidRPr="00C14D32">
        <w:rPr>
          <w:rFonts w:cstheme="minorHAnsi"/>
        </w:rPr>
        <w:t xml:space="preserve"> and pulling of the trigger to dispense the additive. </w:t>
      </w:r>
    </w:p>
    <w:p w:rsidR="000330BF" w:rsidRPr="00C14D32" w:rsidRDefault="000330BF" w:rsidP="009462B9">
      <w:pPr>
        <w:pStyle w:val="NoSpacing"/>
        <w:rPr>
          <w:rFonts w:cstheme="minorHAnsi"/>
        </w:rPr>
      </w:pPr>
    </w:p>
    <w:p w:rsidR="000330BF" w:rsidRPr="00C14D32" w:rsidRDefault="00CB45AF" w:rsidP="00441237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C14D32">
        <w:rPr>
          <w:rFonts w:cstheme="minorHAnsi"/>
          <w:b/>
        </w:rPr>
        <w:t>Fuel Type Determiner Module</w:t>
      </w:r>
    </w:p>
    <w:p w:rsidR="007E7356" w:rsidRPr="00C14D32" w:rsidRDefault="000330BF" w:rsidP="007E7356">
      <w:pPr>
        <w:pStyle w:val="NoSpacing"/>
        <w:numPr>
          <w:ilvl w:val="1"/>
          <w:numId w:val="5"/>
        </w:numPr>
        <w:rPr>
          <w:rFonts w:cstheme="minorHAnsi"/>
        </w:rPr>
      </w:pPr>
      <w:r w:rsidRPr="00C14D32">
        <w:rPr>
          <w:rFonts w:cstheme="minorHAnsi"/>
        </w:rPr>
        <w:t>The fuel determiner</w:t>
      </w:r>
      <w:r w:rsidR="00AF7B94" w:rsidRPr="00C14D32">
        <w:rPr>
          <w:rFonts w:cstheme="minorHAnsi"/>
        </w:rPr>
        <w:t xml:space="preserve"> module detects </w:t>
      </w:r>
      <w:r w:rsidRPr="00C14D32">
        <w:rPr>
          <w:rFonts w:cstheme="minorHAnsi"/>
        </w:rPr>
        <w:t>the no</w:t>
      </w:r>
      <w:r w:rsidR="00AF7B94" w:rsidRPr="00C14D32">
        <w:rPr>
          <w:rFonts w:cstheme="minorHAnsi"/>
        </w:rPr>
        <w:t>zzle picked and determines the</w:t>
      </w:r>
      <w:r w:rsidRPr="00C14D32">
        <w:rPr>
          <w:rFonts w:cstheme="minorHAnsi"/>
        </w:rPr>
        <w:t xml:space="preserve"> fuel type</w:t>
      </w:r>
      <w:r w:rsidR="00170834" w:rsidRPr="00C14D32">
        <w:rPr>
          <w:rFonts w:cstheme="minorHAnsi"/>
        </w:rPr>
        <w:t xml:space="preserve"> that is </w:t>
      </w:r>
      <w:r w:rsidR="007E7356" w:rsidRPr="00C14D32">
        <w:rPr>
          <w:rFonts w:cstheme="minorHAnsi"/>
        </w:rPr>
        <w:t>used.</w:t>
      </w:r>
    </w:p>
    <w:p w:rsidR="00AF652D" w:rsidRPr="00C14D32" w:rsidRDefault="00AF652D" w:rsidP="009462B9">
      <w:pPr>
        <w:pStyle w:val="NoSpacing"/>
        <w:rPr>
          <w:rFonts w:cstheme="minorHAnsi"/>
        </w:rPr>
      </w:pPr>
    </w:p>
    <w:p w:rsidR="000330BF" w:rsidRPr="00C14D32" w:rsidRDefault="00CB45AF" w:rsidP="00441237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C14D32">
        <w:rPr>
          <w:rFonts w:cstheme="minorHAnsi"/>
          <w:b/>
        </w:rPr>
        <w:t>Price Determiner Module</w:t>
      </w:r>
    </w:p>
    <w:p w:rsidR="000330BF" w:rsidRPr="00C14D32" w:rsidRDefault="007E7356" w:rsidP="00441237">
      <w:pPr>
        <w:pStyle w:val="NoSpacing"/>
        <w:numPr>
          <w:ilvl w:val="1"/>
          <w:numId w:val="5"/>
        </w:numPr>
        <w:rPr>
          <w:rFonts w:cstheme="minorHAnsi"/>
        </w:rPr>
      </w:pPr>
      <w:r w:rsidRPr="00C14D32">
        <w:rPr>
          <w:rFonts w:cstheme="minorHAnsi"/>
        </w:rPr>
        <w:t>The price determiner s</w:t>
      </w:r>
      <w:r w:rsidR="00AF652D" w:rsidRPr="00C14D32">
        <w:rPr>
          <w:rFonts w:cstheme="minorHAnsi"/>
        </w:rPr>
        <w:t>ets the unit price for type of fuel</w:t>
      </w:r>
      <w:r w:rsidR="00AF7B94" w:rsidRPr="00C14D32">
        <w:rPr>
          <w:rFonts w:cstheme="minorHAnsi"/>
        </w:rPr>
        <w:t xml:space="preserve"> selected.</w:t>
      </w:r>
    </w:p>
    <w:p w:rsidR="00AF652D" w:rsidRPr="00C14D32" w:rsidRDefault="007E7356" w:rsidP="009462B9">
      <w:pPr>
        <w:pStyle w:val="NoSpacing"/>
        <w:numPr>
          <w:ilvl w:val="1"/>
          <w:numId w:val="5"/>
        </w:numPr>
        <w:rPr>
          <w:rFonts w:cstheme="minorHAnsi"/>
        </w:rPr>
      </w:pPr>
      <w:r w:rsidRPr="00C14D32">
        <w:rPr>
          <w:rFonts w:cstheme="minorHAnsi"/>
        </w:rPr>
        <w:t>It also sends data to</w:t>
      </w:r>
      <w:r w:rsidR="00170834" w:rsidRPr="00C14D32">
        <w:rPr>
          <w:rFonts w:cstheme="minorHAnsi"/>
        </w:rPr>
        <w:t xml:space="preserve"> the display (The display</w:t>
      </w:r>
      <w:r w:rsidR="00AF7B94" w:rsidRPr="00C14D32">
        <w:rPr>
          <w:rFonts w:cstheme="minorHAnsi"/>
        </w:rPr>
        <w:t xml:space="preserve"> reset</w:t>
      </w:r>
      <w:r w:rsidR="00170834" w:rsidRPr="00C14D32">
        <w:rPr>
          <w:rFonts w:cstheme="minorHAnsi"/>
        </w:rPr>
        <w:t>s</w:t>
      </w:r>
      <w:r w:rsidR="00AF652D" w:rsidRPr="00C14D32">
        <w:rPr>
          <w:rFonts w:cstheme="minorHAnsi"/>
        </w:rPr>
        <w:t xml:space="preserve"> </w:t>
      </w:r>
      <w:r w:rsidR="00AF7B94" w:rsidRPr="00C14D32">
        <w:rPr>
          <w:rFonts w:cstheme="minorHAnsi"/>
        </w:rPr>
        <w:t>and shows the unit price)</w:t>
      </w:r>
      <w:r w:rsidR="00AF652D" w:rsidRPr="00C14D32">
        <w:rPr>
          <w:rFonts w:cstheme="minorHAnsi"/>
        </w:rPr>
        <w:t>.</w:t>
      </w:r>
    </w:p>
    <w:p w:rsidR="003C2C37" w:rsidRPr="00C14D32" w:rsidRDefault="003C2C37" w:rsidP="003C2C37">
      <w:pPr>
        <w:pStyle w:val="NoSpacing"/>
        <w:ind w:left="792"/>
        <w:rPr>
          <w:rFonts w:cstheme="minorHAnsi"/>
        </w:rPr>
      </w:pPr>
    </w:p>
    <w:p w:rsidR="00AF652D" w:rsidRPr="00C14D32" w:rsidRDefault="00CB45AF" w:rsidP="00441237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C14D32">
        <w:rPr>
          <w:rFonts w:cstheme="minorHAnsi"/>
          <w:b/>
        </w:rPr>
        <w:t>Fuel Dispenser</w:t>
      </w:r>
    </w:p>
    <w:p w:rsidR="00AF652D" w:rsidRPr="00C14D32" w:rsidRDefault="00AF652D" w:rsidP="00441237">
      <w:pPr>
        <w:pStyle w:val="NoSpacing"/>
        <w:numPr>
          <w:ilvl w:val="1"/>
          <w:numId w:val="5"/>
        </w:numPr>
        <w:rPr>
          <w:rFonts w:cstheme="minorHAnsi"/>
        </w:rPr>
      </w:pPr>
      <w:r w:rsidRPr="00C14D32">
        <w:rPr>
          <w:rFonts w:cstheme="minorHAnsi"/>
        </w:rPr>
        <w:t xml:space="preserve">With the price determined and the fuel type determined, the fuel dispenser </w:t>
      </w:r>
      <w:r w:rsidR="003C2C37" w:rsidRPr="00C14D32">
        <w:rPr>
          <w:rFonts w:cstheme="minorHAnsi"/>
        </w:rPr>
        <w:t>starts to dispense</w:t>
      </w:r>
      <w:r w:rsidR="007E7356" w:rsidRPr="00C14D32">
        <w:rPr>
          <w:rFonts w:cstheme="minorHAnsi"/>
        </w:rPr>
        <w:t xml:space="preserve"> fuel</w:t>
      </w:r>
      <w:r w:rsidR="003C2C37" w:rsidRPr="00C14D32">
        <w:rPr>
          <w:rFonts w:cstheme="minorHAnsi"/>
        </w:rPr>
        <w:t xml:space="preserve"> when further input data is received.  </w:t>
      </w:r>
    </w:p>
    <w:p w:rsidR="00AF652D" w:rsidRPr="00C14D32" w:rsidRDefault="00AF652D" w:rsidP="00441237">
      <w:pPr>
        <w:pStyle w:val="NoSpacing"/>
        <w:numPr>
          <w:ilvl w:val="1"/>
          <w:numId w:val="5"/>
        </w:numPr>
        <w:rPr>
          <w:rFonts w:cstheme="minorHAnsi"/>
        </w:rPr>
      </w:pPr>
      <w:r w:rsidRPr="00C14D32">
        <w:rPr>
          <w:rFonts w:cstheme="minorHAnsi"/>
        </w:rPr>
        <w:t>The data</w:t>
      </w:r>
      <w:r w:rsidR="006002D8" w:rsidRPr="00C14D32">
        <w:rPr>
          <w:rFonts w:cstheme="minorHAnsi"/>
        </w:rPr>
        <w:t xml:space="preserve"> </w:t>
      </w:r>
      <w:r w:rsidR="00170834" w:rsidRPr="00C14D32">
        <w:rPr>
          <w:rFonts w:cstheme="minorHAnsi"/>
        </w:rPr>
        <w:t>on</w:t>
      </w:r>
      <w:r w:rsidR="006002D8" w:rsidRPr="00C14D32">
        <w:rPr>
          <w:rFonts w:cstheme="minorHAnsi"/>
        </w:rPr>
        <w:t xml:space="preserve"> the fuel withdrawn </w:t>
      </w:r>
      <w:r w:rsidR="00170834" w:rsidRPr="00C14D32">
        <w:rPr>
          <w:rFonts w:cstheme="minorHAnsi"/>
        </w:rPr>
        <w:t>passed</w:t>
      </w:r>
      <w:r w:rsidR="006002D8" w:rsidRPr="00C14D32">
        <w:rPr>
          <w:rFonts w:cstheme="minorHAnsi"/>
        </w:rPr>
        <w:t xml:space="preserve"> </w:t>
      </w:r>
      <w:r w:rsidR="00170834" w:rsidRPr="00C14D32">
        <w:rPr>
          <w:rFonts w:cstheme="minorHAnsi"/>
        </w:rPr>
        <w:t>on</w:t>
      </w:r>
      <w:r w:rsidR="006002D8" w:rsidRPr="00C14D32">
        <w:rPr>
          <w:rFonts w:cstheme="minorHAnsi"/>
        </w:rPr>
        <w:t>to the display.</w:t>
      </w:r>
    </w:p>
    <w:p w:rsidR="003C2C37" w:rsidRPr="00C14D32" w:rsidRDefault="003C2C37" w:rsidP="00441237">
      <w:pPr>
        <w:pStyle w:val="NoSpacing"/>
        <w:numPr>
          <w:ilvl w:val="1"/>
          <w:numId w:val="5"/>
        </w:numPr>
        <w:rPr>
          <w:rFonts w:cstheme="minorHAnsi"/>
        </w:rPr>
      </w:pPr>
      <w:r w:rsidRPr="00C14D32">
        <w:rPr>
          <w:rFonts w:cstheme="minorHAnsi"/>
        </w:rPr>
        <w:t>The Fuel dispenser holds the t</w:t>
      </w:r>
      <w:r w:rsidR="00170834" w:rsidRPr="00C14D32">
        <w:rPr>
          <w:rFonts w:cstheme="minorHAnsi"/>
        </w:rPr>
        <w:t xml:space="preserve">ransaction until it is complete (by the nozzle </w:t>
      </w:r>
      <w:r w:rsidRPr="00C14D32">
        <w:rPr>
          <w:rFonts w:cstheme="minorHAnsi"/>
        </w:rPr>
        <w:t>placed down) and sends it to the POS Controller.</w:t>
      </w:r>
    </w:p>
    <w:p w:rsidR="006002D8" w:rsidRPr="00C14D32" w:rsidRDefault="006002D8" w:rsidP="009462B9">
      <w:pPr>
        <w:pStyle w:val="NoSpacing"/>
        <w:rPr>
          <w:rFonts w:cstheme="minorHAnsi"/>
        </w:rPr>
      </w:pPr>
    </w:p>
    <w:p w:rsidR="006002D8" w:rsidRPr="00C14D32" w:rsidRDefault="00170834" w:rsidP="00441237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C14D32">
        <w:rPr>
          <w:rFonts w:cstheme="minorHAnsi"/>
          <w:b/>
        </w:rPr>
        <w:t>POS/Client</w:t>
      </w:r>
      <w:r w:rsidR="00CB45AF" w:rsidRPr="00C14D32">
        <w:rPr>
          <w:rFonts w:cstheme="minorHAnsi"/>
          <w:b/>
        </w:rPr>
        <w:t xml:space="preserve"> Controller</w:t>
      </w:r>
    </w:p>
    <w:p w:rsidR="006002D8" w:rsidRPr="00C14D32" w:rsidRDefault="003C2C37" w:rsidP="00441237">
      <w:pPr>
        <w:pStyle w:val="NoSpacing"/>
        <w:numPr>
          <w:ilvl w:val="1"/>
          <w:numId w:val="5"/>
        </w:numPr>
        <w:rPr>
          <w:rFonts w:cstheme="minorHAnsi"/>
        </w:rPr>
      </w:pPr>
      <w:r w:rsidRPr="00C14D32">
        <w:rPr>
          <w:rFonts w:cstheme="minorHAnsi"/>
        </w:rPr>
        <w:t>The POS</w:t>
      </w:r>
      <w:r w:rsidR="00170834" w:rsidRPr="00C14D32">
        <w:rPr>
          <w:rFonts w:cstheme="minorHAnsi"/>
        </w:rPr>
        <w:t>/Client controller</w:t>
      </w:r>
      <w:r w:rsidRPr="00C14D32">
        <w:rPr>
          <w:rFonts w:cstheme="minorHAnsi"/>
        </w:rPr>
        <w:t xml:space="preserve"> </w:t>
      </w:r>
      <w:r w:rsidR="009E5A55" w:rsidRPr="00C14D32">
        <w:rPr>
          <w:rFonts w:cstheme="minorHAnsi"/>
        </w:rPr>
        <w:t>stores the transaction for the each pump</w:t>
      </w:r>
      <w:r w:rsidRPr="00C14D32">
        <w:rPr>
          <w:rFonts w:cstheme="minorHAnsi"/>
        </w:rPr>
        <w:t xml:space="preserve"> on the forecourt</w:t>
      </w:r>
      <w:r w:rsidR="009E5A55" w:rsidRPr="00C14D32">
        <w:rPr>
          <w:rFonts w:cstheme="minorHAnsi"/>
        </w:rPr>
        <w:t>.</w:t>
      </w:r>
    </w:p>
    <w:p w:rsidR="00441237" w:rsidRPr="00C14D32" w:rsidRDefault="00441237" w:rsidP="00441237">
      <w:pPr>
        <w:pStyle w:val="NoSpacing"/>
        <w:ind w:left="792"/>
        <w:rPr>
          <w:rFonts w:cstheme="minorHAnsi"/>
        </w:rPr>
      </w:pPr>
    </w:p>
    <w:p w:rsidR="009462B9" w:rsidRPr="00C14D32" w:rsidRDefault="00CB45AF" w:rsidP="00441237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C14D32">
        <w:rPr>
          <w:rFonts w:cstheme="minorHAnsi"/>
          <w:b/>
        </w:rPr>
        <w:t>Keyboard</w:t>
      </w:r>
      <w:r w:rsidR="00170834" w:rsidRPr="00C14D32">
        <w:rPr>
          <w:rFonts w:cstheme="minorHAnsi"/>
          <w:b/>
        </w:rPr>
        <w:t xml:space="preserve"> (Input)</w:t>
      </w:r>
    </w:p>
    <w:p w:rsidR="009462B9" w:rsidRPr="00C14D32" w:rsidRDefault="00170834" w:rsidP="009462B9">
      <w:pPr>
        <w:pStyle w:val="NoSpacing"/>
        <w:numPr>
          <w:ilvl w:val="1"/>
          <w:numId w:val="5"/>
        </w:numPr>
        <w:rPr>
          <w:rFonts w:cstheme="minorHAnsi"/>
        </w:rPr>
      </w:pPr>
      <w:r w:rsidRPr="00C14D32">
        <w:rPr>
          <w:rFonts w:cstheme="minorHAnsi"/>
        </w:rPr>
        <w:t>Input from the cashier</w:t>
      </w:r>
      <w:r w:rsidR="009462B9" w:rsidRPr="00C14D32">
        <w:rPr>
          <w:rFonts w:cstheme="minorHAnsi"/>
        </w:rPr>
        <w:t xml:space="preserve"> selects the pump and the transaction </w:t>
      </w:r>
      <w:r w:rsidRPr="00C14D32">
        <w:rPr>
          <w:rFonts w:cstheme="minorHAnsi"/>
        </w:rPr>
        <w:t>from the POS/Client controller.</w:t>
      </w:r>
    </w:p>
    <w:p w:rsidR="00170834" w:rsidRPr="00C14D32" w:rsidRDefault="00170834" w:rsidP="00170834">
      <w:pPr>
        <w:pStyle w:val="NoSpacing"/>
        <w:ind w:left="792"/>
        <w:rPr>
          <w:rFonts w:cstheme="minorHAnsi"/>
        </w:rPr>
      </w:pPr>
    </w:p>
    <w:p w:rsidR="009462B9" w:rsidRPr="00C14D32" w:rsidRDefault="00170834" w:rsidP="00441237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C14D32">
        <w:rPr>
          <w:rFonts w:cstheme="minorHAnsi"/>
          <w:b/>
        </w:rPr>
        <w:t>POS/Client</w:t>
      </w:r>
      <w:r w:rsidR="00CB45AF" w:rsidRPr="00C14D32">
        <w:rPr>
          <w:rFonts w:cstheme="minorHAnsi"/>
          <w:b/>
        </w:rPr>
        <w:t xml:space="preserve"> Display</w:t>
      </w:r>
    </w:p>
    <w:p w:rsidR="009462B9" w:rsidRPr="00C14D32" w:rsidRDefault="00170834" w:rsidP="00441237">
      <w:pPr>
        <w:pStyle w:val="NoSpacing"/>
        <w:numPr>
          <w:ilvl w:val="1"/>
          <w:numId w:val="5"/>
        </w:numPr>
        <w:rPr>
          <w:rFonts w:cstheme="minorHAnsi"/>
        </w:rPr>
      </w:pPr>
      <w:r w:rsidRPr="00C14D32">
        <w:rPr>
          <w:rFonts w:cstheme="minorHAnsi"/>
        </w:rPr>
        <w:t>The POS/Client</w:t>
      </w:r>
      <w:r w:rsidR="009462B9" w:rsidRPr="00C14D32">
        <w:rPr>
          <w:rFonts w:cstheme="minorHAnsi"/>
        </w:rPr>
        <w:t xml:space="preserve"> display shows the transaction </w:t>
      </w:r>
      <w:r w:rsidRPr="00C14D32">
        <w:rPr>
          <w:rFonts w:cstheme="minorHAnsi"/>
        </w:rPr>
        <w:t xml:space="preserve">details that </w:t>
      </w:r>
      <w:proofErr w:type="gramStart"/>
      <w:r w:rsidRPr="00C14D32">
        <w:rPr>
          <w:rFonts w:cstheme="minorHAnsi"/>
        </w:rPr>
        <w:t>are</w:t>
      </w:r>
      <w:r w:rsidR="009462B9" w:rsidRPr="00C14D32">
        <w:rPr>
          <w:rFonts w:cstheme="minorHAnsi"/>
        </w:rPr>
        <w:t xml:space="preserve"> pulled</w:t>
      </w:r>
      <w:proofErr w:type="gramEnd"/>
      <w:r w:rsidR="009462B9" w:rsidRPr="00C14D32">
        <w:rPr>
          <w:rFonts w:cstheme="minorHAnsi"/>
        </w:rPr>
        <w:t xml:space="preserve"> from the POS</w:t>
      </w:r>
      <w:r w:rsidRPr="00C14D32">
        <w:rPr>
          <w:rFonts w:cstheme="minorHAnsi"/>
        </w:rPr>
        <w:t>/Client</w:t>
      </w:r>
      <w:r w:rsidR="009462B9" w:rsidRPr="00C14D32">
        <w:rPr>
          <w:rFonts w:cstheme="minorHAnsi"/>
        </w:rPr>
        <w:t xml:space="preserve"> controller.</w:t>
      </w:r>
    </w:p>
    <w:p w:rsidR="00441237" w:rsidRPr="00C14D32" w:rsidRDefault="00441237" w:rsidP="00441237">
      <w:pPr>
        <w:pStyle w:val="NoSpacing"/>
        <w:ind w:left="792"/>
        <w:rPr>
          <w:rFonts w:cstheme="minorHAnsi"/>
        </w:rPr>
      </w:pPr>
    </w:p>
    <w:p w:rsidR="009462B9" w:rsidRPr="00C14D32" w:rsidRDefault="00CB45AF" w:rsidP="00441237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C14D32">
        <w:rPr>
          <w:rFonts w:cstheme="minorHAnsi"/>
          <w:b/>
        </w:rPr>
        <w:t>Payments</w:t>
      </w:r>
    </w:p>
    <w:p w:rsidR="009462B9" w:rsidRPr="00C14D32" w:rsidRDefault="009462B9" w:rsidP="00441237">
      <w:pPr>
        <w:pStyle w:val="NoSpacing"/>
        <w:numPr>
          <w:ilvl w:val="1"/>
          <w:numId w:val="5"/>
        </w:numPr>
        <w:rPr>
          <w:rFonts w:cstheme="minorHAnsi"/>
        </w:rPr>
      </w:pPr>
      <w:r w:rsidRPr="00C14D32">
        <w:rPr>
          <w:rFonts w:cstheme="minorHAnsi"/>
        </w:rPr>
        <w:t xml:space="preserve">When the payment </w:t>
      </w:r>
      <w:proofErr w:type="gramStart"/>
      <w:r w:rsidRPr="00C14D32">
        <w:rPr>
          <w:rFonts w:cstheme="minorHAnsi"/>
        </w:rPr>
        <w:t xml:space="preserve">is </w:t>
      </w:r>
      <w:r w:rsidR="0090390E" w:rsidRPr="00C14D32">
        <w:rPr>
          <w:rFonts w:cstheme="minorHAnsi"/>
        </w:rPr>
        <w:t>received</w:t>
      </w:r>
      <w:proofErr w:type="gramEnd"/>
      <w:r w:rsidR="00C14D32" w:rsidRPr="00C14D32">
        <w:rPr>
          <w:rFonts w:cstheme="minorHAnsi"/>
        </w:rPr>
        <w:t xml:space="preserve"> processed</w:t>
      </w:r>
      <w:r w:rsidRPr="00C14D32">
        <w:rPr>
          <w:rFonts w:cstheme="minorHAnsi"/>
        </w:rPr>
        <w:t xml:space="preserve"> the transaction data is sent to the POS controller.</w:t>
      </w:r>
    </w:p>
    <w:p w:rsidR="00C14D32" w:rsidRPr="00C14D32" w:rsidRDefault="00C14D32" w:rsidP="00441237">
      <w:pPr>
        <w:pStyle w:val="NoSpacing"/>
        <w:numPr>
          <w:ilvl w:val="1"/>
          <w:numId w:val="5"/>
        </w:numPr>
        <w:rPr>
          <w:rFonts w:cstheme="minorHAnsi"/>
        </w:rPr>
      </w:pPr>
      <w:r w:rsidRPr="00C14D32">
        <w:rPr>
          <w:rFonts w:cstheme="minorHAnsi"/>
        </w:rPr>
        <w:t xml:space="preserve">In addition, a prompt to issue a receipt </w:t>
      </w:r>
      <w:proofErr w:type="gramStart"/>
      <w:r w:rsidRPr="00C14D32">
        <w:rPr>
          <w:rFonts w:cstheme="minorHAnsi"/>
        </w:rPr>
        <w:t>is ordered</w:t>
      </w:r>
      <w:proofErr w:type="gramEnd"/>
      <w:r w:rsidRPr="00C14D32">
        <w:rPr>
          <w:rFonts w:cstheme="minorHAnsi"/>
        </w:rPr>
        <w:t>.</w:t>
      </w:r>
    </w:p>
    <w:p w:rsidR="00441237" w:rsidRPr="00C14D32" w:rsidRDefault="00441237" w:rsidP="00441237">
      <w:pPr>
        <w:pStyle w:val="NoSpacing"/>
        <w:ind w:left="792"/>
        <w:rPr>
          <w:rFonts w:cstheme="minorHAnsi"/>
        </w:rPr>
      </w:pPr>
    </w:p>
    <w:p w:rsidR="009462B9" w:rsidRPr="00C14D32" w:rsidRDefault="00CB45AF" w:rsidP="00441237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C14D32">
        <w:rPr>
          <w:rFonts w:cstheme="minorHAnsi"/>
          <w:b/>
        </w:rPr>
        <w:t>Printer</w:t>
      </w:r>
    </w:p>
    <w:p w:rsidR="009462B9" w:rsidRPr="00C14D32" w:rsidRDefault="00C14D32" w:rsidP="00441237">
      <w:pPr>
        <w:pStyle w:val="NoSpacing"/>
        <w:numPr>
          <w:ilvl w:val="1"/>
          <w:numId w:val="5"/>
        </w:numPr>
        <w:rPr>
          <w:rFonts w:cstheme="minorHAnsi"/>
        </w:rPr>
      </w:pPr>
      <w:r w:rsidRPr="00C14D32">
        <w:rPr>
          <w:rFonts w:cstheme="minorHAnsi"/>
        </w:rPr>
        <w:t>The printer prints the transaction.</w:t>
      </w:r>
    </w:p>
    <w:p w:rsidR="00D3246D" w:rsidRPr="006B53C4" w:rsidRDefault="00D3246D" w:rsidP="00D12790">
      <w:pPr>
        <w:pStyle w:val="NoSpacing"/>
        <w:rPr>
          <w:rFonts w:cstheme="minorHAnsi"/>
          <w:b/>
        </w:rPr>
      </w:pPr>
      <w:r>
        <w:rPr>
          <w:rFonts w:cstheme="minorHAnsi"/>
          <w:b/>
          <w:noProof/>
          <w:lang w:eastAsia="en-GB"/>
        </w:rPr>
        <w:lastRenderedPageBreak/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-95250</wp:posOffset>
            </wp:positionV>
            <wp:extent cx="6294755" cy="3795395"/>
            <wp:effectExtent l="19050" t="0" r="0" b="0"/>
            <wp:wrapTight wrapText="bothSides">
              <wp:wrapPolygon edited="0">
                <wp:start x="-65" y="0"/>
                <wp:lineTo x="-65" y="21466"/>
                <wp:lineTo x="21572" y="21466"/>
                <wp:lineTo x="21572" y="0"/>
                <wp:lineTo x="-6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491" t="29043" r="21179" b="7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4D32" w:rsidRPr="006B53C4" w:rsidRDefault="00C14D32" w:rsidP="006B53C4">
      <w:pPr>
        <w:pStyle w:val="NoSpacing"/>
        <w:rPr>
          <w:b/>
        </w:rPr>
      </w:pPr>
      <w:r w:rsidRPr="006B53C4">
        <w:rPr>
          <w:b/>
        </w:rPr>
        <w:t>DESIGN EVALUATION:</w:t>
      </w:r>
    </w:p>
    <w:tbl>
      <w:tblPr>
        <w:tblW w:w="9040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3248"/>
        <w:gridCol w:w="1313"/>
        <w:gridCol w:w="1669"/>
        <w:gridCol w:w="2251"/>
      </w:tblGrid>
      <w:tr w:rsidR="00C14D32" w:rsidRPr="000A1544" w:rsidTr="00D3246D">
        <w:trPr>
          <w:trHeight w:val="394"/>
        </w:trPr>
        <w:tc>
          <w:tcPr>
            <w:tcW w:w="5120" w:type="dxa"/>
            <w:gridSpan w:val="3"/>
            <w:shd w:val="clear" w:color="auto" w:fill="auto"/>
            <w:noWrap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Scenario</w:t>
            </w:r>
          </w:p>
        </w:tc>
        <w:tc>
          <w:tcPr>
            <w:tcW w:w="3920" w:type="dxa"/>
            <w:gridSpan w:val="2"/>
            <w:shd w:val="clear" w:color="auto" w:fill="auto"/>
            <w:noWrap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Change</w:t>
            </w:r>
          </w:p>
        </w:tc>
      </w:tr>
      <w:tr w:rsidR="00C14D32" w:rsidRPr="000A1544" w:rsidTr="00D3246D">
        <w:trPr>
          <w:trHeight w:val="315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No.</w:t>
            </w:r>
          </w:p>
        </w:tc>
        <w:tc>
          <w:tcPr>
            <w:tcW w:w="3248" w:type="dxa"/>
            <w:shd w:val="clear" w:color="auto" w:fill="auto"/>
            <w:noWrap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Description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Type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Component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Change</w:t>
            </w:r>
          </w:p>
        </w:tc>
      </w:tr>
      <w:tr w:rsidR="007A61C2" w:rsidRPr="000A1544" w:rsidTr="00D3246D">
        <w:trPr>
          <w:trHeight w:val="912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7A61C2" w:rsidRPr="000A1544" w:rsidRDefault="007A61C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1</w:t>
            </w:r>
          </w:p>
        </w:tc>
        <w:tc>
          <w:tcPr>
            <w:tcW w:w="3248" w:type="dxa"/>
            <w:shd w:val="clear" w:color="auto" w:fill="auto"/>
            <w:vAlign w:val="center"/>
            <w:hideMark/>
          </w:tcPr>
          <w:p w:rsidR="007A61C2" w:rsidRPr="000A1544" w:rsidRDefault="007A61C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User wants to add the facility to charge electric vehicles.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:rsidR="007A61C2" w:rsidRPr="000A1544" w:rsidRDefault="00AA424C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In-</w:t>
            </w:r>
            <w:r w:rsidR="007A61C2" w:rsidRPr="000A1544">
              <w:rPr>
                <w:lang w:eastAsia="en-GB"/>
              </w:rPr>
              <w:t>Direct</w:t>
            </w: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7A61C2" w:rsidRPr="000A1544" w:rsidRDefault="00AA424C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POS/Client Controller</w:t>
            </w:r>
          </w:p>
        </w:tc>
        <w:tc>
          <w:tcPr>
            <w:tcW w:w="2251" w:type="dxa"/>
            <w:shd w:val="clear" w:color="auto" w:fill="auto"/>
            <w:vAlign w:val="center"/>
          </w:tcPr>
          <w:p w:rsidR="007A61C2" w:rsidRPr="000A1544" w:rsidRDefault="00AA424C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It will need to show the amount or electricity used.</w:t>
            </w:r>
          </w:p>
        </w:tc>
      </w:tr>
      <w:tr w:rsidR="00C14D32" w:rsidRPr="000A1544" w:rsidTr="00B002DE">
        <w:trPr>
          <w:trHeight w:val="991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2</w:t>
            </w:r>
          </w:p>
        </w:tc>
        <w:tc>
          <w:tcPr>
            <w:tcW w:w="3248" w:type="dxa"/>
            <w:shd w:val="clear" w:color="auto" w:fill="auto"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User wants to add a new pump from a different manufacturer.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Direct</w:t>
            </w: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C14D32" w:rsidRPr="000A1544" w:rsidRDefault="00B002DE" w:rsidP="00B002DE">
            <w:pPr>
              <w:pStyle w:val="NoSpacing"/>
              <w:jc w:val="center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  <w:tc>
          <w:tcPr>
            <w:tcW w:w="2251" w:type="dxa"/>
            <w:shd w:val="clear" w:color="auto" w:fill="auto"/>
            <w:vAlign w:val="center"/>
            <w:hideMark/>
          </w:tcPr>
          <w:p w:rsidR="00C14D32" w:rsidRPr="000A1544" w:rsidRDefault="00B002DE" w:rsidP="00B002DE">
            <w:pPr>
              <w:pStyle w:val="NoSpacing"/>
              <w:jc w:val="center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</w:tr>
      <w:tr w:rsidR="00AA424C" w:rsidRPr="000A1544" w:rsidTr="00D3246D">
        <w:trPr>
          <w:trHeight w:val="930"/>
        </w:trPr>
        <w:tc>
          <w:tcPr>
            <w:tcW w:w="559" w:type="dxa"/>
            <w:vMerge w:val="restart"/>
            <w:shd w:val="clear" w:color="auto" w:fill="auto"/>
            <w:noWrap/>
            <w:vAlign w:val="center"/>
            <w:hideMark/>
          </w:tcPr>
          <w:p w:rsidR="00AA424C" w:rsidRPr="000A1544" w:rsidRDefault="00AA424C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3</w:t>
            </w:r>
          </w:p>
        </w:tc>
        <w:tc>
          <w:tcPr>
            <w:tcW w:w="3248" w:type="dxa"/>
            <w:vMerge w:val="restart"/>
            <w:shd w:val="clear" w:color="auto" w:fill="auto"/>
            <w:vAlign w:val="center"/>
            <w:hideMark/>
          </w:tcPr>
          <w:p w:rsidR="00AA424C" w:rsidRPr="000A1544" w:rsidRDefault="00AA424C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User wants a new interface for the cashier with touch screen</w:t>
            </w:r>
          </w:p>
        </w:tc>
        <w:tc>
          <w:tcPr>
            <w:tcW w:w="1313" w:type="dxa"/>
            <w:vMerge w:val="restart"/>
            <w:shd w:val="clear" w:color="auto" w:fill="auto"/>
            <w:noWrap/>
            <w:vAlign w:val="center"/>
            <w:hideMark/>
          </w:tcPr>
          <w:p w:rsidR="00AA424C" w:rsidRPr="000A1544" w:rsidRDefault="00AA424C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In-Direct</w:t>
            </w: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AA424C" w:rsidRPr="000A1544" w:rsidRDefault="00AA424C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POS/Client Display</w:t>
            </w:r>
          </w:p>
        </w:tc>
        <w:tc>
          <w:tcPr>
            <w:tcW w:w="2251" w:type="dxa"/>
            <w:shd w:val="clear" w:color="auto" w:fill="auto"/>
            <w:vAlign w:val="center"/>
          </w:tcPr>
          <w:p w:rsidR="00AA424C" w:rsidRPr="000A1544" w:rsidRDefault="00AA424C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 xml:space="preserve">This component would need to be modified as it </w:t>
            </w:r>
            <w:r>
              <w:rPr>
                <w:lang w:eastAsia="en-GB"/>
              </w:rPr>
              <w:t>is the interface for the cashier</w:t>
            </w:r>
          </w:p>
        </w:tc>
      </w:tr>
      <w:tr w:rsidR="00AA424C" w:rsidRPr="000A1544" w:rsidTr="00D3246D">
        <w:trPr>
          <w:trHeight w:val="929"/>
        </w:trPr>
        <w:tc>
          <w:tcPr>
            <w:tcW w:w="559" w:type="dxa"/>
            <w:vMerge/>
            <w:shd w:val="clear" w:color="auto" w:fill="auto"/>
            <w:noWrap/>
            <w:vAlign w:val="center"/>
            <w:hideMark/>
          </w:tcPr>
          <w:p w:rsidR="00AA424C" w:rsidRPr="000A1544" w:rsidRDefault="00AA424C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3248" w:type="dxa"/>
            <w:vMerge/>
            <w:shd w:val="clear" w:color="auto" w:fill="auto"/>
            <w:vAlign w:val="center"/>
            <w:hideMark/>
          </w:tcPr>
          <w:p w:rsidR="00AA424C" w:rsidRPr="000A1544" w:rsidRDefault="00AA424C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313" w:type="dxa"/>
            <w:vMerge/>
            <w:shd w:val="clear" w:color="auto" w:fill="auto"/>
            <w:noWrap/>
            <w:vAlign w:val="center"/>
            <w:hideMark/>
          </w:tcPr>
          <w:p w:rsidR="00AA424C" w:rsidRPr="000A1544" w:rsidRDefault="00AA424C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AA424C" w:rsidRDefault="00581934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Keyboard</w:t>
            </w:r>
          </w:p>
        </w:tc>
        <w:tc>
          <w:tcPr>
            <w:tcW w:w="2251" w:type="dxa"/>
            <w:shd w:val="clear" w:color="auto" w:fill="auto"/>
            <w:vAlign w:val="center"/>
          </w:tcPr>
          <w:p w:rsidR="00AA424C" w:rsidRDefault="00581934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This component will no longer be required.</w:t>
            </w:r>
          </w:p>
        </w:tc>
      </w:tr>
      <w:tr w:rsidR="00C14D32" w:rsidRPr="000A1544" w:rsidTr="00D3246D">
        <w:trPr>
          <w:trHeight w:val="1975"/>
        </w:trPr>
        <w:tc>
          <w:tcPr>
            <w:tcW w:w="559" w:type="dxa"/>
            <w:shd w:val="clear" w:color="auto" w:fill="auto"/>
            <w:noWrap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4</w:t>
            </w:r>
          </w:p>
        </w:tc>
        <w:tc>
          <w:tcPr>
            <w:tcW w:w="3248" w:type="dxa"/>
            <w:shd w:val="clear" w:color="auto" w:fill="auto"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User wants to accept payment via an NFC device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In-Direct</w:t>
            </w: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Payment</w:t>
            </w:r>
          </w:p>
        </w:tc>
        <w:tc>
          <w:tcPr>
            <w:tcW w:w="2251" w:type="dxa"/>
            <w:shd w:val="clear" w:color="auto" w:fill="auto"/>
            <w:vAlign w:val="center"/>
            <w:hideMark/>
          </w:tcPr>
          <w:p w:rsidR="00C14D32" w:rsidRPr="000A1544" w:rsidRDefault="00581934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 xml:space="preserve">NFC technology would have to </w:t>
            </w:r>
            <w:proofErr w:type="gramStart"/>
            <w:r>
              <w:rPr>
                <w:lang w:eastAsia="en-GB"/>
              </w:rPr>
              <w:t>be</w:t>
            </w:r>
            <w:r w:rsidR="006743D5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>implemented</w:t>
            </w:r>
            <w:proofErr w:type="gramEnd"/>
            <w:r>
              <w:rPr>
                <w:lang w:eastAsia="en-GB"/>
              </w:rPr>
              <w:t xml:space="preserve"> in order to allow the use of such devices</w:t>
            </w:r>
            <w:r w:rsidR="006743D5">
              <w:rPr>
                <w:lang w:eastAsia="en-GB"/>
              </w:rPr>
              <w:t>.</w:t>
            </w:r>
          </w:p>
        </w:tc>
      </w:tr>
      <w:tr w:rsidR="00C14D32" w:rsidRPr="000A1544" w:rsidTr="00D3246D">
        <w:trPr>
          <w:trHeight w:val="1230"/>
        </w:trPr>
        <w:tc>
          <w:tcPr>
            <w:tcW w:w="559" w:type="dxa"/>
            <w:vMerge w:val="restart"/>
            <w:shd w:val="clear" w:color="auto" w:fill="auto"/>
            <w:noWrap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lastRenderedPageBreak/>
              <w:t>5</w:t>
            </w:r>
          </w:p>
        </w:tc>
        <w:tc>
          <w:tcPr>
            <w:tcW w:w="3248" w:type="dxa"/>
            <w:vMerge w:val="restart"/>
            <w:shd w:val="clear" w:color="auto" w:fill="auto"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User wants to add pay at pump facility</w:t>
            </w:r>
          </w:p>
        </w:tc>
        <w:tc>
          <w:tcPr>
            <w:tcW w:w="1313" w:type="dxa"/>
            <w:vMerge w:val="restart"/>
            <w:shd w:val="clear" w:color="auto" w:fill="auto"/>
            <w:noWrap/>
            <w:vAlign w:val="center"/>
            <w:hideMark/>
          </w:tcPr>
          <w:p w:rsidR="00C14D32" w:rsidRPr="000A1544" w:rsidRDefault="00C14D32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In-Direct</w:t>
            </w: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C14D32" w:rsidRPr="000A1544" w:rsidRDefault="00581934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Fuel Dispenser</w:t>
            </w:r>
          </w:p>
        </w:tc>
        <w:tc>
          <w:tcPr>
            <w:tcW w:w="2251" w:type="dxa"/>
            <w:shd w:val="clear" w:color="auto" w:fill="auto"/>
            <w:vAlign w:val="center"/>
            <w:hideMark/>
          </w:tcPr>
          <w:p w:rsidR="00C14D32" w:rsidRPr="000A1544" w:rsidRDefault="00581934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It will need modify</w:t>
            </w:r>
            <w:r w:rsidR="00040822">
              <w:rPr>
                <w:lang w:eastAsia="en-GB"/>
              </w:rPr>
              <w:t>ing</w:t>
            </w:r>
            <w:r>
              <w:rPr>
                <w:lang w:eastAsia="en-GB"/>
              </w:rPr>
              <w:t xml:space="preserve"> in order to enable it to </w:t>
            </w:r>
            <w:r w:rsidR="00040822">
              <w:rPr>
                <w:lang w:eastAsia="en-GB"/>
              </w:rPr>
              <w:t>process a</w:t>
            </w:r>
            <w:r>
              <w:rPr>
                <w:lang w:eastAsia="en-GB"/>
              </w:rPr>
              <w:t xml:space="preserve"> transaction </w:t>
            </w:r>
            <w:r w:rsidR="00040822">
              <w:rPr>
                <w:lang w:eastAsia="en-GB"/>
              </w:rPr>
              <w:t>and</w:t>
            </w:r>
            <w:r>
              <w:rPr>
                <w:lang w:eastAsia="en-GB"/>
              </w:rPr>
              <w:t xml:space="preserve"> </w:t>
            </w:r>
            <w:r w:rsidR="00040822">
              <w:rPr>
                <w:lang w:eastAsia="en-GB"/>
              </w:rPr>
              <w:t>add</w:t>
            </w:r>
            <w:r>
              <w:rPr>
                <w:lang w:eastAsia="en-GB"/>
              </w:rPr>
              <w:t xml:space="preserve"> </w:t>
            </w:r>
            <w:r w:rsidR="00040822">
              <w:rPr>
                <w:lang w:eastAsia="en-GB"/>
              </w:rPr>
              <w:t>card-reading</w:t>
            </w:r>
            <w:r>
              <w:rPr>
                <w:lang w:eastAsia="en-GB"/>
              </w:rPr>
              <w:t xml:space="preserve"> technology.</w:t>
            </w:r>
          </w:p>
        </w:tc>
      </w:tr>
      <w:tr w:rsidR="00581934" w:rsidRPr="000A1544" w:rsidTr="00D3246D">
        <w:trPr>
          <w:trHeight w:val="1473"/>
        </w:trPr>
        <w:tc>
          <w:tcPr>
            <w:tcW w:w="559" w:type="dxa"/>
            <w:vMerge/>
            <w:vAlign w:val="center"/>
            <w:hideMark/>
          </w:tcPr>
          <w:p w:rsidR="00581934" w:rsidRPr="000A1544" w:rsidRDefault="00581934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3248" w:type="dxa"/>
            <w:vMerge/>
            <w:vAlign w:val="center"/>
            <w:hideMark/>
          </w:tcPr>
          <w:p w:rsidR="00581934" w:rsidRPr="000A1544" w:rsidRDefault="00581934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313" w:type="dxa"/>
            <w:vMerge/>
            <w:vAlign w:val="center"/>
            <w:hideMark/>
          </w:tcPr>
          <w:p w:rsidR="00581934" w:rsidRPr="000A1544" w:rsidRDefault="00581934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581934" w:rsidRPr="000A1544" w:rsidRDefault="00581934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POS/Client Controller</w:t>
            </w:r>
          </w:p>
        </w:tc>
        <w:tc>
          <w:tcPr>
            <w:tcW w:w="2251" w:type="dxa"/>
            <w:shd w:val="clear" w:color="auto" w:fill="auto"/>
            <w:vAlign w:val="center"/>
            <w:hideMark/>
          </w:tcPr>
          <w:p w:rsidR="00581934" w:rsidRPr="000A1544" w:rsidRDefault="00581934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 xml:space="preserve">This would have to handle transactions that </w:t>
            </w:r>
            <w:r w:rsidR="00040822">
              <w:rPr>
                <w:lang w:eastAsia="en-GB"/>
              </w:rPr>
              <w:t xml:space="preserve">are closed at </w:t>
            </w:r>
            <w:r>
              <w:rPr>
                <w:lang w:eastAsia="en-GB"/>
              </w:rPr>
              <w:t>the pump.</w:t>
            </w:r>
          </w:p>
        </w:tc>
      </w:tr>
      <w:tr w:rsidR="00205C3E" w:rsidRPr="000A1544" w:rsidTr="00D3246D">
        <w:trPr>
          <w:trHeight w:val="762"/>
        </w:trPr>
        <w:tc>
          <w:tcPr>
            <w:tcW w:w="559" w:type="dxa"/>
            <w:vMerge w:val="restart"/>
            <w:shd w:val="clear" w:color="auto" w:fill="auto"/>
            <w:noWrap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6</w:t>
            </w:r>
          </w:p>
        </w:tc>
        <w:tc>
          <w:tcPr>
            <w:tcW w:w="3248" w:type="dxa"/>
            <w:vMerge w:val="restart"/>
            <w:shd w:val="clear" w:color="auto" w:fill="auto"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User wants to add an additional grade of fuel</w:t>
            </w:r>
          </w:p>
        </w:tc>
        <w:tc>
          <w:tcPr>
            <w:tcW w:w="1313" w:type="dxa"/>
            <w:vMerge w:val="restart"/>
            <w:shd w:val="clear" w:color="auto" w:fill="auto"/>
            <w:noWrap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In-Direct</w:t>
            </w: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Input</w:t>
            </w:r>
          </w:p>
        </w:tc>
        <w:tc>
          <w:tcPr>
            <w:tcW w:w="2251" w:type="dxa"/>
            <w:shd w:val="clear" w:color="auto" w:fill="auto"/>
            <w:vAlign w:val="center"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Extra Nozzle will have to be installed</w:t>
            </w:r>
          </w:p>
        </w:tc>
      </w:tr>
      <w:tr w:rsidR="00205C3E" w:rsidRPr="000A1544" w:rsidTr="00D3246D">
        <w:trPr>
          <w:trHeight w:val="762"/>
        </w:trPr>
        <w:tc>
          <w:tcPr>
            <w:tcW w:w="559" w:type="dxa"/>
            <w:vMerge/>
            <w:shd w:val="clear" w:color="auto" w:fill="auto"/>
            <w:noWrap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3248" w:type="dxa"/>
            <w:vMerge/>
            <w:shd w:val="clear" w:color="auto" w:fill="auto"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313" w:type="dxa"/>
            <w:vMerge/>
            <w:shd w:val="clear" w:color="auto" w:fill="auto"/>
            <w:noWrap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Fuel Type Determiner</w:t>
            </w:r>
          </w:p>
        </w:tc>
        <w:tc>
          <w:tcPr>
            <w:tcW w:w="2251" w:type="dxa"/>
            <w:shd w:val="clear" w:color="auto" w:fill="auto"/>
            <w:vAlign w:val="center"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 xml:space="preserve">This will have to </w:t>
            </w:r>
            <w:proofErr w:type="gramStart"/>
            <w:r>
              <w:rPr>
                <w:lang w:eastAsia="en-GB"/>
              </w:rPr>
              <w:t>be modified</w:t>
            </w:r>
            <w:proofErr w:type="gramEnd"/>
            <w:r>
              <w:rPr>
                <w:lang w:eastAsia="en-GB"/>
              </w:rPr>
              <w:t xml:space="preserve"> in order to enable it to determine the new grade.</w:t>
            </w:r>
          </w:p>
        </w:tc>
      </w:tr>
      <w:tr w:rsidR="00205C3E" w:rsidRPr="000A1544" w:rsidTr="00D3246D">
        <w:trPr>
          <w:trHeight w:val="570"/>
        </w:trPr>
        <w:tc>
          <w:tcPr>
            <w:tcW w:w="55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3248" w:type="dxa"/>
            <w:vMerge/>
            <w:shd w:val="clear" w:color="auto" w:fill="auto"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313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205C3E" w:rsidRPr="00040822" w:rsidRDefault="00205C3E" w:rsidP="006743D5">
            <w:pPr>
              <w:pStyle w:val="NoSpacing"/>
              <w:rPr>
                <w:b/>
                <w:lang w:eastAsia="en-GB"/>
              </w:rPr>
            </w:pPr>
            <w:r>
              <w:rPr>
                <w:lang w:eastAsia="en-GB"/>
              </w:rPr>
              <w:t>Price Type Determiner</w:t>
            </w:r>
          </w:p>
        </w:tc>
        <w:tc>
          <w:tcPr>
            <w:tcW w:w="2251" w:type="dxa"/>
            <w:shd w:val="clear" w:color="auto" w:fill="auto"/>
            <w:vAlign w:val="center"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 xml:space="preserve">Will have to </w:t>
            </w:r>
            <w:proofErr w:type="gramStart"/>
            <w:r>
              <w:rPr>
                <w:lang w:eastAsia="en-GB"/>
              </w:rPr>
              <w:t>be modified</w:t>
            </w:r>
            <w:proofErr w:type="gramEnd"/>
            <w:r>
              <w:rPr>
                <w:lang w:eastAsia="en-GB"/>
              </w:rPr>
              <w:t xml:space="preserve"> in order to enable it to determine the new price.</w:t>
            </w:r>
          </w:p>
        </w:tc>
      </w:tr>
      <w:tr w:rsidR="00205C3E" w:rsidRPr="000A1544" w:rsidTr="00D3246D">
        <w:trPr>
          <w:trHeight w:val="569"/>
        </w:trPr>
        <w:tc>
          <w:tcPr>
            <w:tcW w:w="55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3248" w:type="dxa"/>
            <w:vMerge/>
            <w:shd w:val="clear" w:color="auto" w:fill="auto"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313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669" w:type="dxa"/>
            <w:shd w:val="clear" w:color="auto" w:fill="auto"/>
            <w:vAlign w:val="center"/>
            <w:hideMark/>
          </w:tcPr>
          <w:p w:rsidR="00205C3E" w:rsidRDefault="00205C3E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Fuel Dispenser</w:t>
            </w:r>
          </w:p>
        </w:tc>
        <w:tc>
          <w:tcPr>
            <w:tcW w:w="2251" w:type="dxa"/>
            <w:shd w:val="clear" w:color="auto" w:fill="auto"/>
            <w:vAlign w:val="center"/>
          </w:tcPr>
          <w:p w:rsidR="00205C3E" w:rsidRDefault="00205C3E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 xml:space="preserve">Will have to </w:t>
            </w:r>
            <w:proofErr w:type="gramStart"/>
            <w:r>
              <w:rPr>
                <w:lang w:eastAsia="en-GB"/>
              </w:rPr>
              <w:t>be modified</w:t>
            </w:r>
            <w:proofErr w:type="gramEnd"/>
            <w:r>
              <w:rPr>
                <w:lang w:eastAsia="en-GB"/>
              </w:rPr>
              <w:t xml:space="preserve"> in order to enable it to dispense the new grade.</w:t>
            </w:r>
          </w:p>
        </w:tc>
      </w:tr>
      <w:tr w:rsidR="006307C5" w:rsidRPr="000A1544" w:rsidTr="00B002DE">
        <w:trPr>
          <w:trHeight w:val="600"/>
        </w:trPr>
        <w:tc>
          <w:tcPr>
            <w:tcW w:w="559" w:type="dxa"/>
            <w:vMerge w:val="restart"/>
            <w:shd w:val="clear" w:color="auto" w:fill="auto"/>
            <w:noWrap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7</w:t>
            </w:r>
          </w:p>
        </w:tc>
        <w:tc>
          <w:tcPr>
            <w:tcW w:w="3248" w:type="dxa"/>
            <w:vMerge w:val="restart"/>
            <w:shd w:val="clear" w:color="auto" w:fill="auto"/>
            <w:vAlign w:val="center"/>
            <w:hideMark/>
          </w:tcPr>
          <w:p w:rsidR="00205C3E" w:rsidRPr="000A1544" w:rsidRDefault="006307C5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User wants to add another pump</w:t>
            </w:r>
          </w:p>
        </w:tc>
        <w:tc>
          <w:tcPr>
            <w:tcW w:w="1313" w:type="dxa"/>
            <w:vMerge w:val="restart"/>
            <w:shd w:val="clear" w:color="auto" w:fill="auto"/>
            <w:noWrap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Direct</w:t>
            </w:r>
          </w:p>
        </w:tc>
        <w:tc>
          <w:tcPr>
            <w:tcW w:w="1669" w:type="dxa"/>
            <w:vMerge w:val="restart"/>
            <w:shd w:val="clear" w:color="auto" w:fill="auto"/>
            <w:vAlign w:val="center"/>
            <w:hideMark/>
          </w:tcPr>
          <w:p w:rsidR="00205C3E" w:rsidRPr="000A1544" w:rsidRDefault="00B002DE" w:rsidP="00B002DE">
            <w:pPr>
              <w:pStyle w:val="NoSpacing"/>
              <w:jc w:val="center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  <w:tc>
          <w:tcPr>
            <w:tcW w:w="2251" w:type="dxa"/>
            <w:vMerge w:val="restart"/>
            <w:vAlign w:val="center"/>
            <w:hideMark/>
          </w:tcPr>
          <w:p w:rsidR="00205C3E" w:rsidRPr="000A1544" w:rsidRDefault="00B002DE" w:rsidP="00B002DE">
            <w:pPr>
              <w:pStyle w:val="NoSpacing"/>
              <w:jc w:val="center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</w:tr>
      <w:tr w:rsidR="006743D5" w:rsidRPr="000A1544" w:rsidTr="00B002DE">
        <w:trPr>
          <w:trHeight w:val="600"/>
        </w:trPr>
        <w:tc>
          <w:tcPr>
            <w:tcW w:w="55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3248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313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669" w:type="dxa"/>
            <w:vMerge/>
            <w:vAlign w:val="center"/>
            <w:hideMark/>
          </w:tcPr>
          <w:p w:rsidR="00205C3E" w:rsidRPr="000A1544" w:rsidRDefault="00205C3E" w:rsidP="00B002DE">
            <w:pPr>
              <w:pStyle w:val="NoSpacing"/>
              <w:jc w:val="center"/>
              <w:rPr>
                <w:lang w:eastAsia="en-GB"/>
              </w:rPr>
            </w:pPr>
          </w:p>
        </w:tc>
        <w:tc>
          <w:tcPr>
            <w:tcW w:w="2251" w:type="dxa"/>
            <w:vMerge/>
            <w:vAlign w:val="center"/>
            <w:hideMark/>
          </w:tcPr>
          <w:p w:rsidR="00205C3E" w:rsidRPr="000A1544" w:rsidRDefault="00205C3E" w:rsidP="00B002DE">
            <w:pPr>
              <w:pStyle w:val="NoSpacing"/>
              <w:jc w:val="center"/>
              <w:rPr>
                <w:lang w:eastAsia="en-GB"/>
              </w:rPr>
            </w:pPr>
          </w:p>
        </w:tc>
      </w:tr>
      <w:tr w:rsidR="006743D5" w:rsidRPr="000A1544" w:rsidTr="00B002DE">
        <w:trPr>
          <w:trHeight w:val="600"/>
        </w:trPr>
        <w:tc>
          <w:tcPr>
            <w:tcW w:w="55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3248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313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669" w:type="dxa"/>
            <w:vMerge/>
            <w:vAlign w:val="center"/>
            <w:hideMark/>
          </w:tcPr>
          <w:p w:rsidR="00205C3E" w:rsidRPr="000A1544" w:rsidRDefault="00205C3E" w:rsidP="00B002DE">
            <w:pPr>
              <w:pStyle w:val="NoSpacing"/>
              <w:jc w:val="center"/>
              <w:rPr>
                <w:lang w:eastAsia="en-GB"/>
              </w:rPr>
            </w:pPr>
          </w:p>
        </w:tc>
        <w:tc>
          <w:tcPr>
            <w:tcW w:w="2251" w:type="dxa"/>
            <w:vMerge/>
            <w:vAlign w:val="center"/>
            <w:hideMark/>
          </w:tcPr>
          <w:p w:rsidR="00205C3E" w:rsidRPr="000A1544" w:rsidRDefault="00205C3E" w:rsidP="00B002DE">
            <w:pPr>
              <w:pStyle w:val="NoSpacing"/>
              <w:jc w:val="center"/>
              <w:rPr>
                <w:lang w:eastAsia="en-GB"/>
              </w:rPr>
            </w:pPr>
          </w:p>
        </w:tc>
      </w:tr>
      <w:tr w:rsidR="006307C5" w:rsidRPr="000A1544" w:rsidTr="00B002DE">
        <w:trPr>
          <w:trHeight w:val="269"/>
        </w:trPr>
        <w:tc>
          <w:tcPr>
            <w:tcW w:w="55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3248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313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669" w:type="dxa"/>
            <w:vMerge/>
            <w:vAlign w:val="center"/>
            <w:hideMark/>
          </w:tcPr>
          <w:p w:rsidR="00205C3E" w:rsidRPr="000A1544" w:rsidRDefault="00205C3E" w:rsidP="00B002DE">
            <w:pPr>
              <w:pStyle w:val="NoSpacing"/>
              <w:jc w:val="center"/>
              <w:rPr>
                <w:lang w:eastAsia="en-GB"/>
              </w:rPr>
            </w:pPr>
          </w:p>
        </w:tc>
        <w:tc>
          <w:tcPr>
            <w:tcW w:w="2251" w:type="dxa"/>
            <w:vMerge/>
            <w:shd w:val="clear" w:color="auto" w:fill="auto"/>
            <w:vAlign w:val="center"/>
            <w:hideMark/>
          </w:tcPr>
          <w:p w:rsidR="00205C3E" w:rsidRPr="000A1544" w:rsidRDefault="00205C3E" w:rsidP="00B002DE">
            <w:pPr>
              <w:pStyle w:val="NoSpacing"/>
              <w:jc w:val="center"/>
              <w:rPr>
                <w:lang w:eastAsia="en-GB"/>
              </w:rPr>
            </w:pPr>
          </w:p>
        </w:tc>
      </w:tr>
      <w:tr w:rsidR="00205C3E" w:rsidRPr="000A1544" w:rsidTr="00B002DE">
        <w:trPr>
          <w:trHeight w:val="600"/>
        </w:trPr>
        <w:tc>
          <w:tcPr>
            <w:tcW w:w="559" w:type="dxa"/>
            <w:vMerge w:val="restart"/>
            <w:shd w:val="clear" w:color="auto" w:fill="auto"/>
            <w:noWrap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8</w:t>
            </w:r>
          </w:p>
        </w:tc>
        <w:tc>
          <w:tcPr>
            <w:tcW w:w="3248" w:type="dxa"/>
            <w:vMerge w:val="restart"/>
            <w:shd w:val="clear" w:color="auto" w:fill="auto"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User want to add another cashier console</w:t>
            </w:r>
          </w:p>
        </w:tc>
        <w:tc>
          <w:tcPr>
            <w:tcW w:w="1313" w:type="dxa"/>
            <w:vMerge w:val="restart"/>
            <w:shd w:val="clear" w:color="auto" w:fill="auto"/>
            <w:noWrap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Direct</w:t>
            </w:r>
          </w:p>
        </w:tc>
        <w:tc>
          <w:tcPr>
            <w:tcW w:w="1669" w:type="dxa"/>
            <w:vMerge w:val="restart"/>
            <w:shd w:val="clear" w:color="auto" w:fill="auto"/>
            <w:vAlign w:val="center"/>
            <w:hideMark/>
          </w:tcPr>
          <w:p w:rsidR="00205C3E" w:rsidRPr="000A1544" w:rsidRDefault="00B002DE" w:rsidP="00B002DE">
            <w:pPr>
              <w:pStyle w:val="NoSpacing"/>
              <w:jc w:val="center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  <w:tc>
          <w:tcPr>
            <w:tcW w:w="2251" w:type="dxa"/>
            <w:vMerge w:val="restart"/>
            <w:vAlign w:val="center"/>
            <w:hideMark/>
          </w:tcPr>
          <w:p w:rsidR="00205C3E" w:rsidRPr="000A1544" w:rsidRDefault="00B002DE" w:rsidP="00B002DE">
            <w:pPr>
              <w:pStyle w:val="NoSpacing"/>
              <w:jc w:val="center"/>
              <w:rPr>
                <w:lang w:eastAsia="en-GB"/>
              </w:rPr>
            </w:pPr>
            <w:r>
              <w:rPr>
                <w:lang w:eastAsia="en-GB"/>
              </w:rPr>
              <w:t>-</w:t>
            </w:r>
          </w:p>
        </w:tc>
      </w:tr>
      <w:tr w:rsidR="00205C3E" w:rsidRPr="000A1544" w:rsidTr="00D3246D">
        <w:trPr>
          <w:trHeight w:val="600"/>
        </w:trPr>
        <w:tc>
          <w:tcPr>
            <w:tcW w:w="55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3248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313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66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2251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</w:tr>
      <w:tr w:rsidR="00205C3E" w:rsidRPr="000A1544" w:rsidTr="00D3246D">
        <w:trPr>
          <w:trHeight w:val="600"/>
        </w:trPr>
        <w:tc>
          <w:tcPr>
            <w:tcW w:w="55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3248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313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66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2251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</w:tr>
      <w:tr w:rsidR="00205C3E" w:rsidRPr="000A1544" w:rsidTr="00D3246D">
        <w:trPr>
          <w:trHeight w:val="269"/>
        </w:trPr>
        <w:tc>
          <w:tcPr>
            <w:tcW w:w="55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3248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313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66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2251" w:type="dxa"/>
            <w:vMerge/>
            <w:shd w:val="clear" w:color="auto" w:fill="auto"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</w:tr>
      <w:tr w:rsidR="00205C3E" w:rsidRPr="000A1544" w:rsidTr="00D3246D">
        <w:trPr>
          <w:trHeight w:val="600"/>
        </w:trPr>
        <w:tc>
          <w:tcPr>
            <w:tcW w:w="559" w:type="dxa"/>
            <w:vMerge w:val="restart"/>
            <w:shd w:val="clear" w:color="auto" w:fill="auto"/>
            <w:noWrap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9</w:t>
            </w:r>
          </w:p>
        </w:tc>
        <w:tc>
          <w:tcPr>
            <w:tcW w:w="3248" w:type="dxa"/>
            <w:vMerge w:val="restart"/>
            <w:shd w:val="clear" w:color="auto" w:fill="auto"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User want to add the ability to combine multiple pump usages into a single transaction</w:t>
            </w:r>
          </w:p>
        </w:tc>
        <w:tc>
          <w:tcPr>
            <w:tcW w:w="1313" w:type="dxa"/>
            <w:vMerge w:val="restart"/>
            <w:shd w:val="clear" w:color="auto" w:fill="auto"/>
            <w:noWrap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  <w:r w:rsidRPr="000A1544">
              <w:rPr>
                <w:lang w:eastAsia="en-GB"/>
              </w:rPr>
              <w:t>In-Direct</w:t>
            </w:r>
          </w:p>
        </w:tc>
        <w:tc>
          <w:tcPr>
            <w:tcW w:w="1669" w:type="dxa"/>
            <w:vMerge w:val="restart"/>
            <w:shd w:val="clear" w:color="auto" w:fill="auto"/>
            <w:vAlign w:val="center"/>
            <w:hideMark/>
          </w:tcPr>
          <w:p w:rsidR="00205C3E" w:rsidRPr="000A1544" w:rsidRDefault="006307C5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POS/Client Controller</w:t>
            </w:r>
          </w:p>
        </w:tc>
        <w:tc>
          <w:tcPr>
            <w:tcW w:w="2251" w:type="dxa"/>
            <w:vMerge w:val="restart"/>
            <w:shd w:val="clear" w:color="auto" w:fill="auto"/>
            <w:vAlign w:val="center"/>
            <w:hideMark/>
          </w:tcPr>
          <w:p w:rsidR="00205C3E" w:rsidRPr="000A1544" w:rsidRDefault="006307C5" w:rsidP="006743D5">
            <w:pPr>
              <w:pStyle w:val="NoSpacing"/>
              <w:rPr>
                <w:lang w:eastAsia="en-GB"/>
              </w:rPr>
            </w:pPr>
            <w:r>
              <w:rPr>
                <w:lang w:eastAsia="en-GB"/>
              </w:rPr>
              <w:t>They will be the need to modify the POS/Client Controller</w:t>
            </w:r>
            <w:r w:rsidR="006743D5">
              <w:rPr>
                <w:lang w:eastAsia="en-GB"/>
              </w:rPr>
              <w:t>, to enable it to combine two or more transaction</w:t>
            </w:r>
            <w:r w:rsidRPr="000A1544">
              <w:rPr>
                <w:lang w:eastAsia="en-GB"/>
              </w:rPr>
              <w:t>.</w:t>
            </w:r>
          </w:p>
        </w:tc>
      </w:tr>
      <w:tr w:rsidR="00205C3E" w:rsidRPr="000A1544" w:rsidTr="00D3246D">
        <w:trPr>
          <w:trHeight w:val="600"/>
        </w:trPr>
        <w:tc>
          <w:tcPr>
            <w:tcW w:w="55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3248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313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66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2251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</w:tr>
      <w:tr w:rsidR="00205C3E" w:rsidRPr="000A1544" w:rsidTr="00D3246D">
        <w:trPr>
          <w:trHeight w:val="600"/>
        </w:trPr>
        <w:tc>
          <w:tcPr>
            <w:tcW w:w="55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3248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313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66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2251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</w:tr>
      <w:tr w:rsidR="00205C3E" w:rsidRPr="000A1544" w:rsidTr="00D3246D">
        <w:trPr>
          <w:trHeight w:val="269"/>
        </w:trPr>
        <w:tc>
          <w:tcPr>
            <w:tcW w:w="55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3248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313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1669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  <w:tc>
          <w:tcPr>
            <w:tcW w:w="2251" w:type="dxa"/>
            <w:vMerge/>
            <w:vAlign w:val="center"/>
            <w:hideMark/>
          </w:tcPr>
          <w:p w:rsidR="00205C3E" w:rsidRPr="000A1544" w:rsidRDefault="00205C3E" w:rsidP="006743D5">
            <w:pPr>
              <w:pStyle w:val="NoSpacing"/>
              <w:rPr>
                <w:lang w:eastAsia="en-GB"/>
              </w:rPr>
            </w:pPr>
          </w:p>
        </w:tc>
      </w:tr>
    </w:tbl>
    <w:p w:rsidR="009462B9" w:rsidRPr="00C14D32" w:rsidRDefault="009462B9" w:rsidP="00D12790">
      <w:pPr>
        <w:pStyle w:val="NoSpacing"/>
        <w:rPr>
          <w:rFonts w:cstheme="minorHAnsi"/>
        </w:rPr>
      </w:pPr>
    </w:p>
    <w:p w:rsidR="006B53C4" w:rsidRDefault="006B53C4">
      <w:pPr>
        <w:rPr>
          <w:rFonts w:cstheme="minorHAnsi"/>
        </w:rPr>
      </w:pPr>
      <w:r>
        <w:rPr>
          <w:rFonts w:cstheme="minorHAnsi"/>
        </w:rPr>
        <w:br w:type="page"/>
      </w:r>
    </w:p>
    <w:p w:rsidR="00D3246D" w:rsidRDefault="00D3246D" w:rsidP="006B53C4">
      <w:pPr>
        <w:pStyle w:val="NoSpacing"/>
        <w:rPr>
          <w:b/>
        </w:rPr>
      </w:pPr>
      <w:r>
        <w:rPr>
          <w:b/>
          <w:noProof/>
          <w:lang w:eastAsia="en-GB"/>
        </w:rPr>
        <w:lastRenderedPageBreak/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-146685</wp:posOffset>
            </wp:positionV>
            <wp:extent cx="6452235" cy="3818890"/>
            <wp:effectExtent l="19050" t="0" r="5715" b="0"/>
            <wp:wrapTight wrapText="bothSides">
              <wp:wrapPolygon edited="0">
                <wp:start x="-64" y="0"/>
                <wp:lineTo x="-64" y="21442"/>
                <wp:lineTo x="21619" y="21442"/>
                <wp:lineTo x="21619" y="0"/>
                <wp:lineTo x="-64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620" t="19795" r="12597" b="4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3246D" w:rsidSect="0075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703E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8100F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0CF129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0F73F8"/>
    <w:multiLevelType w:val="hybridMultilevel"/>
    <w:tmpl w:val="DD2A2AF6"/>
    <w:lvl w:ilvl="0" w:tplc="D3F04FE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7A597CDA"/>
    <w:multiLevelType w:val="multilevel"/>
    <w:tmpl w:val="659ED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197D"/>
    <w:rsid w:val="000330BF"/>
    <w:rsid w:val="00040822"/>
    <w:rsid w:val="00072595"/>
    <w:rsid w:val="000F4C6B"/>
    <w:rsid w:val="00170834"/>
    <w:rsid w:val="001E5208"/>
    <w:rsid w:val="00205C3E"/>
    <w:rsid w:val="00220B50"/>
    <w:rsid w:val="00263385"/>
    <w:rsid w:val="002A4D27"/>
    <w:rsid w:val="002C3CC4"/>
    <w:rsid w:val="002E1E84"/>
    <w:rsid w:val="00366805"/>
    <w:rsid w:val="00392629"/>
    <w:rsid w:val="003C2C37"/>
    <w:rsid w:val="003F1D7E"/>
    <w:rsid w:val="00411607"/>
    <w:rsid w:val="004303D4"/>
    <w:rsid w:val="00433D66"/>
    <w:rsid w:val="00441237"/>
    <w:rsid w:val="00447203"/>
    <w:rsid w:val="005036C6"/>
    <w:rsid w:val="005244F6"/>
    <w:rsid w:val="0055697A"/>
    <w:rsid w:val="00581934"/>
    <w:rsid w:val="005A1E10"/>
    <w:rsid w:val="006002D8"/>
    <w:rsid w:val="006307C5"/>
    <w:rsid w:val="0065197D"/>
    <w:rsid w:val="006743D5"/>
    <w:rsid w:val="006B09BE"/>
    <w:rsid w:val="006B53C4"/>
    <w:rsid w:val="006F725A"/>
    <w:rsid w:val="007529C3"/>
    <w:rsid w:val="007A61C2"/>
    <w:rsid w:val="007B7EEE"/>
    <w:rsid w:val="007E7356"/>
    <w:rsid w:val="0089244A"/>
    <w:rsid w:val="0090390E"/>
    <w:rsid w:val="009462B9"/>
    <w:rsid w:val="009E5A55"/>
    <w:rsid w:val="00AA424C"/>
    <w:rsid w:val="00AF652D"/>
    <w:rsid w:val="00AF7B94"/>
    <w:rsid w:val="00B002DE"/>
    <w:rsid w:val="00B05B72"/>
    <w:rsid w:val="00B715AF"/>
    <w:rsid w:val="00C14D32"/>
    <w:rsid w:val="00C216F4"/>
    <w:rsid w:val="00C32428"/>
    <w:rsid w:val="00CB45AF"/>
    <w:rsid w:val="00CB5E0C"/>
    <w:rsid w:val="00D12790"/>
    <w:rsid w:val="00D31A81"/>
    <w:rsid w:val="00D3246D"/>
    <w:rsid w:val="00D938EE"/>
    <w:rsid w:val="00E20F04"/>
    <w:rsid w:val="00E25DB4"/>
    <w:rsid w:val="00E76D88"/>
    <w:rsid w:val="00E91234"/>
    <w:rsid w:val="00EF64E1"/>
    <w:rsid w:val="00F14215"/>
    <w:rsid w:val="00F2059C"/>
    <w:rsid w:val="00FC0693"/>
    <w:rsid w:val="00FE2896"/>
    <w:rsid w:val="00FF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none [3213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5"/>
        <o:entry new="7" old="6"/>
        <o:entry new="8" old="7"/>
        <o:entry new="9" old="0"/>
        <o:entry new="10" old="0"/>
        <o:entry new="11" old="10"/>
        <o:entry new="12" old="0"/>
        <o:entry new="13" old="12"/>
        <o:entry new="14" old="12"/>
        <o:entry new="15" old="13"/>
        <o:entry new="16" old="1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C3"/>
  </w:style>
  <w:style w:type="paragraph" w:styleId="Heading1">
    <w:name w:val="heading 1"/>
    <w:basedOn w:val="Normal"/>
    <w:next w:val="Normal"/>
    <w:link w:val="Heading1Char"/>
    <w:uiPriority w:val="9"/>
    <w:qFormat/>
    <w:rsid w:val="003C2C37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7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3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0390E"/>
  </w:style>
  <w:style w:type="character" w:styleId="Hyperlink">
    <w:name w:val="Hyperlink"/>
    <w:basedOn w:val="DefaultParagraphFont"/>
    <w:uiPriority w:val="99"/>
    <w:semiHidden/>
    <w:unhideWhenUsed/>
    <w:rsid w:val="009039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2C37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6</cp:revision>
  <cp:lastPrinted>2014-03-26T15:26:00Z</cp:lastPrinted>
  <dcterms:created xsi:type="dcterms:W3CDTF">2014-03-26T15:22:00Z</dcterms:created>
  <dcterms:modified xsi:type="dcterms:W3CDTF">2014-03-26T16:04:00Z</dcterms:modified>
</cp:coreProperties>
</file>