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E1B4B"/>
          <w:sz w:val="44"/>
        </w:rPr>
        <w:t>Sprint 0 — Planejamento Inicial</w:t>
      </w:r>
    </w:p>
    <w:p>
      <w:pPr>
        <w:jc w:val="center"/>
      </w:pPr>
      <w:r>
        <w:rPr>
          <w:i/>
          <w:color w:val="7C3AED"/>
          <w:sz w:val="26"/>
        </w:rPr>
        <w:t>SmartExpense · Sistema de Controle Financeiro Pessoal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Informação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Instituição</w:t>
            </w:r>
          </w:p>
        </w:tc>
        <w:tc>
          <w:tcPr>
            <w:tcW w:type="dxa" w:w="652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IFSC — Instituto Federal de Santa Catarina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Disciplina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Gerência de Projetos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Professor</w:t>
            </w:r>
          </w:p>
        </w:tc>
        <w:tc>
          <w:tcPr>
            <w:tcW w:type="dxa" w:w="652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Ezyo Lamarca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Semestre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2026/1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Data</w:t>
            </w:r>
          </w:p>
        </w:tc>
        <w:tc>
          <w:tcPr>
            <w:tcW w:type="dxa" w:w="652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Março de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969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4819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Papel Scrum</w:t>
            </w:r>
          </w:p>
        </w:tc>
      </w:tr>
      <w:tr>
        <w:tc>
          <w:tcPr>
            <w:tcW w:type="dxa" w:w="3969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Rafael Becker</w:t>
            </w:r>
          </w:p>
        </w:tc>
        <w:tc>
          <w:tcPr>
            <w:tcW w:type="dxa" w:w="4819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Product Owner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Arthur Rian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Scrum Master</w:t>
            </w:r>
          </w:p>
        </w:tc>
      </w:tr>
      <w:tr>
        <w:tc>
          <w:tcPr>
            <w:tcW w:type="dxa" w:w="3969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Leonardo Bion</w:t>
            </w:r>
          </w:p>
        </w:tc>
        <w:tc>
          <w:tcPr>
            <w:tcW w:type="dxa" w:w="4819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Desenvolvedor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1B4B"/>
          <w:sz w:val="40"/>
        </w:rPr>
        <w:t>1. Escolha do Projeto</w:t>
      </w:r>
    </w:p>
    <w:p>
      <w:pPr>
        <w:spacing w:before="160" w:after="120"/>
      </w:pPr>
      <w:r>
        <w:rPr>
          <w:b/>
          <w:color w:val="374151"/>
          <w:sz w:val="24"/>
        </w:rPr>
        <w:t>Nome do Projeto</w:t>
      </w:r>
    </w:p>
    <w:p>
      <w:pPr>
        <w:spacing w:after="80"/>
      </w:pPr>
      <w:r>
        <w:rPr>
          <w:b/>
          <w:i w:val="0"/>
          <w:color w:val="1F2A37"/>
          <w:sz w:val="22"/>
        </w:rPr>
        <w:t>SmartExpense — Sistema de Controle Financeiro Pessoal</w:t>
      </w:r>
    </w:p>
    <w:p>
      <w:pPr>
        <w:spacing w:before="160" w:after="120"/>
      </w:pPr>
      <w:r>
        <w:rPr>
          <w:b/>
          <w:color w:val="374151"/>
          <w:sz w:val="24"/>
        </w:rPr>
        <w:t>Problema Identificado</w:t>
      </w:r>
    </w:p>
    <w:p>
      <w:pPr>
        <w:spacing w:after="80"/>
      </w:pPr>
      <w:r>
        <w:rPr>
          <w:b w:val="0"/>
          <w:i w:val="0"/>
          <w:color w:val="1F2A37"/>
          <w:sz w:val="22"/>
        </w:rPr>
        <w:t>Muitas pessoas, especialmente jovens e estudantes, não acompanham suas finanças pessoais de forma organizada. Isso resulta em gastos descontrolados, impossibilidade de poupar e falta de visibilidade sobre para onde o dinheiro vai a cada mês.</w:t>
      </w:r>
    </w:p>
    <w:p>
      <w:pPr>
        <w:spacing w:before="160" w:after="120"/>
      </w:pPr>
      <w:r>
        <w:rPr>
          <w:b/>
          <w:color w:val="374151"/>
          <w:sz w:val="24"/>
        </w:rPr>
        <w:t>Solução Proposta</w:t>
      </w:r>
    </w:p>
    <w:p>
      <w:pPr>
        <w:spacing w:after="80"/>
      </w:pPr>
      <w:r>
        <w:rPr>
          <w:b w:val="0"/>
          <w:i w:val="0"/>
          <w:color w:val="1F2A37"/>
          <w:sz w:val="22"/>
        </w:rPr>
        <w:t>Uma aplicação web que permite ao usuário registrar receitas e despesas, visualizar seu saldo em tempo real e analisar seus hábitos financeiros por meio de gráficos interativos e relatórios mensais.</w:t>
      </w:r>
    </w:p>
    <w:p>
      <w:pPr>
        <w:spacing w:before="160" w:after="120"/>
      </w:pPr>
      <w:r>
        <w:rPr>
          <w:b/>
          <w:color w:val="374151"/>
          <w:sz w:val="24"/>
        </w:rPr>
        <w:t>Justificativa da Escolha</w:t>
      </w:r>
    </w:p>
    <w:p>
      <w:pPr>
        <w:pStyle w:val="ListBullet"/>
        <w:spacing w:after="60"/>
      </w:pPr>
      <w:r>
        <w:rPr>
          <w:color w:val="1F2A37"/>
          <w:sz w:val="22"/>
        </w:rPr>
        <w:t>Relevante para o dia a dia dos próprios integrantes da equipe</w:t>
      </w:r>
    </w:p>
    <w:p>
      <w:pPr>
        <w:pStyle w:val="ListBullet"/>
        <w:spacing w:after="60"/>
      </w:pPr>
      <w:r>
        <w:rPr>
          <w:color w:val="1F2A37"/>
          <w:sz w:val="22"/>
        </w:rPr>
        <w:t>Escopo adequado para ser entregue em 3 Sprints</w:t>
      </w:r>
    </w:p>
    <w:p>
      <w:pPr>
        <w:pStyle w:val="ListBullet"/>
        <w:spacing w:after="60"/>
      </w:pPr>
      <w:r>
        <w:rPr>
          <w:color w:val="1F2A37"/>
          <w:sz w:val="22"/>
        </w:rPr>
        <w:t>Permite demonstrar todos os conceitos de um sistema web real (backend, frontend, banco de dados, autenticação)</w:t>
      </w:r>
    </w:p>
    <w:p>
      <w:pPr>
        <w:pStyle w:val="ListBullet"/>
        <w:spacing w:after="60"/>
      </w:pPr>
      <w:r>
        <w:rPr>
          <w:color w:val="1F2A37"/>
          <w:sz w:val="22"/>
        </w:rPr>
        <w:t>Tecnologias acessíveis e bem documentadas</w:t>
      </w:r>
    </w:p>
    <w:p>
      <w:pPr>
        <w:spacing w:before="160" w:after="120"/>
      </w:pPr>
      <w:r>
        <w:rPr>
          <w:b/>
          <w:color w:val="374151"/>
          <w:sz w:val="24"/>
        </w:rPr>
        <w:t>Tecnologias Definidas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6520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Backend</w:t>
            </w:r>
          </w:p>
        </w:tc>
        <w:tc>
          <w:tcPr>
            <w:tcW w:type="dxa" w:w="652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Python 3.12 · FastAPI · SQLAlchemy · SQLite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Frontend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HTML5 · CSS3 · JavaScript Vanilla · Chart.js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Autenticação</w:t>
            </w:r>
          </w:p>
        </w:tc>
        <w:tc>
          <w:tcPr>
            <w:tcW w:type="dxa" w:w="652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JWT — token de sessão (24 horas)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Versionamento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Git + GitHub</w:t>
            </w:r>
          </w:p>
        </w:tc>
      </w:tr>
    </w:tbl>
    <w:p/>
    <w:p>
      <w:pPr>
        <w:spacing w:before="360" w:after="120"/>
      </w:pPr>
      <w:r>
        <w:rPr>
          <w:b/>
          <w:color w:val="1E1B4B"/>
          <w:sz w:val="40"/>
        </w:rPr>
        <w:t>2. Definição do Escopo Inicial — Product Backlog</w:t>
      </w:r>
    </w:p>
    <w:p>
      <w:pPr>
        <w:spacing w:after="80"/>
      </w:pPr>
      <w:r>
        <w:rPr>
          <w:b w:val="0"/>
          <w:i w:val="0"/>
          <w:color w:val="1F2A37"/>
          <w:sz w:val="22"/>
        </w:rPr>
        <w:t>As User Stories seguem o formato: "Como [usuário], quero [ação], para [benefício]." Prioridade: Crítica &gt; Alta &gt; Média. Estimativa em Story Points (sequência Fibonacci).</w:t>
      </w:r>
    </w:p>
    <w:p>
      <w:pPr>
        <w:spacing w:before="240" w:after="120"/>
      </w:pPr>
      <w:r>
        <w:rPr>
          <w:b/>
          <w:color w:val="7C3AED"/>
          <w:sz w:val="30"/>
        </w:rPr>
        <w:t>Épico 1 — Autenticação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953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41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56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US-01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criar uma conta com nome, e-mail e senha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Crítica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US-02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fazer login com e-mail e senha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Crítica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US-03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fazer logout para encerrar minha sessão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1</w:t>
            </w:r>
          </w:p>
        </w:tc>
      </w:tr>
    </w:tbl>
    <w:p/>
    <w:p>
      <w:pPr>
        <w:spacing w:before="240" w:after="120"/>
      </w:pPr>
      <w:r>
        <w:rPr>
          <w:b/>
          <w:color w:val="7C3AED"/>
          <w:sz w:val="30"/>
        </w:rPr>
        <w:t>Épico 2 — Receitas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953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41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56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US-04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cadastrar uma receita com descrição, valor e data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Crítica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US-05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listar todas as minhas receitas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Crítica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US-06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editar uma receita existente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US-07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excluir uma receita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US-08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filtrar receitas por período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Média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b/>
          <w:color w:val="7C3AED"/>
          <w:sz w:val="30"/>
        </w:rPr>
        <w:t>Épico 3 — Despesas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953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41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56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US-09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cadastrar uma despesa com descrição, categoria, valor e data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Crítica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US-10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listar todas as minhas despesas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Crítica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US-11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editar uma despesa existente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US-12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excluir uma despesa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US-13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filtrar despesas por categoria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US-14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filtrar despesas por período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Média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b/>
          <w:color w:val="7C3AED"/>
          <w:sz w:val="30"/>
        </w:rPr>
        <w:t>Épico 4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953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41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56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US-15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ver meu saldo atual (receitas − despesas) em destaque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Crítica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US-16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ver o total de receitas e despesas no dashboard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Crítica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US-17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ver um gráfico de gastos por categoria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US-18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ver um gráfico mensal de receitas vs despesas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b/>
          <w:color w:val="7C3AED"/>
          <w:sz w:val="30"/>
        </w:rPr>
        <w:t>Épico 5 — Relatórios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953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41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56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US-19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um relatório de gastos por categoria com percentuais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Alta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US-20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ver a evolução do meu saldo em um gráfico de linha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Média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5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US-21</w:t>
            </w:r>
          </w:p>
        </w:tc>
        <w:tc>
          <w:tcPr>
            <w:tcW w:type="dxa" w:w="5953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Como usuário, quero filtrar relatórios por período</w:t>
            </w:r>
          </w:p>
        </w:tc>
        <w:tc>
          <w:tcPr>
            <w:tcW w:type="dxa" w:w="141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Média</w:t>
            </w:r>
          </w:p>
        </w:tc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</w:tr>
    </w:tbl>
    <w:p/>
    <w:p>
      <w:pPr>
        <w:spacing w:before="160" w:after="120"/>
      </w:pPr>
      <w:r>
        <w:rPr>
          <w:b/>
          <w:color w:val="374151"/>
          <w:sz w:val="24"/>
        </w:rPr>
        <w:t>Planejamento de Sprints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984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Período previsto</w:t>
            </w:r>
          </w:p>
        </w:tc>
        <w:tc>
          <w:tcPr>
            <w:tcW w:type="dxa" w:w="4535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Foco</w:t>
            </w:r>
          </w:p>
        </w:tc>
        <w:tc>
          <w:tcPr>
            <w:tcW w:type="dxa" w:w="1134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113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Sprint 1</w:t>
            </w:r>
          </w:p>
        </w:tc>
        <w:tc>
          <w:tcPr>
            <w:tcW w:type="dxa" w:w="198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Mar → Abr/2026</w:t>
            </w:r>
          </w:p>
        </w:tc>
        <w:tc>
          <w:tcPr>
            <w:tcW w:type="dxa" w:w="4535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Backend: API REST + banco de dados</w:t>
            </w:r>
          </w:p>
        </w:tc>
        <w:tc>
          <w:tcPr>
            <w:tcW w:type="dxa" w:w="113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Sprint 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Abr → Mai/2026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Frontend + Dashboard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23</w:t>
            </w:r>
          </w:p>
        </w:tc>
      </w:tr>
      <w:tr>
        <w:tc>
          <w:tcPr>
            <w:tcW w:type="dxa" w:w="113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Sprint 3</w:t>
            </w:r>
          </w:p>
        </w:tc>
        <w:tc>
          <w:tcPr>
            <w:tcW w:type="dxa" w:w="198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Mai → Jun/2026</w:t>
            </w:r>
          </w:p>
        </w:tc>
        <w:tc>
          <w:tcPr>
            <w:tcW w:type="dxa" w:w="4535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Relatórios + finalização</w:t>
            </w:r>
          </w:p>
        </w:tc>
        <w:tc>
          <w:tcPr>
            <w:tcW w:type="dxa" w:w="113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20</w:t>
            </w:r>
          </w:p>
        </w:tc>
      </w:tr>
    </w:tbl>
    <w:p/>
    <w:p>
      <w:pPr>
        <w:spacing w:before="360" w:after="120"/>
      </w:pPr>
      <w:r>
        <w:rPr>
          <w:b/>
          <w:color w:val="1E1B4B"/>
          <w:sz w:val="40"/>
        </w:rPr>
        <w:t>3. Quadro de Tarefas — Kanban</w:t>
      </w:r>
    </w:p>
    <w:p>
      <w:pPr>
        <w:spacing w:after="80"/>
      </w:pPr>
      <w:r>
        <w:rPr>
          <w:b w:val="0"/>
          <w:i w:val="0"/>
          <w:color w:val="1F2A37"/>
          <w:sz w:val="22"/>
        </w:rPr>
        <w:t>O quadro Kanban é organizado em 5 colunas e reflete o fluxo de trabalho da equipe. Abaixo está o estado ao final da Sprint 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BACKLOG</w:t>
            </w:r>
          </w:p>
        </w:tc>
        <w:tc>
          <w:tcPr>
            <w:tcW w:type="dxa" w:w="1814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TO DO (Sprint 1)</w:t>
            </w:r>
          </w:p>
        </w:tc>
        <w:tc>
          <w:tcPr>
            <w:tcW w:type="dxa" w:w="124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DOING</w:t>
            </w:r>
          </w:p>
        </w:tc>
        <w:tc>
          <w:tcPr>
            <w:tcW w:type="dxa" w:w="124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REVIEW</w:t>
            </w:r>
          </w:p>
        </w:tc>
        <w:tc>
          <w:tcPr>
            <w:tcW w:type="dxa" w:w="2778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DONE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US-08, US-13</w:t>
              <w:br/>
              <w:t>US-14, US-17</w:t>
              <w:br/>
              <w:t>US-18~21</w:t>
            </w:r>
          </w:p>
        </w:tc>
        <w:tc>
          <w:tcPr>
            <w:tcW w:type="dxa" w:w="181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US-01, US-02</w:t>
              <w:br/>
              <w:t>US-03, US-04</w:t>
              <w:br/>
              <w:t>US-05, US-09</w:t>
              <w:br/>
              <w:t>US-10</w:t>
            </w:r>
          </w:p>
        </w:tc>
        <w:tc>
          <w:tcPr>
            <w:tcW w:type="dxa" w:w="124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—</w:t>
            </w:r>
          </w:p>
        </w:tc>
        <w:tc>
          <w:tcPr>
            <w:tcW w:type="dxa" w:w="124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—</w:t>
            </w:r>
          </w:p>
        </w:tc>
        <w:tc>
          <w:tcPr>
            <w:tcW w:type="dxa" w:w="2778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Escolha do projeto</w:t>
              <w:br/>
              <w:t>Backlog definido</w:t>
              <w:br/>
              <w:t>Kanban criado</w:t>
              <w:br/>
              <w:t>MVP definido</w:t>
            </w:r>
          </w:p>
        </w:tc>
      </w:tr>
    </w:tbl>
    <w:p/>
    <w:p>
      <w:pPr>
        <w:spacing w:before="160" w:after="120"/>
      </w:pPr>
      <w:r>
        <w:rPr>
          <w:b/>
          <w:color w:val="374151"/>
          <w:sz w:val="24"/>
        </w:rPr>
        <w:t>Regras do Kanban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type="dxa" w:w="6520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WIP Limit (Doing)</w:t>
            </w:r>
          </w:p>
        </w:tc>
        <w:tc>
          <w:tcPr>
            <w:tcW w:type="dxa" w:w="652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Máximo 2 itens em andamento por pessoa ao mesmo tempo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Definição de "Done"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Implementado, testado, integrado ao GitHub e sem erros conhecidos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Ordem de entrada (To Do)</w:t>
            </w:r>
          </w:p>
        </w:tc>
        <w:tc>
          <w:tcPr>
            <w:tcW w:type="dxa" w:w="6520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Segue prioridade do Backlog: Crítica → Alta → Média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Bloqueios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Item recebe tag 🚫 e impedimento é registrado na Daily Scrum</w:t>
            </w:r>
          </w:p>
        </w:tc>
      </w:tr>
    </w:tbl>
    <w:p/>
    <w:p>
      <w:pPr>
        <w:spacing w:before="360" w:after="120"/>
      </w:pPr>
      <w:r>
        <w:rPr>
          <w:b/>
          <w:color w:val="1E1B4B"/>
          <w:sz w:val="40"/>
        </w:rPr>
        <w:t>4. Definição do MVP</w:t>
      </w:r>
    </w:p>
    <w:p>
      <w:pPr>
        <w:spacing w:before="160" w:after="120"/>
      </w:pPr>
      <w:r>
        <w:rPr>
          <w:b/>
          <w:color w:val="374151"/>
          <w:sz w:val="24"/>
        </w:rPr>
        <w:t>O que é o MVP do SmartExpense?</w:t>
      </w:r>
    </w:p>
    <w:p>
      <w:pPr>
        <w:spacing w:after="80"/>
      </w:pPr>
      <w:r>
        <w:rPr>
          <w:b w:val="0"/>
          <w:i w:val="0"/>
          <w:color w:val="1F2A37"/>
          <w:sz w:val="22"/>
        </w:rPr>
        <w:t>O MVP (Minimum Viable Product) é a versão mínima do SmartExpense que já entrega valor real ao usuário — o menor conjunto de funcionalidades capaz de resolver o problema principal.</w:t>
      </w:r>
    </w:p>
    <w:p>
      <w:pPr>
        <w:spacing w:before="160" w:after="120"/>
      </w:pPr>
      <w:r>
        <w:rPr>
          <w:b/>
          <w:color w:val="374151"/>
          <w:sz w:val="24"/>
        </w:rPr>
        <w:t>Problema Principal</w:t>
      </w:r>
    </w:p>
    <w:p>
      <w:pPr>
        <w:spacing w:after="80"/>
      </w:pPr>
      <w:r>
        <w:rPr>
          <w:b w:val="0"/>
          <w:i/>
          <w:color w:val="1F2A37"/>
          <w:sz w:val="22"/>
        </w:rPr>
        <w:t>"O usuário não sabe quanto gastou nem quanto tem de saldo no mês."</w:t>
      </w:r>
    </w:p>
    <w:p>
      <w:pPr>
        <w:spacing w:before="160" w:after="120"/>
      </w:pPr>
      <w:r>
        <w:rPr>
          <w:b/>
          <w:color w:val="374151"/>
          <w:sz w:val="24"/>
        </w:rPr>
        <w:t>Funcionalidades do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236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1984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1</w:t>
            </w:r>
          </w:p>
        </w:tc>
        <w:tc>
          <w:tcPr>
            <w:tcW w:type="dxa" w:w="6236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Criar conta e fazer login</w:t>
            </w:r>
          </w:p>
        </w:tc>
        <w:tc>
          <w:tcPr>
            <w:tcW w:type="dxa" w:w="198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US-01, US-02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2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Cadastrar uma despesa (descrição, categoria, valor, data)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US-09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3</w:t>
            </w:r>
          </w:p>
        </w:tc>
        <w:tc>
          <w:tcPr>
            <w:tcW w:type="dxa" w:w="6236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Listar despesas cadastradas</w:t>
            </w:r>
          </w:p>
        </w:tc>
        <w:tc>
          <w:tcPr>
            <w:tcW w:type="dxa" w:w="198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US-10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4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Cadastrar uma receita (descrição, valor, data)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US-04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5</w:t>
            </w:r>
          </w:p>
        </w:tc>
        <w:tc>
          <w:tcPr>
            <w:tcW w:type="dxa" w:w="6236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Listar receitas cadastradas</w:t>
            </w:r>
          </w:p>
        </w:tc>
        <w:tc>
          <w:tcPr>
            <w:tcW w:type="dxa" w:w="198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US-05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6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Ver saldo atual (receitas − despesas)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US-15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7</w:t>
            </w:r>
          </w:p>
        </w:tc>
        <w:tc>
          <w:tcPr>
            <w:tcW w:type="dxa" w:w="6236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Ver totais de receitas e despesas</w:t>
            </w:r>
          </w:p>
        </w:tc>
        <w:tc>
          <w:tcPr>
            <w:tcW w:type="dxa" w:w="1984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US-16</w:t>
            </w:r>
          </w:p>
        </w:tc>
      </w:tr>
    </w:tbl>
    <w:p/>
    <w:p>
      <w:pPr>
        <w:spacing w:before="160" w:after="120"/>
      </w:pPr>
      <w:r>
        <w:rPr>
          <w:b/>
          <w:color w:val="374151"/>
          <w:sz w:val="24"/>
        </w:rPr>
        <w:t>O que NÃO faz parte do MVP</w:t>
      </w:r>
    </w:p>
    <w:p>
      <w:pPr>
        <w:pStyle w:val="ListBullet"/>
        <w:spacing w:after="60"/>
      </w:pPr>
      <w:r>
        <w:rPr>
          <w:color w:val="1F2A37"/>
          <w:sz w:val="22"/>
        </w:rPr>
        <w:t>Gráficos e relatórios (entregues nas Sprints 2 e 3)</w:t>
      </w:r>
    </w:p>
    <w:p>
      <w:pPr>
        <w:pStyle w:val="ListBullet"/>
        <w:spacing w:after="60"/>
      </w:pPr>
      <w:r>
        <w:rPr>
          <w:color w:val="1F2A37"/>
          <w:sz w:val="22"/>
        </w:rPr>
        <w:t>Filtros por período e categoria</w:t>
      </w:r>
    </w:p>
    <w:p>
      <w:pPr>
        <w:pStyle w:val="ListBullet"/>
        <w:spacing w:after="60"/>
      </w:pPr>
      <w:r>
        <w:rPr>
          <w:color w:val="1F2A37"/>
          <w:sz w:val="22"/>
        </w:rPr>
        <w:t>Edição e exclusão de lançamentos</w:t>
      </w:r>
    </w:p>
    <w:p>
      <w:pPr>
        <w:pStyle w:val="ListBullet"/>
        <w:spacing w:after="60"/>
      </w:pPr>
      <w:r>
        <w:rPr>
          <w:color w:val="1F2A37"/>
          <w:sz w:val="22"/>
        </w:rPr>
        <w:t>Visualizações avançadas</w:t>
      </w:r>
    </w:p>
    <w:p>
      <w:pPr>
        <w:spacing w:before="160" w:after="120"/>
      </w:pPr>
      <w:r>
        <w:rPr>
          <w:b/>
          <w:color w:val="374151"/>
          <w:sz w:val="24"/>
        </w:rPr>
        <w:t>Critério de Validação do MVP</w:t>
      </w:r>
    </w:p>
    <w:p>
      <w:pPr>
        <w:spacing w:after="80"/>
      </w:pPr>
      <w:r>
        <w:rPr>
          <w:b w:val="0"/>
          <w:i/>
          <w:color w:val="1F2A37"/>
          <w:sz w:val="22"/>
        </w:rPr>
        <w:t>"Se o usuário consegue criar uma conta, registrar uma despesa de R$ 100,00 na categoria Alimentação e ver que seu saldo caiu R$ 100,00 no dashboard — o MVP está funcionando."</w:t>
      </w:r>
    </w:p>
    <w:p>
      <w:pPr>
        <w:spacing w:before="160" w:after="120"/>
      </w:pPr>
      <w:r>
        <w:rPr>
          <w:b/>
          <w:color w:val="374151"/>
          <w:sz w:val="24"/>
        </w:rPr>
        <w:t>Evolução após o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91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MVP — Sprint 1</w:t>
            </w:r>
          </w:p>
        </w:tc>
        <w:tc>
          <w:tcPr>
            <w:tcW w:type="dxa" w:w="2891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Sprint 2</w:t>
            </w:r>
          </w:p>
        </w:tc>
        <w:tc>
          <w:tcPr>
            <w:tcW w:type="dxa" w:w="3005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Sprint 3</w:t>
            </w:r>
          </w:p>
        </w:tc>
      </w:tr>
      <w:tr>
        <w:tc>
          <w:tcPr>
            <w:tcW w:type="dxa" w:w="2891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Autenticação (login/cadastro)</w:t>
              <w:br/>
              <w:t>CRUD básico de receitas</w:t>
              <w:br/>
              <w:t>CRUD básico de despesas</w:t>
              <w:br/>
              <w:t>Dashboard com saldo</w:t>
            </w:r>
          </w:p>
        </w:tc>
        <w:tc>
          <w:tcPr>
            <w:tcW w:type="dxa" w:w="2891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Editar / excluir lançamentos</w:t>
              <w:br/>
              <w:t>Filtros por período e categoria</w:t>
              <w:br/>
              <w:t>Dashboard com gráficos</w:t>
              <w:br/>
              <w:t>Layout responsivo mobile</w:t>
            </w:r>
          </w:p>
        </w:tc>
        <w:tc>
          <w:tcPr>
            <w:tcW w:type="dxa" w:w="3005"/>
            <w:shd w:val="clear" w:color="auto" w:fill="F5F3FF"/>
          </w:tcPr>
          <w:p>
            <w:pPr>
              <w:spacing w:before="40" w:after="40"/>
            </w:pPr>
            <w:r>
              <w:rPr>
                <w:color w:val="1F2A37"/>
                <w:sz w:val="20"/>
              </w:rPr>
              <w:t>Relatório por categoria</w:t>
              <w:br/>
              <w:t>Gráfico de pizza</w:t>
              <w:br/>
              <w:t>Gráfico de barras mensal</w:t>
              <w:br/>
              <w:t>Evolução do saldo (linha)</w:t>
            </w:r>
          </w:p>
        </w:tc>
      </w:tr>
    </w:tbl>
    <w:p/>
    <w:p/>
    <w:p>
      <w:pPr>
        <w:jc w:val="center"/>
      </w:pPr>
      <w:r>
        <w:rPr>
          <w:i/>
          <w:color w:val="6B7280"/>
          <w:sz w:val="18"/>
        </w:rPr>
        <w:t>Documento elaborado pela equipe SmartExpense · Disciplina de Gerência de Projetos · IFSC 2026/1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