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串操作实验报告</w:t>
      </w:r>
    </w:p>
    <w:p>
      <w:pPr>
        <w:pStyle w:val="4"/>
        <w:framePr w:w="1825" w:wrap="around" w:vAnchor="margin" w:hAnchor="text" w:x="1800" w:y="13306"/>
        <w:widowControl w:val="0"/>
        <w:autoSpaceDE w:val="0"/>
        <w:autoSpaceDN w:val="0"/>
        <w:spacing w:before="0" w:after="0" w:line="281" w:lineRule="exact"/>
        <w:ind w:left="0" w:right="0" w:firstLine="0"/>
        <w:jc w:val="left"/>
        <w:rPr>
          <w:rStyle w:val="2"/>
          <w:rFonts w:ascii="黑体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黑体" w:hAnsi="黑体" w:cs="黑体" w:eastAsiaTheme="minorHAnsi"/>
          <w:color w:val="000000"/>
          <w:spacing w:val="-1"/>
          <w:sz w:val="28"/>
        </w:rPr>
        <w:t>1.实验目的</w:t>
      </w:r>
    </w:p>
    <w:p>
      <w:pPr>
        <w:pStyle w:val="4"/>
        <w:framePr w:w="3726" w:wrap="around" w:vAnchor="margin" w:hAnchor="text" w:x="2160" w:y="1381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2"/>
          <w:rFonts w:ascii="黑体" w:hAnsiTheme="minorHAnsi" w:eastAsiaTheme="minorHAnsi" w:cstheme="minorBidi"/>
          <w:color w:val="000000"/>
          <w:spacing w:val="0"/>
          <w:sz w:val="24"/>
        </w:rPr>
      </w:pPr>
      <w:r>
        <w:rPr>
          <w:rStyle w:val="2"/>
          <w:rFonts w:ascii="黑体" w:hAnsi="黑体" w:cs="黑体" w:eastAsiaTheme="minorHAnsi"/>
          <w:color w:val="000000"/>
          <w:spacing w:val="0"/>
          <w:sz w:val="24"/>
        </w:rPr>
        <w:t>（1）掌握串操作指令的使用；</w:t>
      </w:r>
    </w:p>
    <w:p>
      <w:pPr>
        <w:pStyle w:val="4"/>
        <w:framePr w:w="5313" w:wrap="around" w:vAnchor="margin" w:hAnchor="text" w:x="2160" w:y="1428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2"/>
          <w:rFonts w:ascii="黑体" w:hAnsiTheme="minorHAnsi" w:eastAsiaTheme="minorHAnsi" w:cstheme="minorBidi"/>
          <w:color w:val="000000"/>
          <w:spacing w:val="0"/>
          <w:sz w:val="24"/>
        </w:rPr>
      </w:pPr>
      <w:r>
        <w:rPr>
          <w:rStyle w:val="2"/>
          <w:rFonts w:ascii="黑体" w:hAnsi="黑体" w:cs="黑体" w:eastAsiaTheme="minorHAnsi"/>
          <w:color w:val="000000"/>
          <w:spacing w:val="0"/>
          <w:sz w:val="24"/>
        </w:rPr>
        <w:t>（2）理解算数运算指令、BCD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4"/>
        </w:rPr>
        <w:t xml:space="preserve"> </w:t>
      </w:r>
      <w:r>
        <w:rPr>
          <w:rStyle w:val="2"/>
          <w:rFonts w:ascii="黑体" w:hAnsi="黑体" w:cs="黑体" w:eastAsiaTheme="minorHAnsi"/>
          <w:color w:val="000000"/>
          <w:spacing w:val="0"/>
          <w:sz w:val="24"/>
        </w:rPr>
        <w:t>码调整指令；</w:t>
      </w:r>
    </w:p>
    <w:p>
      <w:pPr>
        <w:pStyle w:val="4"/>
        <w:framePr w:w="5313" w:wrap="around" w:vAnchor="margin" w:hAnchor="text" w:x="2160" w:y="14287"/>
        <w:widowControl w:val="0"/>
        <w:autoSpaceDE w:val="0"/>
        <w:autoSpaceDN w:val="0"/>
        <w:spacing w:before="0" w:after="0" w:line="466" w:lineRule="exact"/>
        <w:ind w:left="0" w:right="0" w:firstLine="0"/>
        <w:jc w:val="left"/>
        <w:rPr>
          <w:rStyle w:val="2"/>
          <w:rFonts w:ascii="黑体" w:hAnsiTheme="minorHAnsi" w:eastAsiaTheme="minorHAnsi" w:cstheme="minorBidi"/>
          <w:color w:val="000000"/>
          <w:spacing w:val="0"/>
          <w:sz w:val="24"/>
        </w:rPr>
      </w:pPr>
      <w:r>
        <w:rPr>
          <w:rStyle w:val="2"/>
          <w:rFonts w:ascii="黑体" w:hAnsi="黑体" w:cs="黑体" w:eastAsiaTheme="minorHAnsi"/>
          <w:color w:val="000000"/>
          <w:spacing w:val="0"/>
          <w:sz w:val="24"/>
        </w:rPr>
        <w:t>（3）熟练应用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4"/>
        </w:rPr>
        <w:t xml:space="preserve"> </w:t>
      </w:r>
      <w:r>
        <w:rPr>
          <w:rStyle w:val="2"/>
          <w:rFonts w:ascii="黑体" w:hAnsiTheme="minorHAnsi" w:eastAsiaTheme="minorHAnsi" w:cstheme="minorBidi"/>
          <w:color w:val="000000"/>
          <w:spacing w:val="0"/>
          <w:sz w:val="24"/>
        </w:rPr>
        <w:t>DEBUG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4"/>
        </w:rPr>
        <w:t xml:space="preserve"> </w:t>
      </w:r>
      <w:r>
        <w:rPr>
          <w:rStyle w:val="2"/>
          <w:rFonts w:ascii="黑体" w:hAnsi="黑体" w:cs="黑体" w:eastAsiaTheme="minorHAnsi"/>
          <w:color w:val="000000"/>
          <w:spacing w:val="0"/>
          <w:sz w:val="24"/>
        </w:rPr>
        <w:t>调试汇编程序；</w:t>
      </w:r>
    </w:p>
    <w:p>
      <w:pPr>
        <w:pStyle w:val="4"/>
        <w:framePr w:w="1825" w:wrap="around" w:vAnchor="margin" w:hAnchor="text" w:x="1800" w:y="13306"/>
        <w:widowControl w:val="0"/>
        <w:autoSpaceDE w:val="0"/>
        <w:autoSpaceDN w:val="0"/>
        <w:spacing w:before="0" w:after="0" w:line="281" w:lineRule="exact"/>
        <w:ind w:left="0" w:right="0" w:firstLine="0"/>
        <w:jc w:val="left"/>
        <w:rPr>
          <w:rStyle w:val="2"/>
          <w:rFonts w:ascii="黑体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黑体" w:hAnsi="黑体" w:cs="黑体" w:eastAsiaTheme="minorHAnsi"/>
          <w:color w:val="000000"/>
          <w:spacing w:val="-1"/>
          <w:sz w:val="28"/>
        </w:rPr>
        <w:t>1.实验目的</w:t>
      </w:r>
    </w:p>
    <w:p>
      <w:pPr>
        <w:pStyle w:val="4"/>
        <w:framePr w:w="3726" w:wrap="around" w:vAnchor="margin" w:hAnchor="text" w:x="2160" w:y="1381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2"/>
          <w:rFonts w:ascii="黑体" w:hAnsiTheme="minorHAnsi" w:eastAsiaTheme="minorHAnsi" w:cstheme="minorBidi"/>
          <w:color w:val="000000"/>
          <w:spacing w:val="0"/>
          <w:sz w:val="24"/>
        </w:rPr>
      </w:pPr>
      <w:r>
        <w:rPr>
          <w:rStyle w:val="2"/>
          <w:rFonts w:ascii="黑体" w:hAnsi="黑体" w:cs="黑体" w:eastAsiaTheme="minorHAnsi"/>
          <w:color w:val="000000"/>
          <w:spacing w:val="0"/>
          <w:sz w:val="24"/>
        </w:rPr>
        <w:t>（1）掌握串操作指令的使用；</w:t>
      </w:r>
    </w:p>
    <w:p>
      <w:pPr>
        <w:pStyle w:val="4"/>
        <w:framePr w:w="5313" w:wrap="around" w:vAnchor="margin" w:hAnchor="text" w:x="2160" w:y="1428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2"/>
          <w:rFonts w:ascii="黑体" w:hAnsiTheme="minorHAnsi" w:eastAsiaTheme="minorHAnsi" w:cstheme="minorBidi"/>
          <w:color w:val="000000"/>
          <w:spacing w:val="0"/>
          <w:sz w:val="24"/>
        </w:rPr>
      </w:pPr>
      <w:r>
        <w:rPr>
          <w:rStyle w:val="2"/>
          <w:rFonts w:ascii="黑体" w:hAnsi="黑体" w:cs="黑体" w:eastAsiaTheme="minorHAnsi"/>
          <w:color w:val="000000"/>
          <w:spacing w:val="0"/>
          <w:sz w:val="24"/>
        </w:rPr>
        <w:t>（2）理解算数运算指令、BCD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4"/>
        </w:rPr>
        <w:t xml:space="preserve"> </w:t>
      </w:r>
      <w:r>
        <w:rPr>
          <w:rStyle w:val="2"/>
          <w:rFonts w:ascii="黑体" w:hAnsi="黑体" w:cs="黑体" w:eastAsiaTheme="minorHAnsi"/>
          <w:color w:val="000000"/>
          <w:spacing w:val="0"/>
          <w:sz w:val="24"/>
        </w:rPr>
        <w:t>码调整指令；</w:t>
      </w:r>
    </w:p>
    <w:p>
      <w:pPr>
        <w:numPr>
          <w:ilvl w:val="0"/>
          <w:numId w:val="0"/>
        </w:numPr>
        <w:overflowPunct/>
        <w:ind w:leftChars="0"/>
        <w:jc w:val="left"/>
        <w:textAlignment w:val="auto"/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>8086汇编语言指令系统中提供了5种串处理指令。分别是：</w:t>
      </w:r>
    </w:p>
    <w:p>
      <w:pPr>
        <w:numPr>
          <w:ilvl w:val="0"/>
          <w:numId w:val="0"/>
        </w:numPr>
        <w:overflowPunct/>
        <w:ind w:leftChars="0"/>
        <w:jc w:val="left"/>
        <w:textAlignment w:val="auto"/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>MOVS (move string)</w:t>
      </w: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ab/>
      </w: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ab/>
      </w:r>
      <w:r>
        <w:rPr>
          <w:rFonts w:hint="eastAsia" w:ascii="宋体" w:hAnsi="宋体" w:eastAsia="宋体" w:cs="宋体"/>
          <w:b/>
          <w:i w:val="0"/>
          <w:sz w:val="21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>串传送</w:t>
      </w:r>
    </w:p>
    <w:p>
      <w:pPr>
        <w:numPr>
          <w:ilvl w:val="0"/>
          <w:numId w:val="0"/>
        </w:numPr>
        <w:overflowPunct/>
        <w:ind w:leftChars="0"/>
        <w:jc w:val="left"/>
        <w:textAlignment w:val="auto"/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>CMPS (compare string)</w:t>
      </w: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ab/>
      </w: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ab/>
      </w: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>串比较</w:t>
      </w:r>
    </w:p>
    <w:p>
      <w:pPr>
        <w:numPr>
          <w:ilvl w:val="0"/>
          <w:numId w:val="0"/>
        </w:numPr>
        <w:overflowPunct/>
        <w:ind w:leftChars="0"/>
        <w:jc w:val="left"/>
        <w:textAlignment w:val="auto"/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>SCAS (scan string)</w:t>
      </w: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ab/>
      </w: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ab/>
      </w:r>
      <w:r>
        <w:rPr>
          <w:rFonts w:hint="eastAsia" w:ascii="宋体" w:hAnsi="宋体" w:eastAsia="宋体" w:cs="宋体"/>
          <w:b/>
          <w:i w:val="0"/>
          <w:sz w:val="21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>串扫描</w:t>
      </w:r>
    </w:p>
    <w:p>
      <w:pPr>
        <w:numPr>
          <w:ilvl w:val="0"/>
          <w:numId w:val="0"/>
        </w:numPr>
        <w:overflowPunct/>
        <w:ind w:leftChars="0"/>
        <w:jc w:val="left"/>
        <w:textAlignment w:val="auto"/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>LODS (load string)</w:t>
      </w: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ab/>
      </w: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ab/>
      </w: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ab/>
      </w: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>串获取</w:t>
      </w:r>
    </w:p>
    <w:p>
      <w:pPr>
        <w:numPr>
          <w:ilvl w:val="0"/>
          <w:numId w:val="0"/>
        </w:numPr>
        <w:overflowPunct/>
        <w:ind w:leftChars="0"/>
        <w:jc w:val="left"/>
        <w:textAlignment w:val="auto"/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>STOS (store string)</w:t>
      </w: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ab/>
      </w: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ab/>
      </w:r>
      <w:r>
        <w:rPr>
          <w:rFonts w:hint="eastAsia" w:ascii="宋体" w:hAnsi="宋体" w:eastAsia="宋体" w:cs="宋体"/>
          <w:b/>
          <w:i w:val="0"/>
          <w:sz w:val="21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>串存入</w:t>
      </w:r>
    </w:p>
    <w:p>
      <w:pPr>
        <w:numPr>
          <w:ilvl w:val="0"/>
          <w:numId w:val="0"/>
        </w:numPr>
        <w:overflowPunct/>
        <w:ind w:leftChars="0"/>
        <w:jc w:val="left"/>
        <w:textAlignment w:val="auto"/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>上述串指令应该和重复前缀REP、REPZ/REPE、REPNZ/REPNE结合.</w:t>
      </w:r>
    </w:p>
    <w:p>
      <w:pPr>
        <w:numPr>
          <w:ilvl w:val="0"/>
          <w:numId w:val="0"/>
        </w:numPr>
        <w:overflowPunct/>
        <w:ind w:leftChars="0"/>
        <w:jc w:val="left"/>
        <w:textAlignment w:val="auto"/>
        <w:rPr>
          <w:rFonts w:hint="eastAsia" w:ascii="宋体" w:hAnsi="宋体" w:eastAsia="宋体" w:cs="宋体"/>
          <w:b/>
          <w:i w:val="0"/>
          <w:sz w:val="21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sz w:val="21"/>
          <w:u w:val="none"/>
          <w:lang w:val="en-US" w:eastAsia="zh-CN"/>
        </w:rPr>
        <w:t>小知识：</w:t>
      </w:r>
    </w:p>
    <w:p>
      <w:pP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</w:pPr>
      <w: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  <w:t>1.串操作的指令默认目的串的段寄存器为es附加段，源串的端寄存器为数据段ds（当然，可能出现附加段和数据段为同一段的情况，可以用assume进行设定）</w:t>
      </w:r>
    </w:p>
    <w:p>
      <w:pP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</w:pPr>
      <w: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  <w:t>2.目的串的偏移地址由di寄存器给出，源串的偏移地址由si寄存器给出。传送次数由cx给出。rep前缀功能为：重复串操作直到(cx)=(cx)-1=0</w:t>
      </w:r>
    </w:p>
    <w:p>
      <w:pP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</w:pPr>
      <w: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  <w:t>3.分别给出两钟等效的说法</w:t>
      </w:r>
    </w:p>
    <w:p>
      <w:pPr>
        <w:ind w:firstLine="420" w:firstLineChars="0"/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</w:pPr>
      <w: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  <w:t xml:space="preserve"> ①rep movs byte ptr es:[di],ds:[si]</w:t>
      </w:r>
    </w:p>
    <w:p>
      <w:pPr>
        <w:ind w:firstLine="420" w:firstLineChars="0"/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</w:pPr>
      <w: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  <w:t>=  rep movsb</w:t>
      </w:r>
      <w: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  <w:tab/>
      </w:r>
      <w:bookmarkStart w:id="0" w:name="OLE_LINK1"/>
      <w: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  <w:t>;隐式地指出源串和目的串的地址和属性;以字节形式</w:t>
      </w:r>
      <w:bookmarkEnd w:id="0"/>
    </w:p>
    <w:p>
      <w:pP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</w:pPr>
      <w: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  <w:t xml:space="preserve"> </w:t>
      </w:r>
      <w: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  <w:tab/>
        <w:t xml:space="preserve"> ②rep mov word ptr es:[di].ds:[si]</w:t>
      </w:r>
    </w:p>
    <w:p>
      <w:pPr>
        <w:ind w:firstLine="420" w:firstLineChars="0"/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</w:pPr>
      <w: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  <w:t>=  rep movsw</w:t>
      </w:r>
      <w: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  <w:tab/>
        <w:t>;隐式地指出源串和目的串的地址和属性;以字形式</w:t>
      </w:r>
    </w:p>
    <w:p>
      <w:pPr>
        <w:numPr>
          <w:ilvl w:val="0"/>
          <w:numId w:val="1"/>
        </w:numP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</w:pPr>
      <w: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  <w:t>关于串比较cmps dest,source：</w:t>
      </w:r>
    </w:p>
    <w:p>
      <w:pPr>
        <w:numPr>
          <w:numId w:val="0"/>
        </w:numP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</w:pPr>
      <w: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  <w:t>Repz/repe前缀功能为:结果为0或相等就重复操作，若结果不为0或不相等提前推出重复操作，此时cx还没有减为0，si和di已经增量。（常用来检测某一字符串与另一字符串是否完全相同）</w:t>
      </w:r>
      <w:bookmarkStart w:id="1" w:name="_GoBack"/>
      <w:bookmarkEnd w:id="1"/>
    </w:p>
    <w:p>
      <w:pPr>
        <w:numPr>
          <w:numId w:val="0"/>
        </w:numP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</w:pPr>
      <w: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  <w:t>Repnz/repne前缀功能为:结果不为0或不相等就重复操作，若结果为0或相等提前推出重复操作，此时cx还没有减为0，si和di已经增量(用来寻找字或字节，找到即停止)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）算法分析 从实验的内容分析可知，要完成如下实验，可分为以下步骤：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（1）将 1，2，3，……，100 存入数据段相应内存中； 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转移字符串并比较； 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数据累加并调整。 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）算法设计 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数据的存入、转移与比较 </w:t>
      </w:r>
    </w:p>
    <w:p>
      <w:pPr>
        <w:numPr>
          <w:ilvl w:val="0"/>
          <w:numId w:val="5"/>
        </w:numPr>
        <w:rPr>
          <w:rStyle w:val="2"/>
          <w:rFonts w:hint="eastAsia" w:ascii="黑体" w:hAnsi="黑体" w:cs="黑体" w:eastAsiaTheme="minorHAnsi"/>
          <w:color w:val="000000"/>
          <w:spacing w:val="0"/>
          <w:sz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已知： </w:t>
      </w:r>
    </w:p>
    <w:p>
      <w:pPr>
        <w:numPr>
          <w:ilvl w:val="0"/>
          <w:numId w:val="6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MOVSB 指令的目标操作数与源操作数的逻辑地址由 ES:DI 和 DS:SI 指出； b. 串传送指令常与无条件重复前缀连用； 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c. 无条件重复 REP，仅仅判断 CX 是否为 0； 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d. 串比较指令常与条件重复前缀连用，指令的执行不改变操作数， 仅影响标志位。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注意：在使用串操作指令时需要修改 flag 寄存器当中的 DF 位（方 向位），来确定串操作的进行方向，具体表现为：CLD 使 DF=0 增地址方 向；STD 使 DF=1 减地址方向； （2）数据的累加与调整 BCD 码调整指令 AAM 用来调整寄存器 AX 当中的值，将 AL/10 的商放 在 AH 高位中，余数放在 AL 低位当中进行保存。 将结果答案显示到屏幕上时，需要的是数字的 ASCII 码，因此需要 ADD AX,3030H。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MIWCIE+STZhongsong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HASEJM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ROUFLI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JKRKUH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SQQAUN+Arial-Bold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DVQCOJ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DCGARN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ASGKI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GSVOPE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CEDEH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JDJUQV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QVOLKI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KBAJGE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UVIFKU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UTAUED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UFAJOO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WUJCEG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DBCQKA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GJUQV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QOHMHJ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LWCJUT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THPRW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PVLAPP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BPILP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CJWRIO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IWMUPB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GUDLCJ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PQTIKQ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CTUGMQ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LVNNSL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EMLRTF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MEPMBI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CCQTWP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EEPHUU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SDGQNR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MLNEFM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QILIRA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JQFUEG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GKOAQI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FIBPWT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1"/>
    <w:family w:val="auto"/>
    <w:pitch w:val="default"/>
    <w:sig w:usb0="A00002EF" w:usb1="4000204B" w:usb2="00000000" w:usb3="00000000" w:csb0="2000019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简魏碑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隶书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14A2D"/>
    <w:multiLevelType w:val="singleLevel"/>
    <w:tmpl w:val="58A14A2D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58A14A3E"/>
    <w:multiLevelType w:val="singleLevel"/>
    <w:tmpl w:val="58A14A3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8A14A53"/>
    <w:multiLevelType w:val="singleLevel"/>
    <w:tmpl w:val="58A14A53"/>
    <w:lvl w:ilvl="0" w:tentative="0">
      <w:start w:val="2"/>
      <w:numFmt w:val="decimal"/>
      <w:suff w:val="nothing"/>
      <w:lvlText w:val="%1．"/>
      <w:lvlJc w:val="left"/>
    </w:lvl>
  </w:abstractNum>
  <w:abstractNum w:abstractNumId="3">
    <w:nsid w:val="58A14A65"/>
    <w:multiLevelType w:val="singleLevel"/>
    <w:tmpl w:val="58A14A6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A14A79"/>
    <w:multiLevelType w:val="singleLevel"/>
    <w:tmpl w:val="58A14A79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58A14D12"/>
    <w:multiLevelType w:val="singleLevel"/>
    <w:tmpl w:val="58A14D12"/>
    <w:lvl w:ilvl="0" w:tentative="0">
      <w:start w:val="4"/>
      <w:numFmt w:val="decimal"/>
      <w:suff w:val="nothing"/>
      <w:lvlText w:val="%1.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4189F"/>
    <w:rsid w:val="1D910F5F"/>
    <w:rsid w:val="2B18100A"/>
    <w:rsid w:val="329A1CB1"/>
    <w:rsid w:val="366E0BB2"/>
    <w:rsid w:val="381E1F2D"/>
    <w:rsid w:val="408972FD"/>
    <w:rsid w:val="4D54189F"/>
    <w:rsid w:val="51A87BB6"/>
    <w:rsid w:val="692477C5"/>
    <w:rsid w:val="770845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17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2017-02-13T04:49:00Z</dcterms:created>
  <dc:creator>E6410</dc:creator>
  <cp:lastModifiedBy>E6410</cp:lastModifiedBy>
  <dcterms:modified xsi:type="dcterms:W3CDTF">2017-02-13T05:46:03Z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