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bookmarkStart w:id="0" w:name="rios-kernel"/>
      <w:bookmarkEnd w:id="0"/>
      <w:r>
        <w:t>RiOS kernel</w:t>
      </w:r>
    </w:p>
    <w:p>
      <w:pPr>
        <w:pStyle w:val="7"/>
      </w:pPr>
      <w:bookmarkStart w:id="1" w:name="copyright-c-2018-frank-curie-邱日"/>
      <w:bookmarkEnd w:id="1"/>
      <w:r>
        <w:t>Copyright (C) 2018 Frank Curie (邱日)</w:t>
      </w:r>
    </w:p>
    <w:p>
      <w:pPr/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2" w:name="_GoBack"/>
      <w:bookmarkEnd w:id="2"/>
      <w:r>
        <w:t>摘要</w:t>
      </w:r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关键字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</w:pPr>
      <w:r>
        <w:t>目的及意义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/>
      </w:pPr>
      <w:r>
        <w:t>课程设计思路及完成任务与功能说明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2_1 Grub的安装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2_2 GDT ＆ IDT的结构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2_3 中断门和陷阱门2_4 设备驱动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2_5 硬盘分区表(文献资料)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2_4 成组链接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/>
      </w:pPr>
      <w:r>
        <w:t>裸机硬件部件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3_1.门描述符　Gate_descriptor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3_2.异常和中断3_3.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 xml:space="preserve">物理磁盘3_3_1 </w:t>
      </w:r>
    </w:p>
    <w:p>
      <w:pPr>
        <w:pStyle w:val="15"/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1260"/>
        </w:tabs>
        <w:spacing w:before="0" w:beforeAutospacing="1" w:after="0" w:afterAutospacing="1"/>
        <w:ind w:left="1260" w:leftChars="0" w:right="0" w:rightChars="0" w:hanging="420" w:firstLineChars="0"/>
      </w:pPr>
      <w:r>
        <w:t xml:space="preserve">物理容量设定3_3_2 </w:t>
      </w:r>
    </w:p>
    <w:p>
      <w:pPr>
        <w:pStyle w:val="15"/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1260"/>
        </w:tabs>
        <w:spacing w:before="0" w:beforeAutospacing="1" w:after="0" w:afterAutospacing="1"/>
        <w:ind w:left="1260" w:leftChars="0" w:right="0" w:rightChars="0" w:hanging="420" w:firstLineChars="0"/>
      </w:pPr>
      <w:r>
        <w:t xml:space="preserve">磁盘格式化3_3_3 </w:t>
      </w:r>
    </w:p>
    <w:p>
      <w:pPr>
        <w:pStyle w:val="15"/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1260"/>
        </w:tabs>
        <w:spacing w:before="0" w:beforeAutospacing="1" w:after="0" w:afterAutospacing="1"/>
        <w:ind w:left="1260" w:leftChars="0" w:right="0" w:rightChars="0" w:hanging="420" w:firstLineChars="0"/>
      </w:pPr>
      <w:r>
        <w:t>目录项的确定</w:t>
      </w:r>
    </w:p>
    <w:p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/>
      </w:pPr>
      <w:r>
        <w:t>通用数据结构设计（包括基础操作）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4_1.内存超级块结构 superblock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4_2.磁盘超级块结构 d_superblock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4_3.内存中inode结构 m_inode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4_4.磁盘inode结构 d_inode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4_5.目录项结构 dir_entry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4_6.文件结构 file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4_7.进程控制块 task_struct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4_8.活动inode表 active_inode_table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4_9.磁盘块联合体 　　</w:t>
      </w:r>
    </w:p>
    <w:p>
      <w:pPr>
        <w:pStyle w:val="15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840"/>
        </w:tabs>
        <w:spacing w:before="0" w:beforeAutospacing="1" w:after="0" w:afterAutospacing="1"/>
        <w:ind w:left="840" w:leftChars="0" w:right="0" w:rightChars="0" w:hanging="420" w:firstLineChars="0"/>
      </w:pPr>
      <w:r>
        <w:t>free_space_grouping_head</w:t>
      </w:r>
    </w:p>
    <w:p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</w:pPr>
      <w:r>
        <w:t>软件系统设计</w:t>
      </w:r>
    </w:p>
    <w:p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</w:pPr>
      <w:r>
        <w:t>关键操作（方法）函数的实现</w:t>
      </w:r>
    </w:p>
    <w:p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</w:pPr>
      <w:r>
        <w:t>实践体会与总结</w:t>
      </w:r>
    </w:p>
    <w:p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</w:pPr>
      <w:r>
        <w:t>参考文献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altName w:val="Webdings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Webdings"/>
    <w:panose1 w:val="05020102010804080708"/>
    <w:charset w:val="02"/>
    <w:family w:val="auto"/>
    <w:pitch w:val="default"/>
    <w:sig w:usb0="00000000" w:usb1="00000000" w:usb2="00010000" w:usb3="00000000" w:csb0="8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596610">
    <w:nsid w:val="5AC0FB02"/>
    <w:multiLevelType w:val="multilevel"/>
    <w:tmpl w:val="5AC0FB02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596735">
    <w:nsid w:val="5AC0FB7F"/>
    <w:multiLevelType w:val="singleLevel"/>
    <w:tmpl w:val="5AC0FB7F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522596610"/>
  </w:num>
  <w:num w:numId="2">
    <w:abstractNumId w:val="1522596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FF17F9B"/>
    <w:rsid w:val="5AFF1B25"/>
    <w:rsid w:val="6FD60DBF"/>
    <w:rsid w:val="73FEEE2C"/>
    <w:rsid w:val="7BECF5B6"/>
    <w:rsid w:val="862E4942"/>
    <w:rsid w:val="B6EE9FEB"/>
    <w:rsid w:val="E0FFE969"/>
    <w:rsid w:val="F9FD30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unhideWhenUsed/>
    <w:qFormat/>
    <w:uiPriority w:val="0"/>
  </w:style>
  <w:style w:type="table" w:default="1" w:styleId="20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paragraph" w:styleId="15">
    <w:name w:val="Normal (Web)"/>
    <w:basedOn w:val="1"/>
    <w:uiPriority w:val="0"/>
    <w:rPr>
      <w:sz w:val="24"/>
    </w:rPr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qFormat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1">
    <w:name w:val="First Paragraph"/>
    <w:basedOn w:val="3"/>
    <w:next w:val="3"/>
    <w:qFormat/>
    <w:uiPriority w:val="0"/>
  </w:style>
  <w:style w:type="paragraph" w:customStyle="1" w:styleId="22">
    <w:name w:val="Compact"/>
    <w:basedOn w:val="3"/>
    <w:qFormat/>
    <w:uiPriority w:val="0"/>
    <w:pPr>
      <w:spacing w:before="36" w:after="36"/>
    </w:pPr>
  </w:style>
  <w:style w:type="paragraph" w:customStyle="1" w:styleId="23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4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5">
    <w:name w:val="Bibliography"/>
    <w:basedOn w:val="1"/>
    <w:qFormat/>
    <w:uiPriority w:val="0"/>
  </w:style>
  <w:style w:type="paragraph" w:customStyle="1" w:styleId="26">
    <w:name w:val="Definition Term"/>
    <w:basedOn w:val="1"/>
    <w:next w:val="27"/>
    <w:qFormat/>
    <w:uiPriority w:val="0"/>
    <w:pPr>
      <w:keepNext/>
      <w:keepLines/>
      <w:spacing w:after="0"/>
    </w:pPr>
    <w:rPr>
      <w:b/>
    </w:rPr>
  </w:style>
  <w:style w:type="paragraph" w:customStyle="1" w:styleId="27">
    <w:name w:val="Definition"/>
    <w:basedOn w:val="1"/>
    <w:uiPriority w:val="0"/>
  </w:style>
  <w:style w:type="paragraph" w:customStyle="1" w:styleId="28">
    <w:name w:val="Table Caption"/>
    <w:basedOn w:val="9"/>
    <w:qFormat/>
    <w:uiPriority w:val="0"/>
    <w:pPr>
      <w:keepNext/>
    </w:pPr>
  </w:style>
  <w:style w:type="paragraph" w:customStyle="1" w:styleId="29">
    <w:name w:val="Image Caption"/>
    <w:basedOn w:val="9"/>
    <w:uiPriority w:val="0"/>
  </w:style>
  <w:style w:type="paragraph" w:customStyle="1" w:styleId="30">
    <w:name w:val="Figure"/>
    <w:basedOn w:val="1"/>
    <w:uiPriority w:val="0"/>
  </w:style>
  <w:style w:type="paragraph" w:customStyle="1" w:styleId="31">
    <w:name w:val="Figure with Caption"/>
    <w:basedOn w:val="30"/>
    <w:qFormat/>
    <w:uiPriority w:val="0"/>
    <w:pPr>
      <w:keepNext/>
    </w:pPr>
  </w:style>
  <w:style w:type="character" w:customStyle="1" w:styleId="32">
    <w:name w:val="Verbatim Char"/>
    <w:basedOn w:val="18"/>
    <w:link w:val="33"/>
    <w:qFormat/>
    <w:uiPriority w:val="0"/>
    <w:rPr>
      <w:rFonts w:ascii="Consolas" w:hAnsi="Consolas"/>
      <w:sz w:val="22"/>
    </w:rPr>
  </w:style>
  <w:style w:type="paragraph" w:customStyle="1" w:styleId="33">
    <w:name w:val="Source Code"/>
    <w:basedOn w:val="1"/>
    <w:link w:val="32"/>
    <w:qFormat/>
    <w:uiPriority w:val="0"/>
    <w:pPr>
      <w:wordWrap w:val="0"/>
    </w:pPr>
  </w:style>
  <w:style w:type="paragraph" w:customStyle="1" w:styleId="3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5">
    <w:name w:val="KeywordTok"/>
    <w:basedOn w:val="32"/>
    <w:qFormat/>
    <w:uiPriority w:val="0"/>
    <w:rPr>
      <w:b/>
      <w:color w:val="007020"/>
    </w:rPr>
  </w:style>
  <w:style w:type="character" w:customStyle="1" w:styleId="36">
    <w:name w:val="DataTypeTok"/>
    <w:basedOn w:val="32"/>
    <w:uiPriority w:val="0"/>
    <w:rPr>
      <w:color w:val="902000"/>
    </w:rPr>
  </w:style>
  <w:style w:type="character" w:customStyle="1" w:styleId="37">
    <w:name w:val="DecValTok"/>
    <w:basedOn w:val="32"/>
    <w:uiPriority w:val="0"/>
    <w:rPr>
      <w:color w:val="40A070"/>
    </w:rPr>
  </w:style>
  <w:style w:type="character" w:customStyle="1" w:styleId="38">
    <w:name w:val="BaseNTok"/>
    <w:basedOn w:val="32"/>
    <w:qFormat/>
    <w:uiPriority w:val="0"/>
    <w:rPr>
      <w:color w:val="40A070"/>
    </w:rPr>
  </w:style>
  <w:style w:type="character" w:customStyle="1" w:styleId="39">
    <w:name w:val="FloatTok"/>
    <w:basedOn w:val="32"/>
    <w:qFormat/>
    <w:uiPriority w:val="0"/>
    <w:rPr>
      <w:color w:val="40A070"/>
    </w:rPr>
  </w:style>
  <w:style w:type="character" w:customStyle="1" w:styleId="40">
    <w:name w:val="ConstantTok"/>
    <w:basedOn w:val="32"/>
    <w:uiPriority w:val="0"/>
    <w:rPr>
      <w:color w:val="880000"/>
    </w:rPr>
  </w:style>
  <w:style w:type="character" w:customStyle="1" w:styleId="41">
    <w:name w:val="CharTok"/>
    <w:basedOn w:val="32"/>
    <w:uiPriority w:val="0"/>
    <w:rPr>
      <w:color w:val="4070A0"/>
    </w:rPr>
  </w:style>
  <w:style w:type="character" w:customStyle="1" w:styleId="42">
    <w:name w:val="SpecialCharTok"/>
    <w:basedOn w:val="32"/>
    <w:qFormat/>
    <w:uiPriority w:val="0"/>
    <w:rPr>
      <w:color w:val="4070A0"/>
    </w:rPr>
  </w:style>
  <w:style w:type="character" w:customStyle="1" w:styleId="43">
    <w:name w:val="StringTok"/>
    <w:basedOn w:val="32"/>
    <w:uiPriority w:val="0"/>
    <w:rPr>
      <w:color w:val="4070A0"/>
    </w:rPr>
  </w:style>
  <w:style w:type="character" w:customStyle="1" w:styleId="44">
    <w:name w:val="VerbatimStringTok"/>
    <w:basedOn w:val="32"/>
    <w:uiPriority w:val="0"/>
    <w:rPr>
      <w:color w:val="4070A0"/>
    </w:rPr>
  </w:style>
  <w:style w:type="character" w:customStyle="1" w:styleId="45">
    <w:name w:val="SpecialStringTok"/>
    <w:basedOn w:val="32"/>
    <w:uiPriority w:val="0"/>
    <w:rPr>
      <w:color w:val="BB6688"/>
    </w:rPr>
  </w:style>
  <w:style w:type="character" w:customStyle="1" w:styleId="46">
    <w:name w:val="ImportTok"/>
    <w:basedOn w:val="32"/>
    <w:uiPriority w:val="0"/>
  </w:style>
  <w:style w:type="character" w:customStyle="1" w:styleId="47">
    <w:name w:val="CommentTok"/>
    <w:basedOn w:val="32"/>
    <w:uiPriority w:val="0"/>
    <w:rPr>
      <w:i/>
      <w:color w:val="60A0B0"/>
    </w:rPr>
  </w:style>
  <w:style w:type="character" w:customStyle="1" w:styleId="48">
    <w:name w:val="DocumentationTok"/>
    <w:basedOn w:val="32"/>
    <w:uiPriority w:val="0"/>
    <w:rPr>
      <w:i/>
      <w:color w:val="BA2121"/>
    </w:rPr>
  </w:style>
  <w:style w:type="character" w:customStyle="1" w:styleId="49">
    <w:name w:val="AnnotationTok"/>
    <w:basedOn w:val="32"/>
    <w:uiPriority w:val="0"/>
    <w:rPr>
      <w:b/>
      <w:i/>
      <w:color w:val="60A0B0"/>
    </w:rPr>
  </w:style>
  <w:style w:type="character" w:customStyle="1" w:styleId="50">
    <w:name w:val="CommentVarTok"/>
    <w:basedOn w:val="32"/>
    <w:uiPriority w:val="0"/>
    <w:rPr>
      <w:b/>
      <w:i/>
      <w:color w:val="60A0B0"/>
    </w:rPr>
  </w:style>
  <w:style w:type="character" w:customStyle="1" w:styleId="51">
    <w:name w:val="OtherTok"/>
    <w:basedOn w:val="32"/>
    <w:uiPriority w:val="0"/>
    <w:rPr>
      <w:color w:val="007020"/>
    </w:rPr>
  </w:style>
  <w:style w:type="character" w:customStyle="1" w:styleId="52">
    <w:name w:val="FunctionTok"/>
    <w:basedOn w:val="32"/>
    <w:uiPriority w:val="0"/>
    <w:rPr>
      <w:color w:val="06287E"/>
    </w:rPr>
  </w:style>
  <w:style w:type="character" w:customStyle="1" w:styleId="53">
    <w:name w:val="VariableTok"/>
    <w:basedOn w:val="32"/>
    <w:uiPriority w:val="0"/>
    <w:rPr>
      <w:color w:val="19177C"/>
    </w:rPr>
  </w:style>
  <w:style w:type="character" w:customStyle="1" w:styleId="54">
    <w:name w:val="ControlFlowTok"/>
    <w:basedOn w:val="32"/>
    <w:qFormat/>
    <w:uiPriority w:val="0"/>
    <w:rPr>
      <w:b/>
      <w:color w:val="007020"/>
    </w:rPr>
  </w:style>
  <w:style w:type="character" w:customStyle="1" w:styleId="55">
    <w:name w:val="OperatorTok"/>
    <w:basedOn w:val="32"/>
    <w:uiPriority w:val="0"/>
    <w:rPr>
      <w:color w:val="666666"/>
    </w:rPr>
  </w:style>
  <w:style w:type="character" w:customStyle="1" w:styleId="56">
    <w:name w:val="BuiltInTok"/>
    <w:basedOn w:val="32"/>
    <w:uiPriority w:val="0"/>
  </w:style>
  <w:style w:type="character" w:customStyle="1" w:styleId="57">
    <w:name w:val="ExtensionTok"/>
    <w:basedOn w:val="32"/>
    <w:qFormat/>
    <w:uiPriority w:val="0"/>
  </w:style>
  <w:style w:type="character" w:customStyle="1" w:styleId="58">
    <w:name w:val="PreprocessorTok"/>
    <w:basedOn w:val="32"/>
    <w:uiPriority w:val="0"/>
    <w:rPr>
      <w:color w:val="BC7A00"/>
    </w:rPr>
  </w:style>
  <w:style w:type="character" w:customStyle="1" w:styleId="59">
    <w:name w:val="AttributeTok"/>
    <w:basedOn w:val="32"/>
    <w:uiPriority w:val="0"/>
    <w:rPr>
      <w:color w:val="7D9029"/>
    </w:rPr>
  </w:style>
  <w:style w:type="character" w:customStyle="1" w:styleId="60">
    <w:name w:val="RegionMarkerTok"/>
    <w:basedOn w:val="32"/>
    <w:uiPriority w:val="0"/>
  </w:style>
  <w:style w:type="character" w:customStyle="1" w:styleId="61">
    <w:name w:val="InformationTok"/>
    <w:basedOn w:val="32"/>
    <w:uiPriority w:val="0"/>
    <w:rPr>
      <w:b/>
      <w:i/>
      <w:color w:val="60A0B0"/>
    </w:rPr>
  </w:style>
  <w:style w:type="character" w:customStyle="1" w:styleId="62">
    <w:name w:val="WarningTok"/>
    <w:basedOn w:val="32"/>
    <w:qFormat/>
    <w:uiPriority w:val="0"/>
    <w:rPr>
      <w:b/>
      <w:i/>
      <w:color w:val="60A0B0"/>
    </w:rPr>
  </w:style>
  <w:style w:type="character" w:customStyle="1" w:styleId="63">
    <w:name w:val="AlertTok"/>
    <w:basedOn w:val="32"/>
    <w:uiPriority w:val="0"/>
    <w:rPr>
      <w:b/>
      <w:color w:val="FF0000"/>
    </w:rPr>
  </w:style>
  <w:style w:type="character" w:customStyle="1" w:styleId="64">
    <w:name w:val="ErrorTok"/>
    <w:basedOn w:val="32"/>
    <w:qFormat/>
    <w:uiPriority w:val="0"/>
    <w:rPr>
      <w:b/>
      <w:color w:val="FF0000"/>
    </w:rPr>
  </w:style>
  <w:style w:type="character" w:customStyle="1" w:styleId="65">
    <w:name w:val="NormalTok"/>
    <w:basedOn w:val="3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2018-04-02T07:14:00Z</dcterms:created>
  <dc:creator>curie</dc:creator>
  <cp:lastModifiedBy>curie</cp:lastModifiedBy>
  <dcterms:modified xsi:type="dcterms:W3CDTF">2018-04-01T23:20:32Z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