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CREATE VIEW partie3.vue_voyelles_m2105 AS</w:t>
      </w:r>
    </w:p>
    <w:p w:rsidR="00000000" w:rsidDel="00000000" w:rsidP="00000000" w:rsidRDefault="00000000" w:rsidRPr="00000000" w14:paraId="00000002">
      <w:pPr>
        <w:spacing w:after="0" w:before="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SELECT</w:t>
      </w:r>
    </w:p>
    <w:p w:rsidR="00000000" w:rsidDel="00000000" w:rsidP="00000000" w:rsidRDefault="00000000" w:rsidRPr="00000000" w14:paraId="00000003">
      <w:pPr>
        <w:spacing w:after="0" w:before="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i.prenom,</w:t>
      </w:r>
    </w:p>
    <w:p w:rsidR="00000000" w:rsidDel="00000000" w:rsidP="00000000" w:rsidRDefault="00000000" w:rsidRPr="00000000" w14:paraId="00000004">
      <w:pPr>
        <w:spacing w:after="0" w:before="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ra.code_nip,</w:t>
      </w:r>
    </w:p>
    <w:p w:rsidR="00000000" w:rsidDel="00000000" w:rsidP="00000000" w:rsidRDefault="00000000" w:rsidRPr="00000000" w14:paraId="00000005">
      <w:pPr>
        <w:spacing w:after="0" w:before="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ra.annee_univ,</w:t>
      </w:r>
    </w:p>
    <w:p w:rsidR="00000000" w:rsidDel="00000000" w:rsidP="00000000" w:rsidRDefault="00000000" w:rsidRPr="00000000" w14:paraId="00000006">
      <w:pPr>
        <w:spacing w:after="0" w:before="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ra.m2105,</w:t>
      </w:r>
    </w:p>
    <w:p w:rsidR="00000000" w:rsidDel="00000000" w:rsidP="00000000" w:rsidRDefault="00000000" w:rsidRPr="00000000" w14:paraId="00000007">
      <w:pPr>
        <w:spacing w:after="0" w:before="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ra.m1101,</w:t>
      </w:r>
    </w:p>
    <w:p w:rsidR="00000000" w:rsidDel="00000000" w:rsidP="00000000" w:rsidRDefault="00000000" w:rsidRPr="00000000" w14:paraId="00000008">
      <w:pPr>
        <w:spacing w:after="0" w:before="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ra.m1102,</w:t>
      </w:r>
    </w:p>
    <w:p w:rsidR="00000000" w:rsidDel="00000000" w:rsidP="00000000" w:rsidRDefault="00000000" w:rsidRPr="00000000" w14:paraId="00000009">
      <w:pPr>
        <w:spacing w:after="0" w:before="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ra.m1201,</w:t>
      </w:r>
    </w:p>
    <w:p w:rsidR="00000000" w:rsidDel="00000000" w:rsidP="00000000" w:rsidRDefault="00000000" w:rsidRPr="00000000" w14:paraId="0000000A">
      <w:pPr>
        <w:spacing w:after="0" w:before="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ra.m2101</w:t>
      </w:r>
    </w:p>
    <w:p w:rsidR="00000000" w:rsidDel="00000000" w:rsidP="00000000" w:rsidRDefault="00000000" w:rsidRPr="00000000" w14:paraId="0000000B">
      <w:pPr>
        <w:spacing w:after="0" w:before="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FROM partie3._individu i</w:t>
      </w:r>
    </w:p>
    <w:p w:rsidR="00000000" w:rsidDel="00000000" w:rsidP="00000000" w:rsidRDefault="00000000" w:rsidRPr="00000000" w14:paraId="0000000C">
      <w:pPr>
        <w:spacing w:after="0" w:before="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JOIN partie3._etudiant e ON i.ine = e.ine</w:t>
      </w:r>
    </w:p>
    <w:p w:rsidR="00000000" w:rsidDel="00000000" w:rsidP="00000000" w:rsidRDefault="00000000" w:rsidRPr="00000000" w14:paraId="0000000D">
      <w:pPr>
        <w:spacing w:after="0" w:before="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JOIN partie3.resultats_annee ra ON e.code_nip = ra.code_nip</w:t>
      </w:r>
    </w:p>
    <w:p w:rsidR="00000000" w:rsidDel="00000000" w:rsidP="00000000" w:rsidRDefault="00000000" w:rsidRPr="00000000" w14:paraId="0000000E">
      <w:pPr>
        <w:spacing w:after="0" w:before="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WHERE ra.m2105 IS NOT NULL;</w:t>
      </w:r>
    </w:p>
    <w:p w:rsidR="00000000" w:rsidDel="00000000" w:rsidP="00000000" w:rsidRDefault="00000000" w:rsidRPr="00000000" w14:paraId="0000000F">
      <w:pPr>
        <w:spacing w:after="240" w:before="24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spacing w:after="240" w:before="24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1">
      <w:pPr>
        <w:spacing w:after="240" w:before="24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spacing w:after="240" w:before="24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3">
      <w:pPr>
        <w:spacing w:after="240" w:before="24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4">
      <w:pPr>
        <w:spacing w:after="240" w:before="24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Nous cherchons à expliquer la moyenne générale (‘moy’) des étudiants au semestre 3 à partir de leurs résultats dans différents modules et de leur type de bac.</w:t>
      </w:r>
    </w:p>
    <w:p w:rsidR="00000000" w:rsidDel="00000000" w:rsidP="00000000" w:rsidRDefault="00000000" w:rsidRPr="00000000" w14:paraId="00000015">
      <w:pPr>
        <w:spacing w:after="240" w:before="24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CREATE VIEW vue_patients_consultations AS</w:t>
      </w:r>
    </w:p>
    <w:p w:rsidR="00000000" w:rsidDel="00000000" w:rsidP="00000000" w:rsidRDefault="00000000" w:rsidRPr="00000000" w14:paraId="00000017">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SELECT patients.id_patient, patients.nom, patients.prenom, patients.date_naissance, services.nom_service, consultations.date_consultation, consultations.compte_rendu</w:t>
      </w:r>
    </w:p>
    <w:p w:rsidR="00000000" w:rsidDel="00000000" w:rsidP="00000000" w:rsidRDefault="00000000" w:rsidRPr="00000000" w14:paraId="00000018">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FROM patients</w:t>
      </w:r>
    </w:p>
    <w:p w:rsidR="00000000" w:rsidDel="00000000" w:rsidP="00000000" w:rsidRDefault="00000000" w:rsidRPr="00000000" w14:paraId="00000019">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LEFT JOIN consultations ON patients.id_patient = consultations.id_patient</w:t>
      </w:r>
    </w:p>
    <w:p w:rsidR="00000000" w:rsidDel="00000000" w:rsidP="00000000" w:rsidRDefault="00000000" w:rsidRPr="00000000" w14:paraId="0000001A">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LEFT JOIN services ON patients.id_service = services.id_service;</w:t>
      </w:r>
    </w:p>
    <w:p w:rsidR="00000000" w:rsidDel="00000000" w:rsidP="00000000" w:rsidRDefault="00000000" w:rsidRPr="00000000" w14:paraId="0000001B">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C">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D">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E">
      <w:pPr>
        <w:shd w:fill="1f1f1f"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color w:val="cccccc"/>
          <w:sz w:val="18"/>
          <w:szCs w:val="18"/>
          <w:rtl w:val="0"/>
        </w:rPr>
        <w:t xml:space="preserve">annee_univ;</w:t>
      </w:r>
      <w:r w:rsidDel="00000000" w:rsidR="00000000" w:rsidRPr="00000000">
        <w:rPr>
          <w:rFonts w:ascii="Courier New" w:cs="Courier New" w:eastAsia="Courier New" w:hAnsi="Courier New"/>
          <w:color w:val="569cd6"/>
          <w:sz w:val="18"/>
          <w:szCs w:val="18"/>
          <w:rtl w:val="0"/>
        </w:rPr>
        <w:t xml:space="preserve">no_semestre;</w:t>
      </w:r>
      <w:r w:rsidDel="00000000" w:rsidR="00000000" w:rsidRPr="00000000">
        <w:rPr>
          <w:rFonts w:ascii="Courier New" w:cs="Courier New" w:eastAsia="Courier New" w:hAnsi="Courier New"/>
          <w:color w:val="dcdcaa"/>
          <w:sz w:val="18"/>
          <w:szCs w:val="18"/>
          <w:rtl w:val="0"/>
        </w:rPr>
        <w:t xml:space="preserve">code_nip;</w:t>
      </w:r>
      <w:r w:rsidDel="00000000" w:rsidR="00000000" w:rsidRPr="00000000">
        <w:rPr>
          <w:rFonts w:ascii="Courier New" w:cs="Courier New" w:eastAsia="Courier New" w:hAnsi="Courier New"/>
          <w:color w:val="6a9955"/>
          <w:sz w:val="18"/>
          <w:szCs w:val="18"/>
          <w:rtl w:val="0"/>
        </w:rPr>
        <w:t xml:space="preserve">rg;</w:t>
      </w:r>
      <w:r w:rsidDel="00000000" w:rsidR="00000000" w:rsidRPr="00000000">
        <w:rPr>
          <w:rFonts w:ascii="Courier New" w:cs="Courier New" w:eastAsia="Courier New" w:hAnsi="Courier New"/>
          <w:color w:val="ce9178"/>
          <w:sz w:val="18"/>
          <w:szCs w:val="18"/>
          <w:rtl w:val="0"/>
        </w:rPr>
        <w:t xml:space="preserve">civilite;</w:t>
      </w:r>
      <w:r w:rsidDel="00000000" w:rsidR="00000000" w:rsidRPr="00000000">
        <w:rPr>
          <w:rFonts w:ascii="Courier New" w:cs="Courier New" w:eastAsia="Courier New" w:hAnsi="Courier New"/>
          <w:color w:val="9cdcfe"/>
          <w:sz w:val="18"/>
          <w:szCs w:val="18"/>
          <w:rtl w:val="0"/>
        </w:rPr>
        <w:t xml:space="preserve">nom;</w:t>
      </w:r>
      <w:r w:rsidDel="00000000" w:rsidR="00000000" w:rsidRPr="00000000">
        <w:rPr>
          <w:rFonts w:ascii="Courier New" w:cs="Courier New" w:eastAsia="Courier New" w:hAnsi="Courier New"/>
          <w:color w:val="b5cea8"/>
          <w:sz w:val="18"/>
          <w:szCs w:val="18"/>
          <w:rtl w:val="0"/>
        </w:rPr>
        <w:t xml:space="preserve">prenom;</w:t>
      </w:r>
      <w:r w:rsidDel="00000000" w:rsidR="00000000" w:rsidRPr="00000000">
        <w:rPr>
          <w:rFonts w:ascii="Courier New" w:cs="Courier New" w:eastAsia="Courier New" w:hAnsi="Courier New"/>
          <w:color w:val="4ec9b0"/>
          <w:sz w:val="18"/>
          <w:szCs w:val="18"/>
          <w:rtl w:val="0"/>
        </w:rPr>
        <w:t xml:space="preserve">bac;</w:t>
      </w:r>
      <w:r w:rsidDel="00000000" w:rsidR="00000000" w:rsidRPr="00000000">
        <w:rPr>
          <w:rFonts w:ascii="Courier New" w:cs="Courier New" w:eastAsia="Courier New" w:hAnsi="Courier New"/>
          <w:b w:val="1"/>
          <w:color w:val="569cd6"/>
          <w:sz w:val="18"/>
          <w:szCs w:val="18"/>
          <w:rtl w:val="0"/>
        </w:rPr>
        <w:t xml:space="preserve">groupe_td_2a;</w:t>
      </w:r>
      <w:r w:rsidDel="00000000" w:rsidR="00000000" w:rsidRPr="00000000">
        <w:rPr>
          <w:rFonts w:ascii="Courier New" w:cs="Courier New" w:eastAsia="Courier New" w:hAnsi="Courier New"/>
          <w:color w:val="f44747"/>
          <w:sz w:val="18"/>
          <w:szCs w:val="18"/>
          <w:rtl w:val="0"/>
        </w:rPr>
        <w:t xml:space="preserve">groupe_tp_2a;</w:t>
      </w:r>
      <w:r w:rsidDel="00000000" w:rsidR="00000000" w:rsidRPr="00000000">
        <w:rPr>
          <w:rFonts w:ascii="Courier New" w:cs="Courier New" w:eastAsia="Courier New" w:hAnsi="Courier New"/>
          <w:color w:val="cccccc"/>
          <w:sz w:val="18"/>
          <w:szCs w:val="18"/>
          <w:rtl w:val="0"/>
        </w:rPr>
        <w:t xml:space="preserve">moy;</w:t>
      </w:r>
      <w:r w:rsidDel="00000000" w:rsidR="00000000" w:rsidRPr="00000000">
        <w:rPr>
          <w:rFonts w:ascii="Courier New" w:cs="Courier New" w:eastAsia="Courier New" w:hAnsi="Courier New"/>
          <w:color w:val="569cd6"/>
          <w:sz w:val="18"/>
          <w:szCs w:val="18"/>
          <w:rtl w:val="0"/>
        </w:rPr>
        <w:t xml:space="preserve">ue31;</w:t>
      </w:r>
      <w:r w:rsidDel="00000000" w:rsidR="00000000" w:rsidRPr="00000000">
        <w:rPr>
          <w:rFonts w:ascii="Courier New" w:cs="Courier New" w:eastAsia="Courier New" w:hAnsi="Courier New"/>
          <w:color w:val="dcdcaa"/>
          <w:sz w:val="18"/>
          <w:szCs w:val="18"/>
          <w:rtl w:val="0"/>
        </w:rPr>
        <w:t xml:space="preserve">m3101;</w:t>
      </w:r>
      <w:r w:rsidDel="00000000" w:rsidR="00000000" w:rsidRPr="00000000">
        <w:rPr>
          <w:rFonts w:ascii="Courier New" w:cs="Courier New" w:eastAsia="Courier New" w:hAnsi="Courier New"/>
          <w:color w:val="6a9955"/>
          <w:sz w:val="18"/>
          <w:szCs w:val="18"/>
          <w:rtl w:val="0"/>
        </w:rPr>
        <w:t xml:space="preserve">m3102;</w:t>
      </w:r>
      <w:r w:rsidDel="00000000" w:rsidR="00000000" w:rsidRPr="00000000">
        <w:rPr>
          <w:rFonts w:ascii="Courier New" w:cs="Courier New" w:eastAsia="Courier New" w:hAnsi="Courier New"/>
          <w:color w:val="ce9178"/>
          <w:sz w:val="18"/>
          <w:szCs w:val="18"/>
          <w:rtl w:val="0"/>
        </w:rPr>
        <w:t xml:space="preserve">m3103;</w:t>
      </w:r>
      <w:r w:rsidDel="00000000" w:rsidR="00000000" w:rsidRPr="00000000">
        <w:rPr>
          <w:rFonts w:ascii="Courier New" w:cs="Courier New" w:eastAsia="Courier New" w:hAnsi="Courier New"/>
          <w:color w:val="9cdcfe"/>
          <w:sz w:val="18"/>
          <w:szCs w:val="18"/>
          <w:rtl w:val="0"/>
        </w:rPr>
        <w:t xml:space="preserve">m3104;</w:t>
      </w:r>
      <w:r w:rsidDel="00000000" w:rsidR="00000000" w:rsidRPr="00000000">
        <w:rPr>
          <w:rFonts w:ascii="Courier New" w:cs="Courier New" w:eastAsia="Courier New" w:hAnsi="Courier New"/>
          <w:color w:val="b5cea8"/>
          <w:sz w:val="18"/>
          <w:szCs w:val="18"/>
          <w:rtl w:val="0"/>
        </w:rPr>
        <w:t xml:space="preserve">m3105;</w:t>
      </w:r>
      <w:r w:rsidDel="00000000" w:rsidR="00000000" w:rsidRPr="00000000">
        <w:rPr>
          <w:rFonts w:ascii="Courier New" w:cs="Courier New" w:eastAsia="Courier New" w:hAnsi="Courier New"/>
          <w:color w:val="4ec9b0"/>
          <w:sz w:val="18"/>
          <w:szCs w:val="18"/>
          <w:rtl w:val="0"/>
        </w:rPr>
        <w:t xml:space="preserve">m3106c;</w:t>
      </w:r>
      <w:r w:rsidDel="00000000" w:rsidR="00000000" w:rsidRPr="00000000">
        <w:rPr>
          <w:rFonts w:ascii="Courier New" w:cs="Courier New" w:eastAsia="Courier New" w:hAnsi="Courier New"/>
          <w:b w:val="1"/>
          <w:color w:val="569cd6"/>
          <w:sz w:val="18"/>
          <w:szCs w:val="18"/>
          <w:rtl w:val="0"/>
        </w:rPr>
        <w:t xml:space="preserve">ue32;</w:t>
      </w:r>
      <w:r w:rsidDel="00000000" w:rsidR="00000000" w:rsidRPr="00000000">
        <w:rPr>
          <w:rFonts w:ascii="Courier New" w:cs="Courier New" w:eastAsia="Courier New" w:hAnsi="Courier New"/>
          <w:color w:val="f44747"/>
          <w:sz w:val="18"/>
          <w:szCs w:val="18"/>
          <w:rtl w:val="0"/>
        </w:rPr>
        <w:t xml:space="preserve">m3201;</w:t>
      </w:r>
      <w:r w:rsidDel="00000000" w:rsidR="00000000" w:rsidRPr="00000000">
        <w:rPr>
          <w:rFonts w:ascii="Courier New" w:cs="Courier New" w:eastAsia="Courier New" w:hAnsi="Courier New"/>
          <w:color w:val="cccccc"/>
          <w:sz w:val="18"/>
          <w:szCs w:val="18"/>
          <w:rtl w:val="0"/>
        </w:rPr>
        <w:t xml:space="preserve">m3202c;</w:t>
      </w:r>
      <w:r w:rsidDel="00000000" w:rsidR="00000000" w:rsidRPr="00000000">
        <w:rPr>
          <w:rFonts w:ascii="Courier New" w:cs="Courier New" w:eastAsia="Courier New" w:hAnsi="Courier New"/>
          <w:color w:val="569cd6"/>
          <w:sz w:val="18"/>
          <w:szCs w:val="18"/>
          <w:rtl w:val="0"/>
        </w:rPr>
        <w:t xml:space="preserve">m3203;</w:t>
      </w:r>
      <w:r w:rsidDel="00000000" w:rsidR="00000000" w:rsidRPr="00000000">
        <w:rPr>
          <w:rFonts w:ascii="Courier New" w:cs="Courier New" w:eastAsia="Courier New" w:hAnsi="Courier New"/>
          <w:color w:val="dcdcaa"/>
          <w:sz w:val="18"/>
          <w:szCs w:val="18"/>
          <w:rtl w:val="0"/>
        </w:rPr>
        <w:t xml:space="preserve">m3204;</w:t>
      </w:r>
      <w:r w:rsidDel="00000000" w:rsidR="00000000" w:rsidRPr="00000000">
        <w:rPr>
          <w:rFonts w:ascii="Courier New" w:cs="Courier New" w:eastAsia="Courier New" w:hAnsi="Courier New"/>
          <w:color w:val="6a9955"/>
          <w:sz w:val="18"/>
          <w:szCs w:val="18"/>
          <w:rtl w:val="0"/>
        </w:rPr>
        <w:t xml:space="preserve">m3205;</w:t>
      </w:r>
      <w:r w:rsidDel="00000000" w:rsidR="00000000" w:rsidRPr="00000000">
        <w:rPr>
          <w:rFonts w:ascii="Courier New" w:cs="Courier New" w:eastAsia="Courier New" w:hAnsi="Courier New"/>
          <w:color w:val="ce9178"/>
          <w:sz w:val="18"/>
          <w:szCs w:val="18"/>
          <w:rtl w:val="0"/>
        </w:rPr>
        <w:t xml:space="preserve">m3206;</w:t>
      </w:r>
      <w:r w:rsidDel="00000000" w:rsidR="00000000" w:rsidRPr="00000000">
        <w:rPr>
          <w:rFonts w:ascii="Courier New" w:cs="Courier New" w:eastAsia="Courier New" w:hAnsi="Courier New"/>
          <w:color w:val="9cdcfe"/>
          <w:sz w:val="18"/>
          <w:szCs w:val="18"/>
          <w:rtl w:val="0"/>
        </w:rPr>
        <w:t xml:space="preserve">ue33;</w:t>
      </w:r>
      <w:r w:rsidDel="00000000" w:rsidR="00000000" w:rsidRPr="00000000">
        <w:rPr>
          <w:rFonts w:ascii="Courier New" w:cs="Courier New" w:eastAsia="Courier New" w:hAnsi="Courier New"/>
          <w:color w:val="b5cea8"/>
          <w:sz w:val="18"/>
          <w:szCs w:val="18"/>
          <w:rtl w:val="0"/>
        </w:rPr>
        <w:t xml:space="preserve">m3301;</w:t>
      </w:r>
      <w:r w:rsidDel="00000000" w:rsidR="00000000" w:rsidRPr="00000000">
        <w:rPr>
          <w:rFonts w:ascii="Courier New" w:cs="Courier New" w:eastAsia="Courier New" w:hAnsi="Courier New"/>
          <w:color w:val="4ec9b0"/>
          <w:sz w:val="18"/>
          <w:szCs w:val="18"/>
          <w:rtl w:val="0"/>
        </w:rPr>
        <w:t xml:space="preserve">m3302;</w:t>
      </w:r>
      <w:r w:rsidDel="00000000" w:rsidR="00000000" w:rsidRPr="00000000">
        <w:rPr>
          <w:rFonts w:ascii="Courier New" w:cs="Courier New" w:eastAsia="Courier New" w:hAnsi="Courier New"/>
          <w:b w:val="1"/>
          <w:color w:val="569cd6"/>
          <w:sz w:val="18"/>
          <w:szCs w:val="18"/>
          <w:rtl w:val="0"/>
        </w:rPr>
        <w:t xml:space="preserve">m3303</w:t>
      </w:r>
    </w:p>
    <w:p w:rsidR="00000000" w:rsidDel="00000000" w:rsidP="00000000" w:rsidRDefault="00000000" w:rsidRPr="00000000" w14:paraId="0000001F">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0">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1">
      <w:pPr>
        <w:spacing w:line="24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WbExport -file=mon_fichier_csv_de_sortie.csv</w:t>
      </w:r>
    </w:p>
    <w:p w:rsidR="00000000" w:rsidDel="00000000" w:rsidP="00000000" w:rsidRDefault="00000000" w:rsidRPr="00000000" w14:paraId="00000022">
      <w:pPr>
        <w:spacing w:line="24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         -outputDir=.</w:t>
      </w:r>
    </w:p>
    <w:p w:rsidR="00000000" w:rsidDel="00000000" w:rsidP="00000000" w:rsidRDefault="00000000" w:rsidRPr="00000000" w14:paraId="00000023">
      <w:pPr>
        <w:spacing w:line="24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         -type=text</w:t>
      </w:r>
    </w:p>
    <w:p w:rsidR="00000000" w:rsidDel="00000000" w:rsidP="00000000" w:rsidRDefault="00000000" w:rsidRPr="00000000" w14:paraId="00000024">
      <w:pPr>
        <w:spacing w:line="24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         -sourceTable=ma_table_a_exporter</w:t>
      </w:r>
    </w:p>
    <w:p w:rsidR="00000000" w:rsidDel="00000000" w:rsidP="00000000" w:rsidRDefault="00000000" w:rsidRPr="00000000" w14:paraId="00000025">
      <w:pPr>
        <w:spacing w:line="24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         -schema=mon_schema</w:t>
      </w:r>
    </w:p>
    <w:p w:rsidR="00000000" w:rsidDel="00000000" w:rsidP="00000000" w:rsidRDefault="00000000" w:rsidRPr="00000000" w14:paraId="00000026">
      <w:pPr>
        <w:spacing w:line="24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         -delimiter=';'</w:t>
      </w:r>
    </w:p>
    <w:p w:rsidR="00000000" w:rsidDel="00000000" w:rsidP="00000000" w:rsidRDefault="00000000" w:rsidRPr="00000000" w14:paraId="00000027">
      <w:pPr>
        <w:spacing w:line="24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         -header=true</w:t>
      </w:r>
    </w:p>
    <w:p w:rsidR="00000000" w:rsidDel="00000000" w:rsidP="00000000" w:rsidRDefault="00000000" w:rsidRPr="00000000" w14:paraId="00000028">
      <w:pPr>
        <w:spacing w:line="24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         -keyColumns=No_Dossier,formation</w:t>
      </w:r>
    </w:p>
    <w:p w:rsidR="00000000" w:rsidDel="00000000" w:rsidP="00000000" w:rsidRDefault="00000000" w:rsidRPr="00000000" w14:paraId="00000029">
      <w:pPr>
        <w:spacing w:line="24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         -dateFormat='d/M/y'</w:t>
      </w:r>
    </w:p>
    <w:p w:rsidR="00000000" w:rsidDel="00000000" w:rsidP="00000000" w:rsidRDefault="00000000" w:rsidRPr="00000000" w14:paraId="0000002A">
      <w:pPr>
        <w:spacing w:line="24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         -timestampFormat='d/M/y H:m:s'</w:t>
      </w:r>
    </w:p>
    <w:p w:rsidR="00000000" w:rsidDel="00000000" w:rsidP="00000000" w:rsidRDefault="00000000" w:rsidRPr="00000000" w14:paraId="0000002B">
      <w:pPr>
        <w:spacing w:line="24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         ;</w:t>
      </w:r>
    </w:p>
    <w:p w:rsidR="00000000" w:rsidDel="00000000" w:rsidP="00000000" w:rsidRDefault="00000000" w:rsidRPr="00000000" w14:paraId="0000002C">
      <w:pPr>
        <w:spacing w:line="240" w:lineRule="auto"/>
        <w:rPr>
          <w:rFonts w:ascii="Helvetica Neue" w:cs="Helvetica Neue" w:eastAsia="Helvetica Neue" w:hAnsi="Helvetica Neue"/>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240" w:before="24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Parfait ! À partir des consignes de </w:t>
      </w:r>
      <w:r w:rsidDel="00000000" w:rsidR="00000000" w:rsidRPr="00000000">
        <w:rPr>
          <w:rFonts w:ascii="Helvetica Neue" w:cs="Helvetica Neue" w:eastAsia="Helvetica Neue" w:hAnsi="Helvetica Neue"/>
          <w:i w:val="1"/>
          <w:rtl w:val="0"/>
        </w:rPr>
        <w:t xml:space="preserve">Livrable3.pdf</w:t>
      </w:r>
      <w:r w:rsidDel="00000000" w:rsidR="00000000" w:rsidRPr="00000000">
        <w:rPr>
          <w:rFonts w:ascii="Helvetica Neue" w:cs="Helvetica Neue" w:eastAsia="Helvetica Neue" w:hAnsi="Helvetica Neue"/>
          <w:rtl w:val="0"/>
        </w:rPr>
        <w:t xml:space="preserve"> et du </w:t>
      </w:r>
      <w:r w:rsidDel="00000000" w:rsidR="00000000" w:rsidRPr="00000000">
        <w:rPr>
          <w:rFonts w:ascii="Helvetica Neue" w:cs="Helvetica Neue" w:eastAsia="Helvetica Neue" w:hAnsi="Helvetica Neue"/>
          <w:i w:val="1"/>
          <w:rtl w:val="0"/>
        </w:rPr>
        <w:t xml:space="preserve">Modèle3A.pdf</w:t>
      </w:r>
      <w:r w:rsidDel="00000000" w:rsidR="00000000" w:rsidRPr="00000000">
        <w:rPr>
          <w:rFonts w:ascii="Helvetica Neue" w:cs="Helvetica Neue" w:eastAsia="Helvetica Neue" w:hAnsi="Helvetica Neue"/>
          <w:rtl w:val="0"/>
        </w:rPr>
        <w:t xml:space="preserve">, je peux adapter la </w:t>
      </w:r>
      <w:r w:rsidDel="00000000" w:rsidR="00000000" w:rsidRPr="00000000">
        <w:rPr>
          <w:rFonts w:ascii="Helvetica Neue" w:cs="Helvetica Neue" w:eastAsia="Helvetica Neue" w:hAnsi="Helvetica Neue"/>
          <w:b w:val="1"/>
          <w:rtl w:val="0"/>
        </w:rPr>
        <w:t xml:space="preserve">structure de présentation attendue</w:t>
      </w:r>
      <w:r w:rsidDel="00000000" w:rsidR="00000000" w:rsidRPr="00000000">
        <w:rPr>
          <w:rFonts w:ascii="Helvetica Neue" w:cs="Helvetica Neue" w:eastAsia="Helvetica Neue" w:hAnsi="Helvetica Neue"/>
          <w:rtl w:val="0"/>
        </w:rPr>
        <w:t xml:space="preserve"> à </w:t>
      </w:r>
      <w:r w:rsidDel="00000000" w:rsidR="00000000" w:rsidRPr="00000000">
        <w:rPr>
          <w:rFonts w:ascii="Helvetica Neue" w:cs="Helvetica Neue" w:eastAsia="Helvetica Neue" w:hAnsi="Helvetica Neue"/>
          <w:b w:val="1"/>
          <w:rtl w:val="0"/>
        </w:rPr>
        <w:t xml:space="preserve">tes propres données</w:t>
      </w:r>
      <w:r w:rsidDel="00000000" w:rsidR="00000000" w:rsidRPr="00000000">
        <w:rPr>
          <w:rFonts w:ascii="Helvetica Neue" w:cs="Helvetica Neue" w:eastAsia="Helvetica Neue" w:hAnsi="Helvetica Neue"/>
          <w:rtl w:val="0"/>
        </w:rPr>
        <w:t xml:space="preserve"> (issues du fichier </w:t>
      </w:r>
      <w:r w:rsidDel="00000000" w:rsidR="00000000" w:rsidRPr="00000000">
        <w:rPr>
          <w:rFonts w:ascii="Roboto Mono" w:cs="Roboto Mono" w:eastAsia="Roboto Mono" w:hAnsi="Roboto Mono"/>
          <w:color w:val="188038"/>
          <w:rtl w:val="0"/>
        </w:rPr>
        <w:t xml:space="preserve">.csv</w:t>
      </w:r>
      <w:r w:rsidDel="00000000" w:rsidR="00000000" w:rsidRPr="00000000">
        <w:rPr>
          <w:rFonts w:ascii="Helvetica Neue" w:cs="Helvetica Neue" w:eastAsia="Helvetica Neue" w:hAnsi="Helvetica Neue"/>
          <w:rtl w:val="0"/>
        </w:rPr>
        <w:t xml:space="preserve"> avec les colonnes comme </w:t>
      </w:r>
      <w:r w:rsidDel="00000000" w:rsidR="00000000" w:rsidRPr="00000000">
        <w:rPr>
          <w:rFonts w:ascii="Roboto Mono" w:cs="Roboto Mono" w:eastAsia="Roboto Mono" w:hAnsi="Roboto Mono"/>
          <w:color w:val="188038"/>
          <w:rtl w:val="0"/>
        </w:rPr>
        <w:t xml:space="preserve">annee_univ</w:t>
      </w:r>
      <w:r w:rsidDel="00000000" w:rsidR="00000000" w:rsidRPr="00000000">
        <w:rPr>
          <w:rFonts w:ascii="Helvetica Neue" w:cs="Helvetica Neue" w:eastAsia="Helvetica Neue" w:hAnsi="Helvetica Neue"/>
          <w:rtl w:val="0"/>
        </w:rPr>
        <w:t xml:space="preserve">, </w:t>
      </w:r>
      <w:r w:rsidDel="00000000" w:rsidR="00000000" w:rsidRPr="00000000">
        <w:rPr>
          <w:rFonts w:ascii="Roboto Mono" w:cs="Roboto Mono" w:eastAsia="Roboto Mono" w:hAnsi="Roboto Mono"/>
          <w:color w:val="188038"/>
          <w:rtl w:val="0"/>
        </w:rPr>
        <w:t xml:space="preserve">moy</w:t>
      </w:r>
      <w:r w:rsidDel="00000000" w:rsidR="00000000" w:rsidRPr="00000000">
        <w:rPr>
          <w:rFonts w:ascii="Helvetica Neue" w:cs="Helvetica Neue" w:eastAsia="Helvetica Neue" w:hAnsi="Helvetica Neue"/>
          <w:rtl w:val="0"/>
        </w:rPr>
        <w:t xml:space="preserve">, </w:t>
      </w:r>
      <w:r w:rsidDel="00000000" w:rsidR="00000000" w:rsidRPr="00000000">
        <w:rPr>
          <w:rFonts w:ascii="Roboto Mono" w:cs="Roboto Mono" w:eastAsia="Roboto Mono" w:hAnsi="Roboto Mono"/>
          <w:color w:val="188038"/>
          <w:rtl w:val="0"/>
        </w:rPr>
        <w:t xml:space="preserve">m3101</w:t>
      </w:r>
      <w:r w:rsidDel="00000000" w:rsidR="00000000" w:rsidRPr="00000000">
        <w:rPr>
          <w:rFonts w:ascii="Helvetica Neue" w:cs="Helvetica Neue" w:eastAsia="Helvetica Neue" w:hAnsi="Helvetica Neue"/>
          <w:rtl w:val="0"/>
        </w:rPr>
        <w:t xml:space="preserve">, </w:t>
      </w:r>
      <w:r w:rsidDel="00000000" w:rsidR="00000000" w:rsidRPr="00000000">
        <w:rPr>
          <w:rFonts w:ascii="Roboto Mono" w:cs="Roboto Mono" w:eastAsia="Roboto Mono" w:hAnsi="Roboto Mono"/>
          <w:color w:val="188038"/>
          <w:rtl w:val="0"/>
        </w:rPr>
        <w:t xml:space="preserve">m3102</w:t>
      </w:r>
      <w:r w:rsidDel="00000000" w:rsidR="00000000" w:rsidRPr="00000000">
        <w:rPr>
          <w:rFonts w:ascii="Helvetica Neue" w:cs="Helvetica Neue" w:eastAsia="Helvetica Neue" w:hAnsi="Helvetica Neue"/>
          <w:rtl w:val="0"/>
        </w:rPr>
        <w:t xml:space="preserve">, etc.).</w:t>
      </w:r>
    </w:p>
    <w:p w:rsidR="00000000" w:rsidDel="00000000" w:rsidP="00000000" w:rsidRDefault="00000000" w:rsidRPr="00000000" w14:paraId="0000002E">
      <w:pPr>
        <w:spacing w:line="240" w:lineRule="auto"/>
        <w:rPr>
          <w:rFonts w:ascii="Helvetica Neue" w:cs="Helvetica Neue" w:eastAsia="Helvetica Neue" w:hAnsi="Helvetica Neu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240" w:lineRule="auto"/>
        <w:rPr>
          <w:rFonts w:ascii="Helvetica Neue" w:cs="Helvetica Neue" w:eastAsia="Helvetica Neue" w:hAnsi="Helvetica Neue"/>
          <w:b w:val="1"/>
          <w:color w:val="000000"/>
          <w:sz w:val="26"/>
          <w:szCs w:val="26"/>
        </w:rPr>
      </w:pPr>
      <w:bookmarkStart w:colFirst="0" w:colLast="0" w:name="_3rnfwh1me74o" w:id="0"/>
      <w:bookmarkEnd w:id="0"/>
      <w:r w:rsidDel="00000000" w:rsidR="00000000" w:rsidRPr="00000000">
        <w:rPr>
          <w:rFonts w:ascii="Helvetica Neue" w:cs="Helvetica Neue" w:eastAsia="Helvetica Neue" w:hAnsi="Helvetica Neue"/>
          <w:b w:val="1"/>
          <w:color w:val="000000"/>
          <w:sz w:val="26"/>
          <w:szCs w:val="26"/>
          <w:rtl w:val="0"/>
        </w:rPr>
        <w:t xml:space="preserve">✍️ Voici la syntaxe finale adaptée à ton jeu de données :</w:t>
      </w:r>
    </w:p>
    <w:p w:rsidR="00000000" w:rsidDel="00000000" w:rsidP="00000000" w:rsidRDefault="00000000" w:rsidRPr="00000000" w14:paraId="00000030">
      <w:pPr>
        <w:spacing w:line="240" w:lineRule="auto"/>
        <w:rPr>
          <w:rFonts w:ascii="Helvetica Neue" w:cs="Helvetica Neue" w:eastAsia="Helvetica Neue" w:hAnsi="Helvetica Neu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240" w:lineRule="auto"/>
        <w:rPr>
          <w:rFonts w:ascii="Helvetica Neue" w:cs="Helvetica Neue" w:eastAsia="Helvetica Neue" w:hAnsi="Helvetica Neue"/>
          <w:b w:val="1"/>
          <w:sz w:val="34"/>
          <w:szCs w:val="34"/>
        </w:rPr>
      </w:pPr>
      <w:bookmarkStart w:colFirst="0" w:colLast="0" w:name="_ly4wvwkxgbl5" w:id="1"/>
      <w:bookmarkEnd w:id="1"/>
      <w:r w:rsidDel="00000000" w:rsidR="00000000" w:rsidRPr="00000000">
        <w:rPr>
          <w:rFonts w:ascii="Helvetica Neue" w:cs="Helvetica Neue" w:eastAsia="Helvetica Neue" w:hAnsi="Helvetica Neue"/>
          <w:b w:val="1"/>
          <w:sz w:val="34"/>
          <w:szCs w:val="34"/>
          <w:rtl w:val="0"/>
        </w:rPr>
        <w:t xml:space="preserve">0 Les données - Problématique</w:t>
      </w:r>
    </w:p>
    <w:p w:rsidR="00000000" w:rsidDel="00000000" w:rsidP="00000000" w:rsidRDefault="00000000" w:rsidRPr="00000000" w14:paraId="00000032">
      <w:pPr>
        <w:pStyle w:val="Heading3"/>
        <w:keepNext w:val="0"/>
        <w:keepLines w:val="0"/>
        <w:spacing w:before="280" w:line="240" w:lineRule="auto"/>
        <w:rPr>
          <w:rFonts w:ascii="Helvetica Neue" w:cs="Helvetica Neue" w:eastAsia="Helvetica Neue" w:hAnsi="Helvetica Neue"/>
          <w:b w:val="1"/>
          <w:color w:val="000000"/>
          <w:sz w:val="26"/>
          <w:szCs w:val="26"/>
        </w:rPr>
      </w:pPr>
      <w:bookmarkStart w:colFirst="0" w:colLast="0" w:name="_gfk7f0ytioxc" w:id="2"/>
      <w:bookmarkEnd w:id="2"/>
      <w:r w:rsidDel="00000000" w:rsidR="00000000" w:rsidRPr="00000000">
        <w:rPr>
          <w:rFonts w:ascii="Helvetica Neue" w:cs="Helvetica Neue" w:eastAsia="Helvetica Neue" w:hAnsi="Helvetica Neue"/>
          <w:b w:val="1"/>
          <w:color w:val="000000"/>
          <w:sz w:val="26"/>
          <w:szCs w:val="26"/>
          <w:rtl w:val="0"/>
        </w:rPr>
        <w:t xml:space="preserve">(a) Présentation des données</w:t>
      </w:r>
    </w:p>
    <w:p w:rsidR="00000000" w:rsidDel="00000000" w:rsidP="00000000" w:rsidRDefault="00000000" w:rsidRPr="00000000" w14:paraId="00000033">
      <w:pPr>
        <w:spacing w:after="240" w:before="24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 fichier utilisé contient plusieurs séries statistiques concernant des étudiant·es d’un cursus universitaire. Chaque étudiant·e est représenté·e de manière unique par son code NIP, accompagné de ses informations personnelles et de ses résultats académiques.</w:t>
      </w:r>
    </w:p>
    <w:p w:rsidR="00000000" w:rsidDel="00000000" w:rsidP="00000000" w:rsidRDefault="00000000" w:rsidRPr="00000000" w14:paraId="00000034">
      <w:pPr>
        <w:numPr>
          <w:ilvl w:val="0"/>
          <w:numId w:val="1"/>
        </w:numPr>
        <w:spacing w:after="0" w:afterAutospacing="0" w:before="240"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La population</w:t>
      </w:r>
      <w:r w:rsidDel="00000000" w:rsidR="00000000" w:rsidRPr="00000000">
        <w:rPr>
          <w:rFonts w:ascii="Helvetica Neue" w:cs="Helvetica Neue" w:eastAsia="Helvetica Neue" w:hAnsi="Helvetica Neue"/>
          <w:rtl w:val="0"/>
        </w:rPr>
        <w:t xml:space="preserve"> est l’ensemble des étudiant·es figurant dans la base de données, chacun identifié par un </w:t>
      </w:r>
      <w:r w:rsidDel="00000000" w:rsidR="00000000" w:rsidRPr="00000000">
        <w:rPr>
          <w:rFonts w:ascii="Roboto Mono" w:cs="Roboto Mono" w:eastAsia="Roboto Mono" w:hAnsi="Roboto Mono"/>
          <w:color w:val="188038"/>
          <w:rtl w:val="0"/>
        </w:rPr>
        <w:t xml:space="preserve">code_nip</w:t>
      </w:r>
      <w:r w:rsidDel="00000000" w:rsidR="00000000" w:rsidRPr="00000000">
        <w:rPr>
          <w:rFonts w:ascii="Helvetica Neue" w:cs="Helvetica Neue" w:eastAsia="Helvetica Neue" w:hAnsi="Helvetica Neue"/>
          <w:rtl w:val="0"/>
        </w:rPr>
        <w:t xml:space="preserve">, avec les champs </w:t>
      </w:r>
      <w:r w:rsidDel="00000000" w:rsidR="00000000" w:rsidRPr="00000000">
        <w:rPr>
          <w:rFonts w:ascii="Roboto Mono" w:cs="Roboto Mono" w:eastAsia="Roboto Mono" w:hAnsi="Roboto Mono"/>
          <w:color w:val="188038"/>
          <w:rtl w:val="0"/>
        </w:rPr>
        <w:t xml:space="preserve">nom</w:t>
      </w:r>
      <w:r w:rsidDel="00000000" w:rsidR="00000000" w:rsidRPr="00000000">
        <w:rPr>
          <w:rFonts w:ascii="Helvetica Neue" w:cs="Helvetica Neue" w:eastAsia="Helvetica Neue" w:hAnsi="Helvetica Neue"/>
          <w:rtl w:val="0"/>
        </w:rPr>
        <w:t xml:space="preserve">, </w:t>
      </w:r>
      <w:r w:rsidDel="00000000" w:rsidR="00000000" w:rsidRPr="00000000">
        <w:rPr>
          <w:rFonts w:ascii="Roboto Mono" w:cs="Roboto Mono" w:eastAsia="Roboto Mono" w:hAnsi="Roboto Mono"/>
          <w:color w:val="188038"/>
          <w:rtl w:val="0"/>
        </w:rPr>
        <w:t xml:space="preserve">prénom</w:t>
      </w:r>
      <w:r w:rsidDel="00000000" w:rsidR="00000000" w:rsidRPr="00000000">
        <w:rPr>
          <w:rFonts w:ascii="Helvetica Neue" w:cs="Helvetica Neue" w:eastAsia="Helvetica Neue" w:hAnsi="Helvetica Neue"/>
          <w:rtl w:val="0"/>
        </w:rPr>
        <w:t xml:space="preserve">, et </w:t>
      </w:r>
      <w:r w:rsidDel="00000000" w:rsidR="00000000" w:rsidRPr="00000000">
        <w:rPr>
          <w:rFonts w:ascii="Roboto Mono" w:cs="Roboto Mono" w:eastAsia="Roboto Mono" w:hAnsi="Roboto Mono"/>
          <w:color w:val="188038"/>
          <w:rtl w:val="0"/>
        </w:rPr>
        <w:t xml:space="preserve">civilité</w:t>
      </w:r>
      <w:r w:rsidDel="00000000" w:rsidR="00000000" w:rsidRPr="00000000">
        <w:rPr>
          <w:rFonts w:ascii="Helvetica Neue" w:cs="Helvetica Neue" w:eastAsia="Helvetica Neue" w:hAnsi="Helvetica Neue"/>
          <w:rtl w:val="0"/>
        </w:rPr>
        <w:t xml:space="preserve">.</w:t>
        <w:br w:type="textWrapping"/>
      </w:r>
    </w:p>
    <w:p w:rsidR="00000000" w:rsidDel="00000000" w:rsidP="00000000" w:rsidRDefault="00000000" w:rsidRPr="00000000" w14:paraId="00000035">
      <w:pPr>
        <w:numPr>
          <w:ilvl w:val="0"/>
          <w:numId w:val="1"/>
        </w:numPr>
        <w:spacing w:after="0" w:afterAutospacing="0" w:before="0" w:beforeAutospacing="0" w:line="240" w:lineRule="auto"/>
        <w:ind w:left="720" w:hanging="360"/>
        <w:rPr>
          <w:rFonts w:ascii="Helvetica Neue" w:cs="Helvetica Neue" w:eastAsia="Helvetica Neue" w:hAnsi="Helvetica Neue"/>
        </w:rPr>
      </w:pPr>
      <w:r w:rsidDel="00000000" w:rsidR="00000000" w:rsidRPr="00000000">
        <w:rPr>
          <w:rFonts w:ascii="Arial" w:cs="Arial" w:eastAsia="Arial" w:hAnsi="Arial"/>
          <w:b w:val="1"/>
          <w:rtl w:val="0"/>
        </w:rPr>
        <w:t xml:space="preserve">La 1ʳᵉ variable statistique</w:t>
      </w:r>
      <w:r w:rsidDel="00000000" w:rsidR="00000000" w:rsidRPr="00000000">
        <w:rPr>
          <w:rFonts w:ascii="Helvetica Neue" w:cs="Helvetica Neue" w:eastAsia="Helvetica Neue" w:hAnsi="Helvetica Neue"/>
          <w:rtl w:val="0"/>
        </w:rPr>
        <w:t xml:space="preserve"> sur cette population est la </w:t>
      </w:r>
      <w:r w:rsidDel="00000000" w:rsidR="00000000" w:rsidRPr="00000000">
        <w:rPr>
          <w:rFonts w:ascii="Helvetica Neue" w:cs="Helvetica Neue" w:eastAsia="Helvetica Neue" w:hAnsi="Helvetica Neue"/>
          <w:b w:val="1"/>
          <w:rtl w:val="0"/>
        </w:rPr>
        <w:t xml:space="preserve">moyenne générale (moy)</w:t>
      </w:r>
      <w:r w:rsidDel="00000000" w:rsidR="00000000" w:rsidRPr="00000000">
        <w:rPr>
          <w:rFonts w:ascii="Helvetica Neue" w:cs="Helvetica Neue" w:eastAsia="Helvetica Neue" w:hAnsi="Helvetica Neue"/>
          <w:rtl w:val="0"/>
        </w:rPr>
        <w:t xml:space="preserve"> de chaque étudiant·e pour le semestre.</w:t>
        <w:br w:type="textWrapping"/>
      </w:r>
    </w:p>
    <w:p w:rsidR="00000000" w:rsidDel="00000000" w:rsidP="00000000" w:rsidRDefault="00000000" w:rsidRPr="00000000" w14:paraId="00000036">
      <w:pPr>
        <w:numPr>
          <w:ilvl w:val="0"/>
          <w:numId w:val="1"/>
        </w:numPr>
        <w:spacing w:after="0" w:afterAutospacing="0" w:before="0" w:beforeAutospacing="0" w:line="240" w:lineRule="auto"/>
        <w:ind w:left="720" w:hanging="360"/>
        <w:rPr>
          <w:rFonts w:ascii="Helvetica Neue" w:cs="Helvetica Neue" w:eastAsia="Helvetica Neue" w:hAnsi="Helvetica Neue"/>
        </w:rPr>
      </w:pPr>
      <w:r w:rsidDel="00000000" w:rsidR="00000000" w:rsidRPr="00000000">
        <w:rPr>
          <w:rFonts w:ascii="Arial" w:cs="Arial" w:eastAsia="Arial" w:hAnsi="Arial"/>
          <w:b w:val="1"/>
          <w:rtl w:val="0"/>
        </w:rPr>
        <w:t xml:space="preserve">La 2ᵉ</w:t>
      </w:r>
      <w:r w:rsidDel="00000000" w:rsidR="00000000" w:rsidRPr="00000000">
        <w:rPr>
          <w:rFonts w:ascii="Helvetica Neue" w:cs="Helvetica Neue" w:eastAsia="Helvetica Neue" w:hAnsi="Helvetica Neue"/>
          <w:rtl w:val="0"/>
        </w:rPr>
        <w:t xml:space="preserve"> est la </w:t>
      </w:r>
      <w:r w:rsidDel="00000000" w:rsidR="00000000" w:rsidRPr="00000000">
        <w:rPr>
          <w:rFonts w:ascii="Helvetica Neue" w:cs="Helvetica Neue" w:eastAsia="Helvetica Neue" w:hAnsi="Helvetica Neue"/>
          <w:b w:val="1"/>
          <w:rtl w:val="0"/>
        </w:rPr>
        <w:t xml:space="preserve">note obtenue à l’UE 31</w:t>
      </w:r>
      <w:r w:rsidDel="00000000" w:rsidR="00000000" w:rsidRPr="00000000">
        <w:rPr>
          <w:rFonts w:ascii="Helvetica Neue" w:cs="Helvetica Neue" w:eastAsia="Helvetica Neue" w:hAnsi="Helvetica Neue"/>
          <w:rtl w:val="0"/>
        </w:rPr>
        <w:t xml:space="preserve">, composée des matières </w:t>
      </w:r>
      <w:r w:rsidDel="00000000" w:rsidR="00000000" w:rsidRPr="00000000">
        <w:rPr>
          <w:rFonts w:ascii="Roboto Mono" w:cs="Roboto Mono" w:eastAsia="Roboto Mono" w:hAnsi="Roboto Mono"/>
          <w:color w:val="188038"/>
          <w:rtl w:val="0"/>
        </w:rPr>
        <w:t xml:space="preserve">m3101</w:t>
      </w:r>
      <w:r w:rsidDel="00000000" w:rsidR="00000000" w:rsidRPr="00000000">
        <w:rPr>
          <w:rFonts w:ascii="Helvetica Neue" w:cs="Helvetica Neue" w:eastAsia="Helvetica Neue" w:hAnsi="Helvetica Neue"/>
          <w:rtl w:val="0"/>
        </w:rPr>
        <w:t xml:space="preserve"> à </w:t>
      </w:r>
      <w:r w:rsidDel="00000000" w:rsidR="00000000" w:rsidRPr="00000000">
        <w:rPr>
          <w:rFonts w:ascii="Roboto Mono" w:cs="Roboto Mono" w:eastAsia="Roboto Mono" w:hAnsi="Roboto Mono"/>
          <w:color w:val="188038"/>
          <w:rtl w:val="0"/>
        </w:rPr>
        <w:t xml:space="preserve">m3106c</w:t>
      </w:r>
      <w:r w:rsidDel="00000000" w:rsidR="00000000" w:rsidRPr="00000000">
        <w:rPr>
          <w:rFonts w:ascii="Helvetica Neue" w:cs="Helvetica Neue" w:eastAsia="Helvetica Neue" w:hAnsi="Helvetica Neue"/>
          <w:rtl w:val="0"/>
        </w:rPr>
        <w:t xml:space="preserve">.</w:t>
        <w:br w:type="textWrapping"/>
      </w:r>
    </w:p>
    <w:p w:rsidR="00000000" w:rsidDel="00000000" w:rsidP="00000000" w:rsidRDefault="00000000" w:rsidRPr="00000000" w14:paraId="00000037">
      <w:pPr>
        <w:numPr>
          <w:ilvl w:val="0"/>
          <w:numId w:val="1"/>
        </w:numPr>
        <w:spacing w:after="0" w:afterAutospacing="0" w:before="0" w:beforeAutospacing="0" w:line="240" w:lineRule="auto"/>
        <w:ind w:left="720" w:hanging="360"/>
        <w:rPr>
          <w:rFonts w:ascii="Helvetica Neue" w:cs="Helvetica Neue" w:eastAsia="Helvetica Neue" w:hAnsi="Helvetica Neue"/>
        </w:rPr>
      </w:pPr>
      <w:r w:rsidDel="00000000" w:rsidR="00000000" w:rsidRPr="00000000">
        <w:rPr>
          <w:rFonts w:ascii="Arial" w:cs="Arial" w:eastAsia="Arial" w:hAnsi="Arial"/>
          <w:b w:val="1"/>
          <w:rtl w:val="0"/>
        </w:rPr>
        <w:t xml:space="preserve">La 3ᵉ</w:t>
      </w:r>
      <w:r w:rsidDel="00000000" w:rsidR="00000000" w:rsidRPr="00000000">
        <w:rPr>
          <w:rFonts w:ascii="Helvetica Neue" w:cs="Helvetica Neue" w:eastAsia="Helvetica Neue" w:hAnsi="Helvetica Neue"/>
          <w:rtl w:val="0"/>
        </w:rPr>
        <w:t xml:space="preserve"> est la </w:t>
      </w:r>
      <w:r w:rsidDel="00000000" w:rsidR="00000000" w:rsidRPr="00000000">
        <w:rPr>
          <w:rFonts w:ascii="Helvetica Neue" w:cs="Helvetica Neue" w:eastAsia="Helvetica Neue" w:hAnsi="Helvetica Neue"/>
          <w:b w:val="1"/>
          <w:rtl w:val="0"/>
        </w:rPr>
        <w:t xml:space="preserve">note obtenue à l’UE 32</w:t>
      </w:r>
      <w:r w:rsidDel="00000000" w:rsidR="00000000" w:rsidRPr="00000000">
        <w:rPr>
          <w:rFonts w:ascii="Helvetica Neue" w:cs="Helvetica Neue" w:eastAsia="Helvetica Neue" w:hAnsi="Helvetica Neue"/>
          <w:rtl w:val="0"/>
        </w:rPr>
        <w:t xml:space="preserve">, comprenant </w:t>
      </w:r>
      <w:r w:rsidDel="00000000" w:rsidR="00000000" w:rsidRPr="00000000">
        <w:rPr>
          <w:rFonts w:ascii="Roboto Mono" w:cs="Roboto Mono" w:eastAsia="Roboto Mono" w:hAnsi="Roboto Mono"/>
          <w:color w:val="188038"/>
          <w:rtl w:val="0"/>
        </w:rPr>
        <w:t xml:space="preserve">m3201</w:t>
      </w:r>
      <w:r w:rsidDel="00000000" w:rsidR="00000000" w:rsidRPr="00000000">
        <w:rPr>
          <w:rFonts w:ascii="Helvetica Neue" w:cs="Helvetica Neue" w:eastAsia="Helvetica Neue" w:hAnsi="Helvetica Neue"/>
          <w:rtl w:val="0"/>
        </w:rPr>
        <w:t xml:space="preserve"> à </w:t>
      </w:r>
      <w:r w:rsidDel="00000000" w:rsidR="00000000" w:rsidRPr="00000000">
        <w:rPr>
          <w:rFonts w:ascii="Roboto Mono" w:cs="Roboto Mono" w:eastAsia="Roboto Mono" w:hAnsi="Roboto Mono"/>
          <w:color w:val="188038"/>
          <w:rtl w:val="0"/>
        </w:rPr>
        <w:t xml:space="preserve">m3206</w:t>
      </w:r>
      <w:r w:rsidDel="00000000" w:rsidR="00000000" w:rsidRPr="00000000">
        <w:rPr>
          <w:rFonts w:ascii="Helvetica Neue" w:cs="Helvetica Neue" w:eastAsia="Helvetica Neue" w:hAnsi="Helvetica Neue"/>
          <w:rtl w:val="0"/>
        </w:rPr>
        <w:t xml:space="preserve">.</w:t>
        <w:br w:type="textWrapping"/>
      </w:r>
    </w:p>
    <w:p w:rsidR="00000000" w:rsidDel="00000000" w:rsidP="00000000" w:rsidRDefault="00000000" w:rsidRPr="00000000" w14:paraId="00000038">
      <w:pPr>
        <w:numPr>
          <w:ilvl w:val="0"/>
          <w:numId w:val="1"/>
        </w:numPr>
        <w:spacing w:after="0" w:afterAutospacing="0" w:before="0" w:beforeAutospacing="0" w:line="240" w:lineRule="auto"/>
        <w:ind w:left="720" w:hanging="360"/>
        <w:rPr>
          <w:rFonts w:ascii="Helvetica Neue" w:cs="Helvetica Neue" w:eastAsia="Helvetica Neue" w:hAnsi="Helvetica Neue"/>
        </w:rPr>
      </w:pPr>
      <w:r w:rsidDel="00000000" w:rsidR="00000000" w:rsidRPr="00000000">
        <w:rPr>
          <w:rFonts w:ascii="Arial" w:cs="Arial" w:eastAsia="Arial" w:hAnsi="Arial"/>
          <w:b w:val="1"/>
          <w:rtl w:val="0"/>
        </w:rPr>
        <w:t xml:space="preserve">La 4ᵉ</w:t>
      </w:r>
      <w:r w:rsidDel="00000000" w:rsidR="00000000" w:rsidRPr="00000000">
        <w:rPr>
          <w:rFonts w:ascii="Helvetica Neue" w:cs="Helvetica Neue" w:eastAsia="Helvetica Neue" w:hAnsi="Helvetica Neue"/>
          <w:rtl w:val="0"/>
        </w:rPr>
        <w:t xml:space="preserve"> est la </w:t>
      </w:r>
      <w:r w:rsidDel="00000000" w:rsidR="00000000" w:rsidRPr="00000000">
        <w:rPr>
          <w:rFonts w:ascii="Helvetica Neue" w:cs="Helvetica Neue" w:eastAsia="Helvetica Neue" w:hAnsi="Helvetica Neue"/>
          <w:b w:val="1"/>
          <w:rtl w:val="0"/>
        </w:rPr>
        <w:t xml:space="preserve">note obtenue à l’UE 33</w:t>
      </w:r>
      <w:r w:rsidDel="00000000" w:rsidR="00000000" w:rsidRPr="00000000">
        <w:rPr>
          <w:rFonts w:ascii="Helvetica Neue" w:cs="Helvetica Neue" w:eastAsia="Helvetica Neue" w:hAnsi="Helvetica Neue"/>
          <w:rtl w:val="0"/>
        </w:rPr>
        <w:t xml:space="preserve">, incluant </w:t>
      </w:r>
      <w:r w:rsidDel="00000000" w:rsidR="00000000" w:rsidRPr="00000000">
        <w:rPr>
          <w:rFonts w:ascii="Roboto Mono" w:cs="Roboto Mono" w:eastAsia="Roboto Mono" w:hAnsi="Roboto Mono"/>
          <w:color w:val="188038"/>
          <w:rtl w:val="0"/>
        </w:rPr>
        <w:t xml:space="preserve">m3301</w:t>
      </w:r>
      <w:r w:rsidDel="00000000" w:rsidR="00000000" w:rsidRPr="00000000">
        <w:rPr>
          <w:rFonts w:ascii="Helvetica Neue" w:cs="Helvetica Neue" w:eastAsia="Helvetica Neue" w:hAnsi="Helvetica Neue"/>
          <w:rtl w:val="0"/>
        </w:rPr>
        <w:t xml:space="preserve"> à </w:t>
      </w:r>
      <w:r w:rsidDel="00000000" w:rsidR="00000000" w:rsidRPr="00000000">
        <w:rPr>
          <w:rFonts w:ascii="Roboto Mono" w:cs="Roboto Mono" w:eastAsia="Roboto Mono" w:hAnsi="Roboto Mono"/>
          <w:color w:val="188038"/>
          <w:rtl w:val="0"/>
        </w:rPr>
        <w:t xml:space="preserve">m3303</w:t>
      </w:r>
      <w:r w:rsidDel="00000000" w:rsidR="00000000" w:rsidRPr="00000000">
        <w:rPr>
          <w:rFonts w:ascii="Helvetica Neue" w:cs="Helvetica Neue" w:eastAsia="Helvetica Neue" w:hAnsi="Helvetica Neue"/>
          <w:rtl w:val="0"/>
        </w:rPr>
        <w:t xml:space="preserve">.</w:t>
        <w:br w:type="textWrapping"/>
      </w:r>
    </w:p>
    <w:p w:rsidR="00000000" w:rsidDel="00000000" w:rsidP="00000000" w:rsidRDefault="00000000" w:rsidRPr="00000000" w14:paraId="00000039">
      <w:pPr>
        <w:numPr>
          <w:ilvl w:val="0"/>
          <w:numId w:val="1"/>
        </w:numPr>
        <w:spacing w:after="0" w:afterAutospacing="0" w:before="0" w:beforeAutospacing="0" w:line="240" w:lineRule="auto"/>
        <w:ind w:left="720" w:hanging="360"/>
        <w:rPr>
          <w:rFonts w:ascii="Helvetica Neue" w:cs="Helvetica Neue" w:eastAsia="Helvetica Neue" w:hAnsi="Helvetica Neue"/>
        </w:rPr>
      </w:pPr>
      <w:r w:rsidDel="00000000" w:rsidR="00000000" w:rsidRPr="00000000">
        <w:rPr>
          <w:rFonts w:ascii="Arial" w:cs="Arial" w:eastAsia="Arial" w:hAnsi="Arial"/>
          <w:b w:val="1"/>
          <w:rtl w:val="0"/>
        </w:rPr>
        <w:t xml:space="preserve">La 5ᵉ</w:t>
      </w:r>
      <w:r w:rsidDel="00000000" w:rsidR="00000000" w:rsidRPr="00000000">
        <w:rPr>
          <w:rFonts w:ascii="Helvetica Neue" w:cs="Helvetica Neue" w:eastAsia="Helvetica Neue" w:hAnsi="Helvetica Neue"/>
          <w:rtl w:val="0"/>
        </w:rPr>
        <w:t xml:space="preserve"> est le </w:t>
      </w:r>
      <w:r w:rsidDel="00000000" w:rsidR="00000000" w:rsidRPr="00000000">
        <w:rPr>
          <w:rFonts w:ascii="Helvetica Neue" w:cs="Helvetica Neue" w:eastAsia="Helvetica Neue" w:hAnsi="Helvetica Neue"/>
          <w:b w:val="1"/>
          <w:rtl w:val="0"/>
        </w:rPr>
        <w:t xml:space="preserve">type de baccalauréat obtenu</w:t>
      </w:r>
      <w:r w:rsidDel="00000000" w:rsidR="00000000" w:rsidRPr="00000000">
        <w:rPr>
          <w:rFonts w:ascii="Helvetica Neue" w:cs="Helvetica Neue" w:eastAsia="Helvetica Neue" w:hAnsi="Helvetica Neue"/>
          <w:rtl w:val="0"/>
        </w:rPr>
        <w:t xml:space="preserve"> par l’étudiant·e (</w:t>
      </w:r>
      <w:r w:rsidDel="00000000" w:rsidR="00000000" w:rsidRPr="00000000">
        <w:rPr>
          <w:rFonts w:ascii="Roboto Mono" w:cs="Roboto Mono" w:eastAsia="Roboto Mono" w:hAnsi="Roboto Mono"/>
          <w:color w:val="188038"/>
          <w:rtl w:val="0"/>
        </w:rPr>
        <w:t xml:space="preserve">bac</w:t>
      </w:r>
      <w:r w:rsidDel="00000000" w:rsidR="00000000" w:rsidRPr="00000000">
        <w:rPr>
          <w:rFonts w:ascii="Helvetica Neue" w:cs="Helvetica Neue" w:eastAsia="Helvetica Neue" w:hAnsi="Helvetica Neue"/>
          <w:rtl w:val="0"/>
        </w:rPr>
        <w:t xml:space="preserve">), variable qualitative qui peut être codée si besoin.</w:t>
        <w:br w:type="textWrapping"/>
      </w:r>
    </w:p>
    <w:p w:rsidR="00000000" w:rsidDel="00000000" w:rsidP="00000000" w:rsidRDefault="00000000" w:rsidRPr="00000000" w14:paraId="0000003A">
      <w:pPr>
        <w:numPr>
          <w:ilvl w:val="0"/>
          <w:numId w:val="1"/>
        </w:numPr>
        <w:spacing w:after="0" w:afterAutospacing="0" w:before="0" w:beforeAutospacing="0" w:line="240" w:lineRule="auto"/>
        <w:ind w:left="720" w:hanging="360"/>
        <w:rPr>
          <w:rFonts w:ascii="Helvetica Neue" w:cs="Helvetica Neue" w:eastAsia="Helvetica Neue" w:hAnsi="Helvetica Neue"/>
        </w:rPr>
      </w:pPr>
      <w:r w:rsidDel="00000000" w:rsidR="00000000" w:rsidRPr="00000000">
        <w:rPr>
          <w:rFonts w:ascii="Arial" w:cs="Arial" w:eastAsia="Arial" w:hAnsi="Arial"/>
          <w:b w:val="1"/>
          <w:rtl w:val="0"/>
        </w:rPr>
        <w:t xml:space="preserve">La 6ᵉ</w:t>
      </w:r>
      <w:r w:rsidDel="00000000" w:rsidR="00000000" w:rsidRPr="00000000">
        <w:rPr>
          <w:rFonts w:ascii="Helvetica Neue" w:cs="Helvetica Neue" w:eastAsia="Helvetica Neue" w:hAnsi="Helvetica Neue"/>
          <w:rtl w:val="0"/>
        </w:rPr>
        <w:t xml:space="preserve"> est le </w:t>
      </w:r>
      <w:r w:rsidDel="00000000" w:rsidR="00000000" w:rsidRPr="00000000">
        <w:rPr>
          <w:rFonts w:ascii="Helvetica Neue" w:cs="Helvetica Neue" w:eastAsia="Helvetica Neue" w:hAnsi="Helvetica Neue"/>
          <w:b w:val="1"/>
          <w:rtl w:val="0"/>
        </w:rPr>
        <w:t xml:space="preserve">groupe de TD</w:t>
      </w:r>
      <w:r w:rsidDel="00000000" w:rsidR="00000000" w:rsidRPr="00000000">
        <w:rPr>
          <w:rFonts w:ascii="Helvetica Neue" w:cs="Helvetica Neue" w:eastAsia="Helvetica Neue" w:hAnsi="Helvetica Neue"/>
          <w:rtl w:val="0"/>
        </w:rPr>
        <w:t xml:space="preserve"> dans lequel est inscrit l’étudiant·e (</w:t>
      </w:r>
      <w:r w:rsidDel="00000000" w:rsidR="00000000" w:rsidRPr="00000000">
        <w:rPr>
          <w:rFonts w:ascii="Roboto Mono" w:cs="Roboto Mono" w:eastAsia="Roboto Mono" w:hAnsi="Roboto Mono"/>
          <w:color w:val="188038"/>
          <w:rtl w:val="0"/>
        </w:rPr>
        <w:t xml:space="preserve">groupe_td_2a</w:t>
      </w:r>
      <w:r w:rsidDel="00000000" w:rsidR="00000000" w:rsidRPr="00000000">
        <w:rPr>
          <w:rFonts w:ascii="Helvetica Neue" w:cs="Helvetica Neue" w:eastAsia="Helvetica Neue" w:hAnsi="Helvetica Neue"/>
          <w:rtl w:val="0"/>
        </w:rPr>
        <w:t xml:space="preserve">).</w:t>
        <w:br w:type="textWrapping"/>
      </w:r>
    </w:p>
    <w:p w:rsidR="00000000" w:rsidDel="00000000" w:rsidP="00000000" w:rsidRDefault="00000000" w:rsidRPr="00000000" w14:paraId="0000003B">
      <w:pPr>
        <w:numPr>
          <w:ilvl w:val="0"/>
          <w:numId w:val="1"/>
        </w:numPr>
        <w:spacing w:after="240" w:before="0" w:beforeAutospacing="0" w:line="240" w:lineRule="auto"/>
        <w:ind w:left="720" w:hanging="360"/>
        <w:rPr>
          <w:rFonts w:ascii="Helvetica Neue" w:cs="Helvetica Neue" w:eastAsia="Helvetica Neue" w:hAnsi="Helvetica Neue"/>
        </w:rPr>
      </w:pPr>
      <w:r w:rsidDel="00000000" w:rsidR="00000000" w:rsidRPr="00000000">
        <w:rPr>
          <w:rFonts w:ascii="Arial" w:cs="Arial" w:eastAsia="Arial" w:hAnsi="Arial"/>
          <w:b w:val="1"/>
          <w:rtl w:val="0"/>
        </w:rPr>
        <w:t xml:space="preserve">La 7ᵉ</w:t>
      </w:r>
      <w:r w:rsidDel="00000000" w:rsidR="00000000" w:rsidRPr="00000000">
        <w:rPr>
          <w:rFonts w:ascii="Helvetica Neue" w:cs="Helvetica Neue" w:eastAsia="Helvetica Neue" w:hAnsi="Helvetica Neue"/>
          <w:rtl w:val="0"/>
        </w:rPr>
        <w:t xml:space="preserve"> est le </w:t>
      </w:r>
      <w:r w:rsidDel="00000000" w:rsidR="00000000" w:rsidRPr="00000000">
        <w:rPr>
          <w:rFonts w:ascii="Helvetica Neue" w:cs="Helvetica Neue" w:eastAsia="Helvetica Neue" w:hAnsi="Helvetica Neue"/>
          <w:b w:val="1"/>
          <w:rtl w:val="0"/>
        </w:rPr>
        <w:t xml:space="preserve">groupe de TP</w:t>
      </w:r>
      <w:r w:rsidDel="00000000" w:rsidR="00000000" w:rsidRPr="00000000">
        <w:rPr>
          <w:rFonts w:ascii="Helvetica Neue" w:cs="Helvetica Neue" w:eastAsia="Helvetica Neue" w:hAnsi="Helvetica Neue"/>
          <w:rtl w:val="0"/>
        </w:rPr>
        <w:t xml:space="preserve"> de l’étudiant·e (</w:t>
      </w:r>
      <w:r w:rsidDel="00000000" w:rsidR="00000000" w:rsidRPr="00000000">
        <w:rPr>
          <w:rFonts w:ascii="Roboto Mono" w:cs="Roboto Mono" w:eastAsia="Roboto Mono" w:hAnsi="Roboto Mono"/>
          <w:color w:val="188038"/>
          <w:rtl w:val="0"/>
        </w:rPr>
        <w:t xml:space="preserve">groupe_tp_2a</w:t>
      </w:r>
      <w:r w:rsidDel="00000000" w:rsidR="00000000" w:rsidRPr="00000000">
        <w:rPr>
          <w:rFonts w:ascii="Helvetica Neue" w:cs="Helvetica Neue" w:eastAsia="Helvetica Neue" w:hAnsi="Helvetica Neue"/>
          <w:rtl w:val="0"/>
        </w:rPr>
        <w:t xml:space="preserve">).</w:t>
        <w:br w:type="textWrapping"/>
      </w:r>
    </w:p>
    <w:p w:rsidR="00000000" w:rsidDel="00000000" w:rsidP="00000000" w:rsidRDefault="00000000" w:rsidRPr="00000000" w14:paraId="0000003C">
      <w:pPr>
        <w:spacing w:after="240" w:before="24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Voici une capture d’écran des premières lignes du fichier</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3D">
      <w:pPr>
        <w:spacing w:after="240" w:before="240" w:line="240" w:lineRule="auto"/>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(capture à insérer ici)</w:t>
      </w:r>
    </w:p>
    <w:p w:rsidR="00000000" w:rsidDel="00000000" w:rsidP="00000000" w:rsidRDefault="00000000" w:rsidRPr="00000000" w14:paraId="0000003E">
      <w:pPr>
        <w:spacing w:line="240" w:lineRule="auto"/>
        <w:rPr>
          <w:rFonts w:ascii="Helvetica Neue" w:cs="Helvetica Neue" w:eastAsia="Helvetica Neue" w:hAnsi="Helvetica Neu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240" w:lineRule="auto"/>
        <w:rPr>
          <w:rFonts w:ascii="Helvetica Neue" w:cs="Helvetica Neue" w:eastAsia="Helvetica Neue" w:hAnsi="Helvetica Neue"/>
          <w:b w:val="1"/>
          <w:color w:val="000000"/>
          <w:sz w:val="26"/>
          <w:szCs w:val="26"/>
        </w:rPr>
      </w:pPr>
      <w:bookmarkStart w:colFirst="0" w:colLast="0" w:name="_r73qgxone1l1" w:id="3"/>
      <w:bookmarkEnd w:id="3"/>
      <w:r w:rsidDel="00000000" w:rsidR="00000000" w:rsidRPr="00000000">
        <w:rPr>
          <w:rFonts w:ascii="Helvetica Neue" w:cs="Helvetica Neue" w:eastAsia="Helvetica Neue" w:hAnsi="Helvetica Neue"/>
          <w:b w:val="1"/>
          <w:color w:val="000000"/>
          <w:sz w:val="26"/>
          <w:szCs w:val="26"/>
          <w:rtl w:val="0"/>
        </w:rPr>
        <w:t xml:space="preserve">(b) Problématique</w:t>
      </w:r>
    </w:p>
    <w:p w:rsidR="00000000" w:rsidDel="00000000" w:rsidP="00000000" w:rsidRDefault="00000000" w:rsidRPr="00000000" w14:paraId="00000040">
      <w:pPr>
        <w:spacing w:after="240" w:before="24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À partir de ces données, on cherche à répondre à la problématique suivante :</w:t>
      </w:r>
    </w:p>
    <w:p w:rsidR="00000000" w:rsidDel="00000000" w:rsidP="00000000" w:rsidRDefault="00000000" w:rsidRPr="00000000" w14:paraId="00000041">
      <w:pPr>
        <w:spacing w:after="240" w:before="240" w:line="240" w:lineRule="auto"/>
        <w:ind w:left="600" w:right="60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Certaines variables (UE, groupes, type de bac…) permettent-elles d’expliquer les différences de moyennes générales entre les étudiant·es ?</w:t>
      </w:r>
    </w:p>
    <w:p w:rsidR="00000000" w:rsidDel="00000000" w:rsidP="00000000" w:rsidRDefault="00000000" w:rsidRPr="00000000" w14:paraId="00000042">
      <w:pPr>
        <w:spacing w:after="240" w:before="24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Plus précisément, on souhaite comprendre </w:t>
      </w:r>
      <w:r w:rsidDel="00000000" w:rsidR="00000000" w:rsidRPr="00000000">
        <w:rPr>
          <w:rFonts w:ascii="Helvetica Neue" w:cs="Helvetica Neue" w:eastAsia="Helvetica Neue" w:hAnsi="Helvetica Neue"/>
          <w:b w:val="1"/>
          <w:rtl w:val="0"/>
        </w:rPr>
        <w:t xml:space="preserve">quelles caractéristiques favorisent une bonne moyenne semestrielle</w:t>
      </w:r>
      <w:r w:rsidDel="00000000" w:rsidR="00000000" w:rsidRPr="00000000">
        <w:rPr>
          <w:rFonts w:ascii="Helvetica Neue" w:cs="Helvetica Neue" w:eastAsia="Helvetica Neue" w:hAnsi="Helvetica Neue"/>
          <w:rtl w:val="0"/>
        </w:rPr>
        <w:t xml:space="preserve"> (</w:t>
      </w:r>
      <w:r w:rsidDel="00000000" w:rsidR="00000000" w:rsidRPr="00000000">
        <w:rPr>
          <w:rFonts w:ascii="Roboto Mono" w:cs="Roboto Mono" w:eastAsia="Roboto Mono" w:hAnsi="Roboto Mono"/>
          <w:color w:val="188038"/>
          <w:rtl w:val="0"/>
        </w:rPr>
        <w:t xml:space="preserve">moy</w:t>
      </w:r>
      <w:r w:rsidDel="00000000" w:rsidR="00000000" w:rsidRPr="00000000">
        <w:rPr>
          <w:rFonts w:ascii="Helvetica Neue" w:cs="Helvetica Neue" w:eastAsia="Helvetica Neue" w:hAnsi="Helvetica Neue"/>
          <w:rtl w:val="0"/>
        </w:rPr>
        <w:t xml:space="preserve">) chez les étudiant·es.</w:t>
      </w:r>
    </w:p>
    <w:p w:rsidR="00000000" w:rsidDel="00000000" w:rsidP="00000000" w:rsidRDefault="00000000" w:rsidRPr="00000000" w14:paraId="00000043">
      <w:pPr>
        <w:spacing w:after="240" w:before="24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variable à expliquer (variable endogène) est donc : </w:t>
      </w:r>
      <w:r w:rsidDel="00000000" w:rsidR="00000000" w:rsidRPr="00000000">
        <w:rPr>
          <w:rFonts w:ascii="Helvetica Neue" w:cs="Helvetica Neue" w:eastAsia="Helvetica Neue" w:hAnsi="Helvetica Neue"/>
          <w:b w:val="1"/>
          <w:rtl w:val="0"/>
        </w:rPr>
        <w:t xml:space="preserve">la moyenne générale </w:t>
      </w:r>
      <w:r w:rsidDel="00000000" w:rsidR="00000000" w:rsidRPr="00000000">
        <w:rPr>
          <w:rFonts w:ascii="Roboto Mono" w:cs="Roboto Mono" w:eastAsia="Roboto Mono" w:hAnsi="Roboto Mono"/>
          <w:b w:val="1"/>
          <w:color w:val="188038"/>
          <w:rtl w:val="0"/>
        </w:rPr>
        <w:t xml:space="preserve">moy</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44">
      <w:pPr>
        <w:spacing w:line="240" w:lineRule="auto"/>
        <w:rPr>
          <w:rFonts w:ascii="Helvetica Neue" w:cs="Helvetica Neue" w:eastAsia="Helvetica Neue" w:hAnsi="Helvetica Neu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pacing w:after="240" w:before="24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Souhaites-tu que je t’aide également à écrire la suite (import, mise en forme, corrélation, régression, etc.) en suivant ce modèle ?</w:t>
      </w:r>
    </w:p>
    <w:p w:rsidR="00000000" w:rsidDel="00000000" w:rsidP="00000000" w:rsidRDefault="00000000" w:rsidRPr="00000000" w14:paraId="00000046">
      <w:pPr>
        <w:spacing w:line="240" w:lineRule="auto"/>
        <w:rPr>
          <w:rFonts w:ascii="Helvetica Neue" w:cs="Helvetica Neue" w:eastAsia="Helvetica Neue" w:hAnsi="Helvetica Neu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