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F80" w:rsidRDefault="008579A9" w:rsidP="008579A9">
      <w:pPr>
        <w:jc w:val="center"/>
        <w:rPr>
          <w:sz w:val="28"/>
          <w:szCs w:val="28"/>
        </w:rPr>
      </w:pPr>
      <w:r w:rsidRPr="008579A9">
        <w:rPr>
          <w:sz w:val="28"/>
          <w:szCs w:val="28"/>
        </w:rPr>
        <w:t>Обработка результатов измерений</w:t>
      </w:r>
    </w:p>
    <w:p w:rsidR="00E90301" w:rsidRPr="00EB1C9D" w:rsidRDefault="00E90301" w:rsidP="008579A9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h=0.16</m:t>
          </m:r>
          <m:r>
            <w:rPr>
              <w:rFonts w:ascii="Cambria Math" w:hAnsi="Cambria Math"/>
              <w:sz w:val="28"/>
              <w:szCs w:val="28"/>
            </w:rPr>
            <m:t>м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</w:rPr>
            <m:t>В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;U=8</m:t>
          </m:r>
          <m:r>
            <w:rPr>
              <w:rFonts w:ascii="Cambria Math" w:eastAsiaTheme="minorEastAsia" w:hAnsi="Cambria Math"/>
              <w:sz w:val="28"/>
              <w:szCs w:val="28"/>
            </w:rPr>
            <m:t>В</m:t>
          </m:r>
        </m:oMath>
      </m:oMathPara>
    </w:p>
    <w:p w:rsidR="008579A9" w:rsidRPr="008579A9" w:rsidRDefault="008579A9" w:rsidP="008579A9">
      <w:pPr>
        <w:rPr>
          <w:sz w:val="28"/>
          <w:szCs w:val="28"/>
        </w:rPr>
      </w:pPr>
      <w:r>
        <w:rPr>
          <w:sz w:val="28"/>
          <w:szCs w:val="28"/>
        </w:rPr>
        <w:t>По карте определим:</w:t>
      </w:r>
      <w:r w:rsidRPr="008579A9">
        <w:rPr>
          <w:sz w:val="28"/>
          <w:szCs w:val="28"/>
        </w:rPr>
        <w:t xml:space="preserve"> </w:t>
      </w:r>
    </w:p>
    <w:p w:rsidR="008579A9" w:rsidRPr="00EB1C9D" w:rsidRDefault="008579A9" w:rsidP="008579A9">
      <w:pPr>
        <w:rPr>
          <w:rFonts w:eastAsiaTheme="minorEastAsia"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;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</m:oMath>
      </m:oMathPara>
    </w:p>
    <w:p w:rsidR="00E90301" w:rsidRPr="00EB1C9D" w:rsidRDefault="00E90301" w:rsidP="00E90301">
      <w:pPr>
        <w:rPr>
          <w:rFonts w:eastAsiaTheme="minorEastAsia"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</m:oMath>
      </m:oMathPara>
    </w:p>
    <w:p w:rsidR="00EB1C9D" w:rsidRDefault="00E90301" w:rsidP="00E90301">
      <w:pPr>
        <w:rPr>
          <w:sz w:val="28"/>
          <w:szCs w:val="28"/>
        </w:rPr>
      </w:pPr>
      <w:r>
        <w:rPr>
          <w:sz w:val="28"/>
          <w:szCs w:val="28"/>
        </w:rPr>
        <w:t>Вычислим модули векторов напряженности на каждом отрезке</w:t>
      </w:r>
      <w:r>
        <w:rPr>
          <w:sz w:val="28"/>
          <w:szCs w:val="28"/>
        </w:rPr>
        <w:t>:</w:t>
      </w:r>
    </w:p>
    <w:p w:rsidR="00E90301" w:rsidRDefault="00E90301" w:rsidP="00E9030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8579A9">
        <w:rPr>
          <w:sz w:val="28"/>
          <w:szCs w:val="28"/>
        </w:rPr>
        <w:t xml:space="preserve"> </w:t>
      </w:r>
    </w:p>
    <w:p w:rsidR="00E90301" w:rsidRPr="00EB1C9D" w:rsidRDefault="00E90301" w:rsidP="00E90301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;</m:t>
          </m:r>
        </m:oMath>
      </m:oMathPara>
    </w:p>
    <w:p w:rsidR="00E90301" w:rsidRDefault="00E90301" w:rsidP="008579A9">
      <w:pPr>
        <w:rPr>
          <w:rFonts w:eastAsiaTheme="minorEastAsia"/>
          <w:sz w:val="28"/>
          <w:szCs w:val="28"/>
          <w:vertAlign w:val="subscript"/>
        </w:rPr>
      </w:pPr>
    </w:p>
    <w:p w:rsidR="00E90301" w:rsidRDefault="00EB1C9D" w:rsidP="008579A9">
      <w:pPr>
        <w:rPr>
          <w:sz w:val="28"/>
          <w:szCs w:val="28"/>
        </w:rPr>
      </w:pPr>
      <w:r>
        <w:rPr>
          <w:sz w:val="28"/>
          <w:szCs w:val="28"/>
        </w:rPr>
        <w:t>Найдем погонную емкость системы:</w:t>
      </w:r>
    </w:p>
    <w:p w:rsidR="00EB1C9D" w:rsidRPr="00EB1C9D" w:rsidRDefault="00EB1C9D" w:rsidP="00EB1C9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ε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EB1C9D" w:rsidRPr="00EB1C9D" w:rsidRDefault="00EB1C9D" w:rsidP="00EB1C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EB1C9D" w:rsidRDefault="00EB1C9D" w:rsidP="00EB1C9D">
      <w:pPr>
        <w:rPr>
          <w:sz w:val="28"/>
          <w:szCs w:val="28"/>
        </w:rPr>
      </w:pPr>
      <w:r>
        <w:rPr>
          <w:sz w:val="28"/>
          <w:szCs w:val="28"/>
        </w:rPr>
        <w:t>Расчет плотности энергии поля на каждом из отрезков</w:t>
      </w:r>
    </w:p>
    <w:p w:rsidR="00EB1C9D" w:rsidRPr="006221D1" w:rsidRDefault="00EB1C9D" w:rsidP="00EB1C9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6221D1" w:rsidRPr="00EB1C9D" w:rsidRDefault="006221D1" w:rsidP="00622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;</m:t>
          </m:r>
        </m:oMath>
      </m:oMathPara>
    </w:p>
    <w:p w:rsidR="006221D1" w:rsidRDefault="006221D1" w:rsidP="006221D1">
      <w:pPr>
        <w:rPr>
          <w:sz w:val="28"/>
          <w:szCs w:val="28"/>
        </w:rPr>
      </w:pPr>
    </w:p>
    <w:p w:rsidR="006221D1" w:rsidRDefault="006221D1" w:rsidP="006221D1">
      <w:pPr>
        <w:rPr>
          <w:sz w:val="28"/>
          <w:szCs w:val="28"/>
        </w:rPr>
      </w:pPr>
      <w:r>
        <w:rPr>
          <w:sz w:val="28"/>
          <w:szCs w:val="28"/>
        </w:rPr>
        <w:t>Найдем</w:t>
      </w:r>
      <w:r w:rsidRPr="006221D1">
        <w:rPr>
          <w:sz w:val="28"/>
          <w:szCs w:val="28"/>
        </w:rPr>
        <w:t xml:space="preserve"> </w:t>
      </w:r>
      <w:r>
        <w:rPr>
          <w:sz w:val="28"/>
          <w:szCs w:val="28"/>
        </w:rPr>
        <w:t>теоретическую</w:t>
      </w:r>
      <w:r>
        <w:rPr>
          <w:sz w:val="28"/>
          <w:szCs w:val="28"/>
        </w:rPr>
        <w:t xml:space="preserve"> погонную емкость системы:</w:t>
      </w:r>
    </w:p>
    <w:p w:rsidR="006221D1" w:rsidRPr="00924864" w:rsidRDefault="006221D1" w:rsidP="00622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924864" w:rsidRPr="00FA3A5A" w:rsidRDefault="00924864" w:rsidP="00622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nary>
                <m:naryPr>
                  <m:chr m:val="∮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r>
                <w:rPr>
                  <w:rFonts w:ascii="Cambria Math" w:hAnsi="Cambria Math"/>
                  <w:sz w:val="28"/>
                  <w:szCs w:val="28"/>
                </w:rPr>
                <m:t>rh</m:t>
              </m:r>
            </m:den>
          </m:f>
        </m:oMath>
      </m:oMathPara>
    </w:p>
    <w:p w:rsidR="00FA3A5A" w:rsidRPr="00BD138C" w:rsidRDefault="00FA3A5A" w:rsidP="006221D1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EdS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2qπk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2qπk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q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=&gt;</m:t>
          </m:r>
        </m:oMath>
      </m:oMathPara>
    </w:p>
    <w:p w:rsidR="004E646F" w:rsidRPr="004E646F" w:rsidRDefault="00BD138C" w:rsidP="006221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6221D1" w:rsidRDefault="00BD138C" w:rsidP="00EB1C9D">
      <w:pPr>
        <w:rPr>
          <w:sz w:val="28"/>
          <w:szCs w:val="28"/>
        </w:rPr>
      </w:pPr>
      <w:r>
        <w:rPr>
          <w:sz w:val="28"/>
          <w:szCs w:val="28"/>
        </w:rPr>
        <w:t>Посчитаем соотношение экспериментальной погонной емкости к</w:t>
      </w:r>
      <w:r w:rsidR="00CA5AD4">
        <w:rPr>
          <w:sz w:val="28"/>
          <w:szCs w:val="28"/>
        </w:rPr>
        <w:t xml:space="preserve"> теоретической:</w:t>
      </w:r>
    </w:p>
    <w:p w:rsidR="00CA5AD4" w:rsidRPr="00CA5AD4" w:rsidRDefault="00CA5AD4" w:rsidP="00EB1C9D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т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  <w:bookmarkStart w:id="0" w:name="_GoBack"/>
      <w:bookmarkEnd w:id="0"/>
    </w:p>
    <w:sectPr w:rsidR="00CA5AD4" w:rsidRPr="00CA5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61"/>
    <w:rsid w:val="004E646F"/>
    <w:rsid w:val="004F0161"/>
    <w:rsid w:val="00585446"/>
    <w:rsid w:val="006221D1"/>
    <w:rsid w:val="008579A9"/>
    <w:rsid w:val="00924864"/>
    <w:rsid w:val="00937EB5"/>
    <w:rsid w:val="00BD138C"/>
    <w:rsid w:val="00CA1DAB"/>
    <w:rsid w:val="00CA5AD4"/>
    <w:rsid w:val="00DC53ED"/>
    <w:rsid w:val="00E90301"/>
    <w:rsid w:val="00EB1C9D"/>
    <w:rsid w:val="00FA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14945-2474-445B-9BA1-636EFAD7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7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2019-03-14T20:51:00Z</dcterms:created>
  <dcterms:modified xsi:type="dcterms:W3CDTF">2019-03-14T22:38:00Z</dcterms:modified>
</cp:coreProperties>
</file>