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Standard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Standard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Standard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Standard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Standard"/>
        <w:spacing w:lineRule="auto" w:line="360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>
      <w:pPr>
        <w:pStyle w:val="Standard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Standard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Standard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Standard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Standard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Standard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Standard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Standard"/>
        <w:spacing w:lineRule="auto" w:line="360"/>
        <w:jc w:val="center"/>
        <w:rPr>
          <w:sz w:val="28"/>
          <w:szCs w:val="28"/>
        </w:rPr>
      </w:pPr>
      <w:r>
        <w:rPr>
          <w:b/>
          <w:sz w:val="28"/>
          <w:szCs w:val="28"/>
        </w:rPr>
        <w:t>по лабораторной работе №6</w:t>
      </w:r>
    </w:p>
    <w:p>
      <w:pPr>
        <w:pStyle w:val="Standard"/>
        <w:spacing w:lineRule="auto" w:line="36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bCs/>
          <w:sz w:val="28"/>
          <w:szCs w:val="28"/>
        </w:rPr>
        <w:t>«Организация ЭВМ и систем»</w:t>
      </w:r>
    </w:p>
    <w:p>
      <w:pPr>
        <w:pStyle w:val="Standard"/>
        <w:spacing w:lineRule="auto" w:line="360"/>
        <w:jc w:val="center"/>
        <w:rPr>
          <w:sz w:val="28"/>
          <w:szCs w:val="28"/>
        </w:rPr>
      </w:pPr>
      <w:r>
        <w:rPr>
          <w:rStyle w:val="BookTitle"/>
          <w:caps w:val="false"/>
          <w:smallCaps w:val="false"/>
          <w:sz w:val="28"/>
          <w:szCs w:val="28"/>
        </w:rPr>
        <w:t xml:space="preserve">Тема:  </w:t>
      </w:r>
      <w:r>
        <w:rPr>
          <w:rStyle w:val="BookTitle"/>
          <w:sz w:val="28"/>
          <w:szCs w:val="28"/>
          <w:lang w:eastAsia="en-GB"/>
        </w:rPr>
        <w:t xml:space="preserve"> </w:t>
      </w:r>
      <w:r>
        <w:rPr>
          <w:rStyle w:val="BookTitle"/>
          <w:sz w:val="28"/>
          <w:szCs w:val="28"/>
          <w:lang w:eastAsia="ru-RU"/>
        </w:rPr>
        <w:t>Организация  связи Ассемблера с ЯВУ на примере программы построения частотного распределение попаданий псевдослучайных целых чисел в заданные интервалы</w:t>
      </w:r>
    </w:p>
    <w:p>
      <w:pPr>
        <w:pStyle w:val="Standard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8383</w:t>
            </w:r>
          </w:p>
        </w:tc>
        <w:tc>
          <w:tcPr>
            <w:tcW w:w="255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Standard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Ларин А.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Standard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Standard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Ефремов М.А,</w:t>
            </w:r>
          </w:p>
        </w:tc>
      </w:tr>
    </w:tbl>
    <w:p>
      <w:pPr>
        <w:pStyle w:val="Standard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Standard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Standard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Standard"/>
        <w:spacing w:lineRule="auto" w:line="360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Standard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sectPr>
          <w:type w:val="nextPage"/>
          <w:pgSz w:w="11906" w:h="16838"/>
          <w:pgMar w:left="1701" w:right="567" w:header="0" w:top="851" w:footer="0" w:bottom="709" w:gutter="0"/>
          <w:pgNumType w:fmt="decimal"/>
          <w:formProt w:val="false"/>
          <w:textDirection w:val="lrTb"/>
          <w:docGrid w:type="default" w:linePitch="100" w:charSpace="16384"/>
        </w:sectPr>
        <w:pStyle w:val="Standard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2019</w:t>
      </w:r>
    </w:p>
    <w:p>
      <w:pPr>
        <w:pStyle w:val="Standard"/>
        <w:spacing w:lineRule="auto" w:line="360"/>
        <w:ind w:left="567" w:firstLine="142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работы.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Научится совмещать ЯВУ с языком ассемблера. Научится использовать в ЯВУ функции, написанные на языке ассемблера, передавать в них параметры и обрабатывать их. Использовать полученные знания для анализа распределения псевдослучайных чисел.</w:t>
      </w:r>
    </w:p>
    <w:p>
      <w:pPr>
        <w:pStyle w:val="Standard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andard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>
      <w:pPr>
        <w:pStyle w:val="Standard"/>
        <w:spacing w:lineRule="auto" w:line="360"/>
        <w:ind w:firstLine="306"/>
        <w:jc w:val="both"/>
        <w:rPr>
          <w:sz w:val="28"/>
          <w:szCs w:val="28"/>
        </w:rPr>
      </w:pPr>
      <w:r>
        <w:rPr>
          <w:sz w:val="28"/>
          <w:szCs w:val="28"/>
        </w:rPr>
        <w:t>Существуют следующие формы комбинирования программ на языках высокого уровня с ассемблером:</w:t>
      </w:r>
    </w:p>
    <w:p>
      <w:pPr>
        <w:pStyle w:val="Standard"/>
        <w:numPr>
          <w:ilvl w:val="0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Использование ассемблерных вставок (встроенный ассемблер, режим inline). Ассемблерные коды в виде команд ассемблера вставляются в текст программы на языке высокого уровня. Компилятор языка распознает их как команды ассемблера и без изменений включает в формируемый им объектный код. Эта форма удобна, если надо вставить небольшой фрагмент.</w:t>
      </w:r>
    </w:p>
    <w:p>
      <w:pPr>
        <w:pStyle w:val="Standard"/>
        <w:numPr>
          <w:ilvl w:val="0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Использование внешних процедур и функций. Это более универсальная форма комбинирования. У нее есть ряд преимуществ:</w:t>
      </w:r>
    </w:p>
    <w:p>
      <w:pPr>
        <w:pStyle w:val="Standard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— </w:t>
      </w:r>
      <w:r>
        <w:rPr>
          <w:sz w:val="28"/>
          <w:szCs w:val="28"/>
        </w:rPr>
        <w:t>написание и отладку программ можно производить независимо;</w:t>
      </w:r>
    </w:p>
    <w:p>
      <w:pPr>
        <w:pStyle w:val="Standard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— </w:t>
      </w:r>
      <w:r>
        <w:rPr>
          <w:sz w:val="28"/>
          <w:szCs w:val="28"/>
        </w:rPr>
        <w:t>написанные подпрограммы можно использовать в других проектах;</w:t>
      </w:r>
    </w:p>
    <w:p>
      <w:pPr>
        <w:pStyle w:val="Standard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— </w:t>
      </w:r>
      <w:r>
        <w:rPr>
          <w:sz w:val="28"/>
          <w:szCs w:val="28"/>
        </w:rPr>
        <w:t>облегчаются модификация и сопровождение подпрограмм.</w:t>
      </w:r>
    </w:p>
    <w:p>
      <w:pPr>
        <w:pStyle w:val="Standard"/>
        <w:spacing w:lineRule="auto" w:line="360"/>
        <w:ind w:firstLine="306"/>
        <w:jc w:val="both"/>
        <w:rPr>
          <w:sz w:val="28"/>
          <w:szCs w:val="28"/>
        </w:rPr>
      </w:pPr>
      <w:r>
        <w:rPr>
          <w:sz w:val="28"/>
          <w:szCs w:val="28"/>
        </w:rPr>
        <w:t>Использование внешних процедур</w:t>
      </w:r>
    </w:p>
    <w:p>
      <w:pPr>
        <w:pStyle w:val="Standard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Для связи посредством внешних процедур создается многофайловая программа. При этом в общем случае возможны два варианта вызова:</w:t>
      </w:r>
    </w:p>
    <w:p>
      <w:pPr>
        <w:pStyle w:val="Standard"/>
        <w:numPr>
          <w:ilvl w:val="0"/>
          <w:numId w:val="2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программа на языке высокого уровня вызывает процедуру на языке ассемблера;</w:t>
      </w:r>
    </w:p>
    <w:p>
      <w:pPr>
        <w:pStyle w:val="Standard"/>
        <w:numPr>
          <w:ilvl w:val="0"/>
          <w:numId w:val="2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программа на языке ассемблера вызывает процедуру на языке высокого уровня.</w:t>
      </w:r>
    </w:p>
    <w:p>
      <w:pPr>
        <w:pStyle w:val="Standard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более подробно первый вариант. В программах, написанных на языке ассемблера, используется соглашение передачи параметров stdcall. Однако по сути получение и передача параметров в языке ассемблера производится явно, без помощи транслятора.</w:t>
      </w:r>
    </w:p>
    <w:p>
      <w:pPr>
        <w:pStyle w:val="Standard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При связи процедуры, написанной на языке ассемблера, с языком высокого уровня, необходимо учитывать соглашение по передаче параметров.</w:t>
      </w:r>
    </w:p>
    <w:p>
      <w:pPr>
        <w:pStyle w:val="Standard"/>
        <w:spacing w:lineRule="auto" w:line="360"/>
        <w:ind w:firstLine="306"/>
        <w:jc w:val="both"/>
        <w:rPr>
          <w:sz w:val="28"/>
          <w:szCs w:val="28"/>
        </w:rPr>
      </w:pPr>
      <w:r>
        <w:rPr>
          <w:sz w:val="28"/>
          <w:szCs w:val="28"/>
        </w:rPr>
        <w:t>Конвенция Pascal заключается в том, что параметры из программы на языке высокого уровня передаются в стеке и возвращаются в регистре АХ/ЕАХ, — это способ, принятый в языке PASCAL (а также в BASIC, FORTRAN, ADA, OBERON, MODULA2), — просто поместить параметры в стек в естественном порядке. В этом случае запись</w:t>
      </w:r>
    </w:p>
    <w:p>
      <w:pPr>
        <w:pStyle w:val="Standard"/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some_proc(a,b,c,d);</w:t>
      </w:r>
    </w:p>
    <w:p>
      <w:pPr>
        <w:pStyle w:val="Standard"/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запишется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как</w:t>
      </w:r>
    </w:p>
    <w:p>
      <w:pPr>
        <w:pStyle w:val="Standard"/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push a</w:t>
      </w:r>
    </w:p>
    <w:p>
      <w:pPr>
        <w:pStyle w:val="Standard"/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push b</w:t>
      </w:r>
    </w:p>
    <w:p>
      <w:pPr>
        <w:pStyle w:val="Standard"/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push </w:t>
      </w:r>
      <w:r>
        <w:rPr>
          <w:sz w:val="28"/>
          <w:szCs w:val="28"/>
        </w:rPr>
        <w:t>с</w:t>
      </w:r>
    </w:p>
    <w:p>
      <w:pPr>
        <w:pStyle w:val="Standard"/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push d</w:t>
      </w:r>
    </w:p>
    <w:p>
      <w:pPr>
        <w:pStyle w:val="Standard"/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call some_proc@16</w:t>
      </w:r>
    </w:p>
    <w:p>
      <w:pPr>
        <w:pStyle w:val="Standard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Процедура some_proc, во-первых, должна очистить стек по окончании работы (например, командой ret 16) и, во-вторых, параметры, переданные ей, находятся в стеке в обратном порядке:</w:t>
      </w:r>
    </w:p>
    <w:p>
      <w:pPr>
        <w:pStyle w:val="Standard"/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some_proc proc</w:t>
      </w:r>
    </w:p>
    <w:p>
      <w:pPr>
        <w:pStyle w:val="Standard"/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push ebp</w:t>
      </w:r>
    </w:p>
    <w:p>
      <w:pPr>
        <w:pStyle w:val="Standard"/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mov ebp,esp ; </w:t>
      </w:r>
      <w:r>
        <w:rPr>
          <w:sz w:val="28"/>
          <w:szCs w:val="28"/>
        </w:rPr>
        <w:t>пролог</w:t>
      </w:r>
    </w:p>
    <w:p>
      <w:pPr>
        <w:pStyle w:val="Standard"/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mov eax, [ebp+20] ; a</w:t>
      </w:r>
    </w:p>
    <w:p>
      <w:pPr>
        <w:pStyle w:val="Standard"/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mov ebx, [ebp+16] ; b</w:t>
      </w:r>
    </w:p>
    <w:p>
      <w:pPr>
        <w:pStyle w:val="Standard"/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mov ecx, [ebp+12] ; c</w:t>
      </w:r>
    </w:p>
    <w:p>
      <w:pPr>
        <w:pStyle w:val="Standard"/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mov edx, [ebp+8] ; d</w:t>
      </w:r>
    </w:p>
    <w:p>
      <w:pPr>
        <w:pStyle w:val="Standard"/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</w:t>
      </w:r>
    </w:p>
    <w:p>
      <w:pPr>
        <w:pStyle w:val="Standard"/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pop ebp ; </w:t>
      </w:r>
      <w:r>
        <w:rPr>
          <w:sz w:val="28"/>
          <w:szCs w:val="28"/>
        </w:rPr>
        <w:t>эпилог</w:t>
      </w:r>
    </w:p>
    <w:p>
      <w:pPr>
        <w:pStyle w:val="Standard"/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 16</w:t>
      </w:r>
    </w:p>
    <w:p>
      <w:pPr>
        <w:pStyle w:val="Standard"/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some_proc endp</w:t>
      </w:r>
    </w:p>
    <w:p>
      <w:pPr>
        <w:pStyle w:val="Standard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Этот код в точности соответствует полной форме директивы proc.</w:t>
      </w:r>
    </w:p>
    <w:p>
      <w:pPr>
        <w:pStyle w:val="Standard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Однако можно использовать упрощенную форму, которую поддерживают все современные ассемблеры:</w:t>
        <w:tab/>
      </w:r>
    </w:p>
    <w:p>
      <w:pPr>
        <w:pStyle w:val="Standard"/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some_proc proc PASCAL, </w:t>
      </w:r>
      <w:r>
        <w:rPr>
          <w:sz w:val="28"/>
          <w:szCs w:val="28"/>
        </w:rPr>
        <w:t>а</w:t>
      </w:r>
      <w:r>
        <w:rPr>
          <w:sz w:val="28"/>
          <w:szCs w:val="28"/>
          <w:lang w:val="en-US"/>
        </w:rPr>
        <w:t xml:space="preserve">:dword, b:dword, </w:t>
      </w:r>
      <w:r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>:dword, d:dword</w:t>
      </w:r>
    </w:p>
    <w:p>
      <w:pPr>
        <w:pStyle w:val="Standard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…</w:t>
      </w:r>
    </w:p>
    <w:p>
      <w:pPr>
        <w:pStyle w:val="Standard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ret</w:t>
      </w:r>
    </w:p>
    <w:p>
      <w:pPr>
        <w:pStyle w:val="Standard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some_proc endp</w:t>
      </w:r>
    </w:p>
    <w:p>
      <w:pPr>
        <w:pStyle w:val="Standard"/>
        <w:spacing w:lineRule="auto" w:line="360"/>
        <w:ind w:firstLine="306"/>
        <w:jc w:val="both"/>
        <w:rPr>
          <w:sz w:val="28"/>
          <w:szCs w:val="28"/>
        </w:rPr>
      </w:pPr>
      <w:r>
        <w:rPr>
          <w:sz w:val="28"/>
          <w:szCs w:val="28"/>
        </w:rPr>
        <w:t>Главный недостаток этого подхода — сложность создания функции с изменяемым числом параметров, аналогичных функции языка С printf. Чтобы определить число параметров, переданных printf, процедура должна сначала прочитать первый параметр, но она не знает его расположения в стеке. Эту проблему решает подход, используемый в С, где параметры передаются в обратном порядке.</w:t>
      </w:r>
    </w:p>
    <w:p>
      <w:pPr>
        <w:pStyle w:val="Standard"/>
        <w:spacing w:lineRule="auto" w:line="360"/>
        <w:ind w:firstLine="30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 используется, в первую очередь, в языках С и C++, а также в PROLOG и других. Параметры помещаются в стек в обратном порядке, и, в противоположность PASCAL-конвенции, удаление параметров из стека выполняет вызывающая процедура.</w:t>
      </w:r>
    </w:p>
    <w:p>
      <w:pPr>
        <w:pStyle w:val="Standard"/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Запись</w:t>
      </w:r>
      <w:r>
        <w:rPr>
          <w:sz w:val="28"/>
          <w:szCs w:val="28"/>
          <w:lang w:val="en-US"/>
        </w:rPr>
        <w:t xml:space="preserve"> some_proc(a,b,c,d)</w:t>
      </w:r>
    </w:p>
    <w:p>
      <w:pPr>
        <w:pStyle w:val="Standard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будет выглядеть как</w:t>
      </w:r>
    </w:p>
    <w:p>
      <w:pPr>
        <w:pStyle w:val="Standard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push d</w:t>
      </w:r>
    </w:p>
    <w:p>
      <w:pPr>
        <w:pStyle w:val="Standard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push с</w:t>
      </w:r>
    </w:p>
    <w:p>
      <w:pPr>
        <w:pStyle w:val="Standard"/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push b</w:t>
      </w:r>
    </w:p>
    <w:p>
      <w:pPr>
        <w:pStyle w:val="Standard"/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push a</w:t>
      </w:r>
    </w:p>
    <w:p>
      <w:pPr>
        <w:pStyle w:val="Standard"/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call some_proc@16</w:t>
      </w:r>
    </w:p>
    <w:p>
      <w:pPr>
        <w:pStyle w:val="Standard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add esp,16 ; освободить стек</w:t>
      </w:r>
    </w:p>
    <w:p>
      <w:pPr>
        <w:pStyle w:val="Standard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Вызванная таким образом процедура может инициализироваться так:</w:t>
      </w:r>
    </w:p>
    <w:p>
      <w:pPr>
        <w:pStyle w:val="Standard"/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some_proc proc</w:t>
      </w:r>
    </w:p>
    <w:p>
      <w:pPr>
        <w:pStyle w:val="Standard"/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push ebp</w:t>
      </w:r>
    </w:p>
    <w:p>
      <w:pPr>
        <w:pStyle w:val="Standard"/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mov ebp,esp ; </w:t>
      </w:r>
      <w:r>
        <w:rPr>
          <w:sz w:val="28"/>
          <w:szCs w:val="28"/>
        </w:rPr>
        <w:t>пролог</w:t>
      </w:r>
    </w:p>
    <w:p>
      <w:pPr>
        <w:pStyle w:val="Standard"/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mov eax, [ebp+8] ; a</w:t>
      </w:r>
    </w:p>
    <w:p>
      <w:pPr>
        <w:pStyle w:val="Standard"/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mov ebx, [ebp+12] ; b</w:t>
      </w:r>
    </w:p>
    <w:p>
      <w:pPr>
        <w:pStyle w:val="Standard"/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mov ecx, [ebp+16] ; c</w:t>
      </w:r>
    </w:p>
    <w:p>
      <w:pPr>
        <w:pStyle w:val="Standard"/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mov edx, [ebp+20] ; d</w:t>
      </w:r>
    </w:p>
    <w:p>
      <w:pPr>
        <w:pStyle w:val="Standard"/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</w:t>
      </w:r>
    </w:p>
    <w:p>
      <w:pPr>
        <w:pStyle w:val="Standard"/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pop ebp</w:t>
      </w:r>
    </w:p>
    <w:p>
      <w:pPr>
        <w:pStyle w:val="Standard"/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</w:t>
      </w:r>
    </w:p>
    <w:p>
      <w:pPr>
        <w:pStyle w:val="Standard"/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some_proc endp</w:t>
      </w:r>
    </w:p>
    <w:p>
      <w:pPr>
        <w:pStyle w:val="Standard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Трансляторы ассемблера поддерживают и такой формат вызова при помощи полной формы директивы proc с указанием языка С:</w:t>
      </w:r>
    </w:p>
    <w:p>
      <w:pPr>
        <w:pStyle w:val="Standard"/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some_proc proc </w:t>
      </w:r>
      <w:r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а</w:t>
      </w:r>
      <w:r>
        <w:rPr>
          <w:sz w:val="28"/>
          <w:szCs w:val="28"/>
          <w:lang w:val="en-US"/>
        </w:rPr>
        <w:t xml:space="preserve">:dword, b:dword, </w:t>
      </w:r>
      <w:r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>:dword, d:dword</w:t>
      </w:r>
    </w:p>
    <w:p>
      <w:pPr>
        <w:pStyle w:val="Standard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…</w:t>
      </w:r>
    </w:p>
    <w:p>
      <w:pPr>
        <w:pStyle w:val="Standard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ret</w:t>
      </w:r>
    </w:p>
    <w:p>
      <w:pPr>
        <w:pStyle w:val="Standard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some_proc endp</w:t>
      </w:r>
    </w:p>
    <w:p>
      <w:pPr>
        <w:pStyle w:val="Standard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Регистр EВР используется для хранения параметров, и его нельзя изменять программно при использовании упрощенной формы директивы proc.</w:t>
      </w:r>
    </w:p>
    <w:p>
      <w:pPr>
        <w:pStyle w:val="Standard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Преимущество по сравнению с PASCAL-конвенцией заключается в том, что освобождение стека от параметров в конвенции С возлагается на вызывающую процедуру, что позволяет лучше оптимизировать код программы. Например, если необходимо вызвать несколько функций, принимающих одни и те же параметры подряд, можно не заполнять стек каждый раз заново, и это — одна из причин, по которой компиляторы с языка С создают более компактный и быстрый код по сравнению с компиляторами с других языков.</w:t>
      </w:r>
    </w:p>
    <w:p>
      <w:pPr>
        <w:pStyle w:val="Standard"/>
        <w:spacing w:lineRule="auto" w:line="360"/>
        <w:ind w:firstLine="306"/>
        <w:jc w:val="both"/>
        <w:rPr>
          <w:sz w:val="28"/>
          <w:szCs w:val="28"/>
        </w:rPr>
      </w:pPr>
      <w:r>
        <w:rPr>
          <w:sz w:val="28"/>
          <w:szCs w:val="28"/>
        </w:rPr>
        <w:t>Смешанные конвенции</w:t>
      </w:r>
    </w:p>
    <w:p>
      <w:pPr>
        <w:pStyle w:val="Standard"/>
        <w:spacing w:lineRule="auto" w:line="360"/>
        <w:ind w:firstLine="306"/>
        <w:jc w:val="both"/>
        <w:rPr>
          <w:sz w:val="28"/>
          <w:szCs w:val="28"/>
        </w:rPr>
      </w:pPr>
      <w:r>
        <w:rPr>
          <w:sz w:val="28"/>
          <w:szCs w:val="28"/>
        </w:rPr>
        <w:t>Существует конвенция передачи параметров STDCALL, отличающаяся и от C, и от PASCAL-конвенций, которая применяется для всех системных функций Win32 API. Здесь параметры помещаются в стек в обратном порядке, как в С, но процедуры должны очищать стек сами, как в PASCAL.</w:t>
      </w:r>
    </w:p>
    <w:p>
      <w:pPr>
        <w:pStyle w:val="Standard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Еще одно отличие от С-конвенции – это быстрое или регистровое соглашение FASTCALL. В этом случае параметры в функции также передаются по возможности через регистры. Например, при вызове функции с шестью параметрами</w:t>
      </w:r>
    </w:p>
    <w:p>
      <w:pPr>
        <w:pStyle w:val="Standard"/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some_proc(a,b,</w:t>
      </w:r>
      <w:r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>,d,e,f);</w:t>
      </w:r>
    </w:p>
    <w:p>
      <w:pPr>
        <w:pStyle w:val="Standard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первые три параметра передаются соответственно в ЕАХ, EDX, ЕСХ, а только начиная с четвертого, параметры помещают в стек в обычном обратном порядке:</w:t>
      </w:r>
    </w:p>
    <w:p>
      <w:pPr>
        <w:pStyle w:val="Standard"/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mov a, eax</w:t>
      </w:r>
    </w:p>
    <w:p>
      <w:pPr>
        <w:pStyle w:val="Standard"/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mov b, edx</w:t>
      </w:r>
    </w:p>
    <w:p>
      <w:pPr>
        <w:pStyle w:val="Standard"/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mov c, ecx</w:t>
      </w:r>
    </w:p>
    <w:p>
      <w:pPr>
        <w:pStyle w:val="Standard"/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mov d, [ebp+8]</w:t>
      </w:r>
    </w:p>
    <w:p>
      <w:pPr>
        <w:pStyle w:val="Standard"/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mov e, [ebp+12]</w:t>
      </w:r>
    </w:p>
    <w:p>
      <w:pPr>
        <w:pStyle w:val="Standard"/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mov f, [ebp+16]</w:t>
      </w:r>
    </w:p>
    <w:p>
      <w:pPr>
        <w:pStyle w:val="Standard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 случае если стек был задействован, освобождение его возлагается на вызываемую процедуру.</w:t>
      </w:r>
    </w:p>
    <w:p>
      <w:pPr>
        <w:pStyle w:val="Standard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 случае быстрого вызова транслятор Си добавляет к имени значок @ спереди, что искажает имена при обращении к ним в ассемблерном модуле.</w:t>
      </w:r>
    </w:p>
    <w:p>
      <w:pPr>
        <w:pStyle w:val="Standard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Возврат результата из процедуры</w:t>
      </w:r>
    </w:p>
    <w:p>
      <w:pPr>
        <w:pStyle w:val="Standard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Чтобы возвратить результат в программу на С из процедуры на ассемблере, перед возвратом управления в вызываемой процедуре (на языке ассемблера) необходимо поместить результат в соответствующий регистр</w:t>
      </w:r>
    </w:p>
    <w:p>
      <w:pPr>
        <w:pStyle w:val="Standard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>
      <w:pPr>
        <w:pStyle w:val="Normal"/>
        <w:spacing w:lineRule="auto" w:line="360"/>
        <w:ind w:firstLine="3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языке высокого уровня  (Pascal  или  С)  генерируется  массив псевдослучайных целых чисел, изменяющихся в заданном диапазоне и имеющих равномерное распределение. Необходимые  датчики  псевдослучайных  чисел находятся в каталоге Tasks\RAND_GEN (пpи его отсутствии программу датчика получить у пpеподавателя).</w:t>
      </w:r>
    </w:p>
    <w:p>
      <w:pPr>
        <w:pStyle w:val="Normal"/>
        <w:spacing w:lineRule="auto" w:line="360"/>
        <w:ind w:firstLine="3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Далее должен вызываться ассемблерный модуль(модули) для формирования распределения количества попаданий псевдослучайных целых  чисел в  заданные  интервалы.  В общем случае интервалы разбиения диапазона изменения псевдослучайных чисел могут иметь различную длину.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Результирующий массив частотного распределения чисел по интервалам, сформированный на ассемблерном уровне, возвращается в программу, реализованную на ЯВУ,  и затем сохраняется в файле и выводится на экран средствами ЯВУ.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Исходные данные.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Длина массива псевдослучайных целыхчисел - NumRanDat (&lt;= 16K, К=1024)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Диапазон изменения  массива псевдослучайных целых чисел  [Xmin, Xmax] , значения могут быть биполярные;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Количество интервалов, на которые разбивается диапазон  изменения  массива псевдослучайных целых чисел - NInt ( &lt;=24 )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Массив левых границ интервалов разбиения LGrInt (должны принадлежать интервалу [Xmin, Xmax]).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Результаты: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1. Текстовый файл, строка которого содержит: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</w:t>
      </w:r>
      <w:r>
        <w:rPr>
          <w:rFonts w:cs="Times New Roman" w:ascii="Times New Roman" w:hAnsi="Times New Roman"/>
          <w:sz w:val="28"/>
          <w:szCs w:val="28"/>
        </w:rPr>
        <w:t>- номер интервала,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</w:t>
      </w:r>
      <w:r>
        <w:rPr>
          <w:rFonts w:cs="Times New Roman" w:ascii="Times New Roman" w:hAnsi="Times New Roman"/>
          <w:sz w:val="28"/>
          <w:szCs w:val="28"/>
        </w:rPr>
        <w:t>- левую границу интервала,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</w:t>
      </w:r>
      <w:r>
        <w:rPr>
          <w:rFonts w:cs="Times New Roman" w:ascii="Times New Roman" w:hAnsi="Times New Roman"/>
          <w:sz w:val="28"/>
          <w:szCs w:val="28"/>
        </w:rPr>
        <w:t>- количество псевдослучайных чисел, попавших в интервал.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</w:t>
      </w:r>
      <w:r>
        <w:rPr>
          <w:rFonts w:cs="Times New Roman" w:ascii="Times New Roman" w:hAnsi="Times New Roman"/>
          <w:sz w:val="28"/>
          <w:szCs w:val="28"/>
        </w:rPr>
        <w:t>Количество строк равно числу интервалов разбиения.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2. График, отражающий распределение чисел по интервалам.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(необязательный результат)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зависимости от номера бригады формирование частотного  распределения должно производиться по одному из двух вариантов: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ab/>
        <w:t xml:space="preserve"> 1. Для  бригад  с  нечетным  номером:  подпрограмма формирования  распределения количества попаданий псевдослучайных целых чисел в  заданные интервалы реализуется в виде одного ассемблерного модуля, сразу формирующего требуемое распределение и возвращающего  его  в  головную программу, написанную на ЯВУ;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</w:p>
    <w:p>
      <w:pPr>
        <w:pStyle w:val="Normal"/>
        <w:spacing w:lineRule="auto" w:line="360"/>
        <w:ind w:firstLine="306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>2. Для бригад с четным номером:  подпрограмма формирования распределения количества попаданий псевдослучайных целых чисел в заданные интервалы реализуется в виде двух ассемблерных модулей, первый из которых  формирует распределение исходных чисел по интервалам единичной длины и возвращает его в вызывающую программу на ЯВУ как  промежуточный результат. Это распределение должно выводиться в текстовом виде для контроля. Затем вызывается второй ассемблерный модуль,  который по этому промежуточному распределению формирует окончательное распределение  псевдослучайных целых чисел по интервалам произвольной длины (с заданными границами).  Это распределение возвращается  в  головную программу  и  выдается как основной результат в виде текстового файла и, возможно, графика.</w:t>
      </w:r>
    </w:p>
    <w:p>
      <w:pPr>
        <w:pStyle w:val="Normal"/>
        <w:spacing w:lineRule="auto" w:line="360"/>
        <w:ind w:left="612" w:firstLine="3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612" w:firstLine="306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Выполнение</w:t>
      </w:r>
    </w:p>
    <w:p>
      <w:pPr>
        <w:pStyle w:val="Standard"/>
        <w:spacing w:lineRule="auto" w:line="360"/>
        <w:ind w:firstLine="306"/>
        <w:jc w:val="both"/>
        <w:rPr>
          <w:b/>
          <w:b/>
          <w:sz w:val="28"/>
          <w:szCs w:val="28"/>
          <w:lang w:eastAsia="ru-RU"/>
        </w:rPr>
      </w:pPr>
      <w:r>
        <w:rPr>
          <w:sz w:val="28"/>
          <w:szCs w:val="28"/>
        </w:rPr>
        <w:t>Программа реализована с использованием ЯВУ С++. Функционал ЯВУ используется для объявления переменных, инициализации массивов ввода/вывода информации из стандартного потока.</w:t>
      </w:r>
    </w:p>
    <w:p>
      <w:pPr>
        <w:pStyle w:val="Standard"/>
        <w:spacing w:lineRule="auto" w:line="36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ab/>
        <w:t>Программа начинается со считывания данных из потока ввода. Далее производится заполнение массива чисел случайными числами, сгенерированными функцией dnk_normal. Имеющиеся данные передаются в функцию, реализованную на языке ассемблера.</w:t>
      </w:r>
    </w:p>
    <w:p>
      <w:pPr>
        <w:pStyle w:val="Standard"/>
        <w:spacing w:lineRule="auto" w:line="360"/>
        <w:jc w:val="both"/>
        <w:rPr>
          <w:sz w:val="28"/>
          <w:szCs w:val="28"/>
          <w:lang w:val="en-US" w:eastAsia="ru-RU"/>
        </w:rPr>
      </w:pPr>
      <w:r>
        <w:rPr>
          <w:sz w:val="28"/>
          <w:szCs w:val="28"/>
          <w:lang w:val="en-US" w:eastAsia="ru-RU"/>
        </w:rPr>
        <w:t>void MAS_FUNC(int n, int ni, int xmi, int xma, int* nums, int* lB, int* res);</w:t>
      </w:r>
    </w:p>
    <w:p>
      <w:pPr>
        <w:pStyle w:val="Standard"/>
        <w:spacing w:lineRule="auto" w:line="36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Функция на вссемблере пробегает массив чисел, проверяя их на принадлежность интервалу. При назождении числа в интервале соответствующая ячейка результирующего массива увеличивается на 1. После прохода всего массива программы возвращает управление в программу на ЯВУ. Там происходит форматный вывод данных в виде таблицы</w:t>
      </w:r>
    </w:p>
    <w:p>
      <w:pPr>
        <w:pStyle w:val="Standard"/>
        <w:spacing w:lineRule="auto" w:line="36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</w:r>
      <w:r>
        <w:br w:type="page"/>
      </w:r>
    </w:p>
    <w:p>
      <w:pPr>
        <w:pStyle w:val="Standard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Тестирование.</w:t>
      </w:r>
    </w:p>
    <w:p>
      <w:pPr>
        <w:pStyle w:val="Standard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1.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Enter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amount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of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elements</w:t>
      </w:r>
      <w:r>
        <w:rPr>
          <w:sz w:val="28"/>
          <w:szCs w:val="28"/>
        </w:rPr>
        <w:t>: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amount of intervals: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lower border: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-5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upper border: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1 left borders: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NInt    lGrInt  Num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       -5      4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1       1       1</w:t>
      </w:r>
    </w:p>
    <w:p>
      <w:pPr>
        <w:pStyle w:val="Standard"/>
        <w:spacing w:lineRule="auto" w:line="360"/>
        <w:ind w:firstLine="709"/>
        <w:jc w:val="both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Standard"/>
        <w:spacing w:lineRule="auto" w:line="360"/>
        <w:ind w:firstLine="709"/>
        <w:jc w:val="both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2.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amount of elements: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10000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amount of intervals: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lower border: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-10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upper border: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9 left borders: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-8 -6 -4 -2 0 2 4 6 8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NInt    lGrInt  Num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       -10     2247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       -8      656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       -6      740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       -4      776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       -2      791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5       0       771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6       2       753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7       4       690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8       6       589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9       8       1987</w:t>
      </w:r>
    </w:p>
    <w:p>
      <w:pPr>
        <w:pStyle w:val="Standard"/>
        <w:spacing w:lineRule="auto" w:line="360"/>
        <w:ind w:firstLine="709"/>
        <w:jc w:val="both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3.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amount of elements: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10000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amount of intervals: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lower border: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-50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upper border: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-30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9 left borders: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-48 -46 -44 -42 -40 -38 -36 -34 -32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NInt</w:t>
      </w:r>
      <w:r>
        <w:rPr>
          <w:sz w:val="28"/>
          <w:szCs w:val="28"/>
        </w:rPr>
        <w:t xml:space="preserve">    </w:t>
      </w:r>
      <w:r>
        <w:rPr>
          <w:sz w:val="28"/>
          <w:szCs w:val="28"/>
          <w:lang w:val="en-US"/>
        </w:rPr>
        <w:t>lGrInt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Num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0       -50     2247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       -48     656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       -46     740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       -44     776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       -42     791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       -40     771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       -38     753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7       -36     690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8       -34     589</w:t>
      </w:r>
    </w:p>
    <w:p>
      <w:pPr>
        <w:pStyle w:val="Standard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  <w:t>9       -32     1987</w:t>
      </w:r>
    </w:p>
    <w:p>
      <w:pPr>
        <w:pStyle w:val="Standard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andard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работы были разобраны некоторые концепции совмещения языка ассемблера с ЯВУ. Были изучены Способу передачи аргументов в функцию и возвращение значений. Была написана рабочая программа для исследования распределения псевдослучайных величин.</w:t>
      </w:r>
      <w:r>
        <w:br w:type="page"/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</w:rPr>
      </w:pPr>
      <w:r>
        <w:rPr>
          <w:rStyle w:val="BookTitle"/>
          <w:bCs w:val="false"/>
          <w:caps/>
          <w:sz w:val="28"/>
          <w:szCs w:val="28"/>
        </w:rPr>
        <w:t>Приложение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</w:rPr>
      </w:pPr>
      <w:r>
        <w:rPr>
          <w:rStyle w:val="BookTitle"/>
          <w:bCs w:val="false"/>
          <w:caps/>
          <w:sz w:val="28"/>
          <w:szCs w:val="28"/>
          <w:lang w:val="en-US"/>
        </w:rPr>
        <w:t>EVM</w:t>
      </w:r>
      <w:r>
        <w:rPr>
          <w:rStyle w:val="BookTitle"/>
          <w:bCs w:val="false"/>
          <w:caps/>
          <w:sz w:val="28"/>
          <w:szCs w:val="28"/>
        </w:rPr>
        <w:t>_6.</w:t>
      </w:r>
      <w:r>
        <w:rPr>
          <w:rStyle w:val="BookTitle"/>
          <w:bCs w:val="false"/>
          <w:caps/>
          <w:sz w:val="28"/>
          <w:szCs w:val="28"/>
          <w:lang w:val="en-US"/>
        </w:rPr>
        <w:t>cpp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#define _CRT_SECURE_NO_WARNINGS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#include &lt;stdio.h&gt;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#include &lt;stdlib.h&gt;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#include&lt;iostream&gt;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#include"RANDOM.H"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extern "C"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{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void MAS_FUNC(int n, int ni, int xmi, int xma, int* nums, int* lB, int* res);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}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//using namespace std;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int main()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{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dnk_randomize();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int n = 0;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int ni = 0;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int xMin = 0;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int xMax = 0;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std::cout &lt;&lt; "Enter amount of elements:\n";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std::cin &gt;&gt; n;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if (n &gt; 16 * 1024) {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>std::cout &lt;&lt; "amount of elements shold be no bigger than " &lt;&lt; 16 * 1024; exit(1);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}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std::cout &lt;&lt; "Enter amount of intervals:\n";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std::cin &gt;&gt; ni;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if (ni &gt; 24) {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>std::cout &lt;&lt; "amount of intervals shold be no bigger than " &lt;&lt; 24; exit(1);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}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std::cout &lt;&lt; "Enter lower border:\n";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std::cin &gt;&gt; xMin;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std::cout &lt;&lt; "Enter upper border:\n";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std::cin &gt;&gt; xMax;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int *nums = new int[n];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int *lB = new int[ni];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int *res = new int[ni];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for (int i = 0; i &lt; ni; i++)res[i] = 0;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std::cout &lt;&lt; "Enter "&lt;&lt;ni-1&lt;&lt;" left borders:\n";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for (int i = 0; i &lt; ni-1; i++) {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>//check for inside borders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>std::cin &gt;&gt; lB[i];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>if (lB[i] &gt; xMax || lB[i] &lt; xMin) {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ab/>
        <w:t>std::cout &lt;&lt; "Left borders shoult be within min-max interval"; exit(1);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>}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}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lB[ni - 1] = xMax;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for (int i = 0; i &lt; n; i++) {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>nums[i] = round(dnk_normal((double)((xMin+xMax)/2), (double)((xMax-xMin)/2)));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>// std::cout &lt;&lt; nums[i] &lt;&lt; " ";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>if (nums[i] &gt; xMax)nums[i] = xMax-1;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>if (nums[i] &lt; xMin)nums[i] = xMin+1;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}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std::cout &lt;&lt; std::endl;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MAS_FUNC(n, ni, xMin, xMax,nums, lB,res);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printf("NInt\tlGrInt\tNum\n");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for (int i = 0; i &lt; ni; i++) {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>printf("%d\t%d\t%d\n", i, i ? lB[i - 1] : xMin, res[i]);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}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}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Standard"/>
        <w:spacing w:lineRule="auto" w:line="360"/>
        <w:ind w:firstLine="709"/>
        <w:jc w:val="both"/>
        <w:rPr>
          <w:lang w:val="en-US"/>
        </w:rPr>
      </w:pPr>
      <w:r>
        <w:rPr>
          <w:rStyle w:val="BookTitle"/>
          <w:bCs w:val="false"/>
          <w:caps/>
          <w:sz w:val="28"/>
          <w:szCs w:val="28"/>
          <w:lang w:val="en-US"/>
        </w:rPr>
        <w:t>Inc.asm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.686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.MODEL FLAT, C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.STACK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.DATA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;-----------Local data------------------------------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.CODE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;-----------External usage--------------------------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;-----------Function definitions--------------------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MAS_FUNC PROC C n:dword, ni:dword, xmi:dword, xma:dword,nums:dword, bordArr:dword, inclArr:dword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mov ecx,0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mov ebx,[nums]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mov esi,[bordArr]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mov edi,[inclArr]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lp: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nop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mov eax,[ebx]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push ebx;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mov ebx,0;edge num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lp1: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mov edx,ebx;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shl edx,2;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;mov ebx,[esi+edx]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cmp eax,[esi+edx];more then next border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jg ink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jmp ent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ink: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inc ebx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jmp lp1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ent: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add edx,edi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mov eax,[edx]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inc eax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mov [edx],eax;element lies in edx section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pop ebx;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add ebx,4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inc ecx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cmp ecx,n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jl lp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ret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MAS_FUNC ENDP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</w:rPr>
        <w:t>END</w:t>
      </w:r>
    </w:p>
    <w:sectPr>
      <w:headerReference w:type="default" r:id="rId2"/>
      <w:footerReference w:type="default" r:id="rId3"/>
      <w:type w:val="nextPage"/>
      <w:pgSz w:w="11906" w:h="16838"/>
      <w:pgMar w:left="1701" w:right="842" w:header="15" w:top="851" w:footer="8" w:bottom="709" w:gutter="0"/>
      <w:pgNumType w:fmt="decimal"/>
      <w:formProt w:val="false"/>
      <w:textDirection w:val="lrTb"/>
      <w:docGrid w:type="default" w:linePitch="10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 Unicode MS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right" w:pos="9639" w:leader="none"/>
      </w:tabs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tabs>
        <w:tab w:val="right" w:pos="9639" w:leader="none"/>
      </w:tabs>
      <w:jc w:val="cen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right="-1" w:hanging="0"/>
      <w:jc w:val="right"/>
      <w:rPr/>
    </w:pPr>
    <w:r>
      <w:rPr/>
      <w:t xml:space="preserve">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306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Noto Sans CJK SC" w:cs="Lohit Devanagari"/>
      <w:color w:val="auto"/>
      <w:kern w:val="0"/>
      <w:sz w:val="20"/>
      <w:szCs w:val="24"/>
      <w:lang w:val="ru-RU" w:eastAsia="zh-CN" w:bidi="hi-IN"/>
    </w:rPr>
  </w:style>
  <w:style w:type="paragraph" w:styleId="Heading1">
    <w:name w:val="Heading 1"/>
    <w:basedOn w:val="Normal"/>
    <w:qFormat/>
    <w:pPr>
      <w:keepNext w:val="true"/>
      <w:widowControl w:val="false"/>
      <w:bidi w:val="0"/>
      <w:jc w:val="both"/>
      <w:outlineLvl w:val="0"/>
    </w:pPr>
    <w:rPr>
      <w:i/>
    </w:rPr>
  </w:style>
  <w:style w:type="paragraph" w:styleId="Heading2">
    <w:name w:val="Heading 2"/>
    <w:basedOn w:val="Normal"/>
    <w:qFormat/>
    <w:pPr>
      <w:keepNext w:val="true"/>
      <w:keepLines/>
      <w:widowControl w:val="false"/>
      <w:bidi w:val="0"/>
      <w:spacing w:before="200" w:after="0"/>
      <w:jc w:val="left"/>
      <w:outlineLvl w:val="1"/>
    </w:pPr>
    <w:rPr>
      <w:rFonts w:ascii="Cambria" w:hAnsi="Cambria" w:eastAsia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qFormat/>
    <w:pPr>
      <w:keepNext w:val="true"/>
      <w:keepLines/>
      <w:widowControl w:val="false"/>
      <w:bidi w:val="0"/>
      <w:spacing w:before="200" w:after="0"/>
      <w:jc w:val="left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qFormat/>
    <w:pPr>
      <w:keepNext w:val="true"/>
      <w:widowControl w:val="false"/>
      <w:bidi w:val="0"/>
      <w:spacing w:before="240" w:after="60"/>
      <w:jc w:val="left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qFormat/>
    <w:pPr>
      <w:widowControl w:val="false"/>
      <w:bidi w:val="0"/>
      <w:spacing w:before="240" w:after="60"/>
      <w:jc w:val="left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qFormat/>
    <w:pPr>
      <w:keepNext w:val="true"/>
      <w:keepLines/>
      <w:widowControl w:val="false"/>
      <w:bidi w:val="0"/>
      <w:spacing w:before="200" w:after="0"/>
      <w:jc w:val="left"/>
      <w:outlineLvl w:val="5"/>
    </w:pPr>
    <w:rPr>
      <w:rFonts w:ascii="Cambria" w:hAnsi="Cambria" w:eastAsia="Cambria" w:cs="Cambria"/>
      <w:i/>
      <w:iCs/>
      <w:color w:val="243F60"/>
    </w:rPr>
  </w:style>
  <w:style w:type="paragraph" w:styleId="Heading7">
    <w:name w:val="Heading 7"/>
    <w:basedOn w:val="Normal"/>
    <w:qFormat/>
    <w:pPr>
      <w:keepNext w:val="true"/>
      <w:keepLines/>
      <w:widowControl w:val="false"/>
      <w:bidi w:val="0"/>
      <w:spacing w:before="200" w:after="0"/>
      <w:jc w:val="left"/>
      <w:outlineLvl w:val="6"/>
    </w:pPr>
    <w:rPr>
      <w:rFonts w:ascii="Cambria" w:hAnsi="Cambria" w:eastAsia="Cambria" w:cs="Cambria"/>
      <w:i/>
      <w:iCs/>
      <w:color w:val="404040"/>
    </w:rPr>
  </w:style>
  <w:style w:type="paragraph" w:styleId="Heading9">
    <w:name w:val="Heading 9"/>
    <w:basedOn w:val="Normal"/>
    <w:qFormat/>
    <w:pPr>
      <w:keepNext w:val="true"/>
      <w:keepLines/>
      <w:widowControl w:val="false"/>
      <w:bidi w:val="0"/>
      <w:spacing w:before="200" w:after="0"/>
      <w:jc w:val="left"/>
      <w:outlineLvl w:val="8"/>
    </w:pPr>
    <w:rPr>
      <w:rFonts w:ascii="Cambria" w:hAnsi="Cambria" w:eastAsia="Cambria" w:cs="Cambria"/>
      <w:i/>
      <w:iCs/>
      <w:color w:val="40404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>
      <w:rFonts w:ascii="Symbol" w:hAnsi="Symbol" w:eastAsia="Symbol"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WW8Num3z0" w:customStyle="1">
    <w:name w:val="WW8Num3z0"/>
    <w:qFormat/>
    <w:rPr>
      <w:rFonts w:ascii="Symbol" w:hAnsi="Symbol" w:eastAsia="Symbol" w:cs="Symbol"/>
    </w:rPr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1" w:customStyle="1">
    <w:name w:val="WW8Num3z1"/>
    <w:qFormat/>
    <w:rPr>
      <w:rFonts w:ascii="Courier New" w:hAnsi="Courier New" w:eastAsia="Courier New" w:cs="Courier New"/>
    </w:rPr>
  </w:style>
  <w:style w:type="character" w:styleId="WW8Num3z2" w:customStyle="1">
    <w:name w:val="WW8Num3z2"/>
    <w:qFormat/>
    <w:rPr>
      <w:rFonts w:ascii="Wingdings" w:hAnsi="Wingdings" w:eastAsia="Wingdings" w:cs="Wingdings"/>
    </w:rPr>
  </w:style>
  <w:style w:type="character" w:styleId="WW8Num4z0" w:customStyle="1">
    <w:name w:val="WW8Num4z0"/>
    <w:qFormat/>
    <w:rPr>
      <w:rFonts w:ascii="Symbol" w:hAnsi="Symbol" w:eastAsia="Symbol" w:cs="Symbol"/>
    </w:rPr>
  </w:style>
  <w:style w:type="character" w:styleId="WW8Num4z1" w:customStyle="1">
    <w:name w:val="WW8Num4z1"/>
    <w:qFormat/>
    <w:rPr>
      <w:rFonts w:ascii="Courier New" w:hAnsi="Courier New" w:eastAsia="Courier New" w:cs="Courier New"/>
    </w:rPr>
  </w:style>
  <w:style w:type="character" w:styleId="WW8Num4z2" w:customStyle="1">
    <w:name w:val="WW8Num4z2"/>
    <w:qFormat/>
    <w:rPr>
      <w:rFonts w:ascii="Wingdings" w:hAnsi="Wingdings" w:eastAsia="Wingdings" w:cs="Wingdings"/>
    </w:rPr>
  </w:style>
  <w:style w:type="character" w:styleId="WW8Num5z0" w:customStyle="1">
    <w:name w:val="WW8Num5z0"/>
    <w:qFormat/>
    <w:rPr>
      <w:rFonts w:ascii="Symbol" w:hAnsi="Symbol" w:eastAsia="Symbol" w:cs="Symbol"/>
    </w:rPr>
  </w:style>
  <w:style w:type="character" w:styleId="WW8Num5z1" w:customStyle="1">
    <w:name w:val="WW8Num5z1"/>
    <w:qFormat/>
    <w:rPr>
      <w:rFonts w:ascii="Courier New" w:hAnsi="Courier New" w:eastAsia="Courier New" w:cs="Courier New"/>
    </w:rPr>
  </w:style>
  <w:style w:type="character" w:styleId="WW8Num5z2" w:customStyle="1">
    <w:name w:val="WW8Num5z2"/>
    <w:qFormat/>
    <w:rPr>
      <w:rFonts w:ascii="Wingdings" w:hAnsi="Wingdings" w:eastAsia="Wingdings" w:cs="Wingdings"/>
    </w:rPr>
  </w:style>
  <w:style w:type="character" w:styleId="WW8Num6z0" w:customStyle="1">
    <w:name w:val="WW8Num6z0"/>
    <w:qFormat/>
    <w:rPr>
      <w:rFonts w:ascii="Symbol" w:hAnsi="Symbol" w:eastAsia="Symbol" w:cs="Symbol"/>
    </w:rPr>
  </w:style>
  <w:style w:type="character" w:styleId="WW8Num6z1" w:customStyle="1">
    <w:name w:val="WW8Num6z1"/>
    <w:qFormat/>
    <w:rPr>
      <w:rFonts w:ascii="Courier New" w:hAnsi="Courier New" w:eastAsia="Courier New" w:cs="Courier New"/>
    </w:rPr>
  </w:style>
  <w:style w:type="character" w:styleId="WW8Num6z2" w:customStyle="1">
    <w:name w:val="WW8Num6z2"/>
    <w:qFormat/>
    <w:rPr>
      <w:rFonts w:ascii="Wingdings" w:hAnsi="Wingdings" w:eastAsia="Wingdings" w:cs="Wingdings"/>
    </w:rPr>
  </w:style>
  <w:style w:type="character" w:styleId="WW8Num7z0" w:customStyle="1">
    <w:name w:val="WW8Num7z0"/>
    <w:qFormat/>
    <w:rPr>
      <w:rFonts w:ascii="Symbol" w:hAnsi="Symbol" w:eastAsia="Symbol" w:cs="Symbol"/>
    </w:rPr>
  </w:style>
  <w:style w:type="character" w:styleId="WW8Num7z1" w:customStyle="1">
    <w:name w:val="WW8Num7z1"/>
    <w:qFormat/>
    <w:rPr>
      <w:rFonts w:ascii="Courier New" w:hAnsi="Courier New" w:eastAsia="Courier New" w:cs="Courier New"/>
    </w:rPr>
  </w:style>
  <w:style w:type="character" w:styleId="WW8Num7z2" w:customStyle="1">
    <w:name w:val="WW8Num7z2"/>
    <w:qFormat/>
    <w:rPr>
      <w:rFonts w:ascii="Wingdings" w:hAnsi="Wingdings" w:eastAsia="Wingdings" w:cs="Wingdings"/>
    </w:rPr>
  </w:style>
  <w:style w:type="character" w:styleId="WW8Num8z0" w:customStyle="1">
    <w:name w:val="WW8Num8z0"/>
    <w:qFormat/>
    <w:rPr>
      <w:rFonts w:ascii="Symbol" w:hAnsi="Symbol" w:eastAsia="Symbol" w:cs="Symbol"/>
    </w:rPr>
  </w:style>
  <w:style w:type="character" w:styleId="WW8Num8z1" w:customStyle="1">
    <w:name w:val="WW8Num8z1"/>
    <w:qFormat/>
    <w:rPr>
      <w:rFonts w:ascii="Courier New" w:hAnsi="Courier New" w:eastAsia="Courier New" w:cs="Courier New"/>
    </w:rPr>
  </w:style>
  <w:style w:type="character" w:styleId="WW8Num8z2" w:customStyle="1">
    <w:name w:val="WW8Num8z2"/>
    <w:qFormat/>
    <w:rPr>
      <w:rFonts w:ascii="Wingdings" w:hAnsi="Wingdings" w:eastAsia="Wingdings" w:cs="Wingdings"/>
    </w:rPr>
  </w:style>
  <w:style w:type="character" w:styleId="WW8Num9z0" w:customStyle="1">
    <w:name w:val="WW8Num9z0"/>
    <w:qFormat/>
    <w:rPr>
      <w:rFonts w:ascii="Symbol" w:hAnsi="Symbol" w:eastAsia="Symbol" w:cs="Symbol"/>
    </w:rPr>
  </w:style>
  <w:style w:type="character" w:styleId="WW8Num9z1" w:customStyle="1">
    <w:name w:val="WW8Num9z1"/>
    <w:qFormat/>
    <w:rPr>
      <w:rFonts w:ascii="Courier New" w:hAnsi="Courier New" w:eastAsia="Courier New" w:cs="Courier New"/>
    </w:rPr>
  </w:style>
  <w:style w:type="character" w:styleId="WW8Num9z2" w:customStyle="1">
    <w:name w:val="WW8Num9z2"/>
    <w:qFormat/>
    <w:rPr>
      <w:rFonts w:ascii="Wingdings" w:hAnsi="Wingdings" w:eastAsia="Wingdings" w:cs="Wingdings"/>
    </w:rPr>
  </w:style>
  <w:style w:type="character" w:styleId="WW8Num10z0" w:customStyle="1">
    <w:name w:val="WW8Num10z0"/>
    <w:qFormat/>
    <w:rPr>
      <w:rFonts w:ascii="Symbol" w:hAnsi="Symbol" w:eastAsia="Symbol" w:cs="Symbol"/>
    </w:rPr>
  </w:style>
  <w:style w:type="character" w:styleId="WW8Num10z1" w:customStyle="1">
    <w:name w:val="WW8Num10z1"/>
    <w:qFormat/>
    <w:rPr>
      <w:rFonts w:ascii="Courier New" w:hAnsi="Courier New" w:eastAsia="Courier New" w:cs="Courier New"/>
    </w:rPr>
  </w:style>
  <w:style w:type="character" w:styleId="WW8Num10z2" w:customStyle="1">
    <w:name w:val="WW8Num10z2"/>
    <w:qFormat/>
    <w:rPr>
      <w:rFonts w:ascii="Wingdings" w:hAnsi="Wingdings" w:eastAsia="Wingdings" w:cs="Wingdings"/>
    </w:rPr>
  </w:style>
  <w:style w:type="character" w:styleId="WW8Num11z0" w:customStyle="1">
    <w:name w:val="WW8Num11z0"/>
    <w:qFormat/>
    <w:rPr>
      <w:rFonts w:ascii="Symbol" w:hAnsi="Symbol" w:eastAsia="Symbol"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WW8Num11z1" w:customStyle="1">
    <w:name w:val="WW8Num11z1"/>
    <w:qFormat/>
    <w:rPr>
      <w:rFonts w:ascii="Courier New" w:hAnsi="Courier New" w:eastAsia="Courier New" w:cs="Courier New"/>
    </w:rPr>
  </w:style>
  <w:style w:type="character" w:styleId="WW8Num11z2" w:customStyle="1">
    <w:name w:val="WW8Num11z2"/>
    <w:qFormat/>
    <w:rPr>
      <w:rFonts w:ascii="Wingdings" w:hAnsi="Wingdings" w:eastAsia="Wingdings" w:cs="Wingdings"/>
    </w:rPr>
  </w:style>
  <w:style w:type="character" w:styleId="WW8Num11z3" w:customStyle="1">
    <w:name w:val="WW8Num11z3"/>
    <w:qFormat/>
    <w:rPr>
      <w:rFonts w:ascii="Symbol" w:hAnsi="Symbol" w:eastAsia="Symbol" w:cs="Symbol"/>
    </w:rPr>
  </w:style>
  <w:style w:type="character" w:styleId="WW8Num12z0" w:customStyle="1">
    <w:name w:val="WW8Num12z0"/>
    <w:qFormat/>
    <w:rPr>
      <w:rFonts w:ascii="Symbol" w:hAnsi="Symbol" w:eastAsia="Symbol" w:cs="Symbol"/>
    </w:rPr>
  </w:style>
  <w:style w:type="character" w:styleId="WW8Num12z1" w:customStyle="1">
    <w:name w:val="WW8Num12z1"/>
    <w:qFormat/>
    <w:rPr>
      <w:rFonts w:ascii="Courier New" w:hAnsi="Courier New" w:eastAsia="Courier New" w:cs="Courier New"/>
    </w:rPr>
  </w:style>
  <w:style w:type="character" w:styleId="WW8Num12z2" w:customStyle="1">
    <w:name w:val="WW8Num12z2"/>
    <w:qFormat/>
    <w:rPr>
      <w:rFonts w:ascii="Wingdings" w:hAnsi="Wingdings" w:eastAsia="Wingdings" w:cs="Wingdings"/>
    </w:rPr>
  </w:style>
  <w:style w:type="character" w:styleId="WW8Num13z0" w:customStyle="1">
    <w:name w:val="WW8Num13z0"/>
    <w:qFormat/>
    <w:rPr>
      <w:rFonts w:ascii="Symbol" w:hAnsi="Symbol" w:eastAsia="Symbol" w:cs="Symbol"/>
    </w:rPr>
  </w:style>
  <w:style w:type="character" w:styleId="WW8Num13z1" w:customStyle="1">
    <w:name w:val="WW8Num13z1"/>
    <w:qFormat/>
    <w:rPr>
      <w:rFonts w:ascii="Courier New" w:hAnsi="Courier New" w:eastAsia="Courier New" w:cs="Courier New"/>
    </w:rPr>
  </w:style>
  <w:style w:type="character" w:styleId="WW8Num13z2" w:customStyle="1">
    <w:name w:val="WW8Num13z2"/>
    <w:qFormat/>
    <w:rPr>
      <w:rFonts w:ascii="Wingdings" w:hAnsi="Wingdings" w:eastAsia="Wingdings" w:cs="Wingdings"/>
    </w:rPr>
  </w:style>
  <w:style w:type="character" w:styleId="WW8Num14z0" w:customStyle="1">
    <w:name w:val="WW8Num14z0"/>
    <w:qFormat/>
    <w:rPr>
      <w:rFonts w:ascii="Symbol" w:hAnsi="Symbol" w:eastAsia="Symbol" w:cs="Symbol"/>
    </w:rPr>
  </w:style>
  <w:style w:type="character" w:styleId="WW8Num14z1" w:customStyle="1">
    <w:name w:val="WW8Num14z1"/>
    <w:qFormat/>
    <w:rPr>
      <w:rFonts w:ascii="Courier New" w:hAnsi="Courier New" w:eastAsia="Courier New" w:cs="Courier New"/>
    </w:rPr>
  </w:style>
  <w:style w:type="character" w:styleId="WW8Num14z2" w:customStyle="1">
    <w:name w:val="WW8Num14z2"/>
    <w:qFormat/>
    <w:rPr>
      <w:rFonts w:ascii="Wingdings" w:hAnsi="Wingdings" w:eastAsia="Wingdings" w:cs="Wingdings"/>
    </w:rPr>
  </w:style>
  <w:style w:type="character" w:styleId="WW8Num15z0" w:customStyle="1">
    <w:name w:val="WW8Num15z0"/>
    <w:qFormat/>
    <w:rPr>
      <w:rFonts w:ascii="Symbol" w:hAnsi="Symbol" w:eastAsia="Symbol" w:cs="Symbol"/>
    </w:rPr>
  </w:style>
  <w:style w:type="character" w:styleId="WW8Num15z1" w:customStyle="1">
    <w:name w:val="WW8Num15z1"/>
    <w:qFormat/>
    <w:rPr>
      <w:rFonts w:ascii="Courier New" w:hAnsi="Courier New" w:eastAsia="Courier New" w:cs="Courier New"/>
    </w:rPr>
  </w:style>
  <w:style w:type="character" w:styleId="WW8Num15z2" w:customStyle="1">
    <w:name w:val="WW8Num15z2"/>
    <w:qFormat/>
    <w:rPr>
      <w:rFonts w:ascii="Wingdings" w:hAnsi="Wingdings" w:eastAsia="Wingdings" w:cs="Wingdings"/>
    </w:rPr>
  </w:style>
  <w:style w:type="character" w:styleId="WW8Num16z0" w:customStyle="1">
    <w:name w:val="WW8Num16z0"/>
    <w:qFormat/>
    <w:rPr>
      <w:rFonts w:ascii="Symbol" w:hAnsi="Symbol" w:eastAsia="Symbol" w:cs="Symbol"/>
    </w:rPr>
  </w:style>
  <w:style w:type="character" w:styleId="WW8Num16z1" w:customStyle="1">
    <w:name w:val="WW8Num16z1"/>
    <w:qFormat/>
    <w:rPr>
      <w:rFonts w:ascii="Courier New" w:hAnsi="Courier New" w:eastAsia="Courier New" w:cs="Courier New"/>
    </w:rPr>
  </w:style>
  <w:style w:type="character" w:styleId="WW8Num16z2" w:customStyle="1">
    <w:name w:val="WW8Num16z2"/>
    <w:qFormat/>
    <w:rPr>
      <w:rFonts w:ascii="Wingdings" w:hAnsi="Wingdings" w:eastAsia="Wingdings" w:cs="Wingdings"/>
    </w:rPr>
  </w:style>
  <w:style w:type="character" w:styleId="WW8Num17z0" w:customStyle="1">
    <w:name w:val="WW8Num17z0"/>
    <w:qFormat/>
    <w:rPr>
      <w:rFonts w:ascii="Symbol" w:hAnsi="Symbol" w:eastAsia="Symbol" w:cs="Symbol"/>
    </w:rPr>
  </w:style>
  <w:style w:type="character" w:styleId="WW8Num17z1" w:customStyle="1">
    <w:name w:val="WW8Num17z1"/>
    <w:qFormat/>
    <w:rPr>
      <w:rFonts w:ascii="Courier New" w:hAnsi="Courier New" w:eastAsia="Courier New" w:cs="Courier New"/>
    </w:rPr>
  </w:style>
  <w:style w:type="character" w:styleId="WW8Num17z2" w:customStyle="1">
    <w:name w:val="WW8Num17z2"/>
    <w:qFormat/>
    <w:rPr>
      <w:rFonts w:ascii="Wingdings" w:hAnsi="Wingdings" w:eastAsia="Wingdings" w:cs="Wingdings"/>
    </w:rPr>
  </w:style>
  <w:style w:type="character" w:styleId="WW8Num18z0" w:customStyle="1">
    <w:name w:val="WW8Num18z0"/>
    <w:qFormat/>
    <w:rPr>
      <w:rFonts w:ascii="Symbol" w:hAnsi="Symbol" w:eastAsia="Symbol" w:cs="Symbol"/>
    </w:rPr>
  </w:style>
  <w:style w:type="character" w:styleId="WW8Num18z1" w:customStyle="1">
    <w:name w:val="WW8Num18z1"/>
    <w:qFormat/>
    <w:rPr>
      <w:rFonts w:ascii="Courier New" w:hAnsi="Courier New" w:eastAsia="Courier New" w:cs="Courier New"/>
    </w:rPr>
  </w:style>
  <w:style w:type="character" w:styleId="WW8Num18z2" w:customStyle="1">
    <w:name w:val="WW8Num18z2"/>
    <w:qFormat/>
    <w:rPr>
      <w:rFonts w:ascii="Wingdings" w:hAnsi="Wingdings" w:eastAsia="Wingdings" w:cs="Wingdings"/>
    </w:rPr>
  </w:style>
  <w:style w:type="character" w:styleId="1" w:customStyle="1">
    <w:name w:val="Заголовок 1 Знак"/>
    <w:qFormat/>
    <w:rPr>
      <w:rFonts w:ascii="Times New Roman" w:hAnsi="Times New Roman" w:eastAsia="Times New Roman" w:cs="Times New Roman"/>
      <w:i/>
      <w:sz w:val="24"/>
      <w:szCs w:val="24"/>
    </w:rPr>
  </w:style>
  <w:style w:type="character" w:styleId="2" w:customStyle="1">
    <w:name w:val="Заголовок 2 Знак"/>
    <w:qFormat/>
    <w:rPr>
      <w:rFonts w:ascii="Cambria" w:hAnsi="Cambria" w:eastAsia="Cambria" w:cs="Times New Roman"/>
      <w:b/>
      <w:bCs/>
      <w:color w:val="4F81BD"/>
      <w:sz w:val="26"/>
      <w:szCs w:val="26"/>
    </w:rPr>
  </w:style>
  <w:style w:type="character" w:styleId="4" w:customStyle="1">
    <w:name w:val="Заголовок 4 Знак"/>
    <w:qFormat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5" w:customStyle="1">
    <w:name w:val="Заголовок 5 Знак"/>
    <w:qFormat/>
    <w:rPr>
      <w:rFonts w:ascii="Times New Roman" w:hAnsi="Times New Roman" w:eastAsia="Times New Roman" w:cs="Times New Roman"/>
      <w:b/>
      <w:bCs/>
      <w:i/>
      <w:iCs/>
      <w:sz w:val="26"/>
      <w:szCs w:val="26"/>
    </w:rPr>
  </w:style>
  <w:style w:type="character" w:styleId="6" w:customStyle="1">
    <w:name w:val="Заголовок 6 Знак"/>
    <w:qFormat/>
    <w:rPr>
      <w:rFonts w:ascii="Cambria" w:hAnsi="Cambria" w:eastAsia="Cambria" w:cs="Times New Roman"/>
      <w:i/>
      <w:iCs/>
      <w:color w:val="243F60"/>
      <w:sz w:val="24"/>
      <w:szCs w:val="24"/>
    </w:rPr>
  </w:style>
  <w:style w:type="character" w:styleId="7" w:customStyle="1">
    <w:name w:val="Заголовок 7 Знак"/>
    <w:qFormat/>
    <w:rPr>
      <w:rFonts w:ascii="Cambria" w:hAnsi="Cambria" w:eastAsia="Cambria" w:cs="Times New Roman"/>
      <w:i/>
      <w:iCs/>
      <w:color w:val="404040"/>
      <w:sz w:val="24"/>
      <w:szCs w:val="24"/>
    </w:rPr>
  </w:style>
  <w:style w:type="character" w:styleId="9" w:customStyle="1">
    <w:name w:val="Заголовок 9 Знак"/>
    <w:qFormat/>
    <w:rPr>
      <w:rFonts w:ascii="Cambria" w:hAnsi="Cambria" w:eastAsia="Cambria" w:cs="Times New Roman"/>
      <w:i/>
      <w:iCs/>
      <w:color w:val="404040"/>
    </w:rPr>
  </w:style>
  <w:style w:type="character" w:styleId="Style6" w:customStyle="1">
    <w:name w:val="Название Знак"/>
    <w:qFormat/>
    <w:rPr>
      <w:rFonts w:ascii="Times New Roman" w:hAnsi="Times New Roman" w:eastAsia="Times New Roman" w:cs="Times New Roman"/>
      <w:b/>
      <w:sz w:val="24"/>
      <w:szCs w:val="24"/>
    </w:rPr>
  </w:style>
  <w:style w:type="character" w:styleId="Style7" w:customStyle="1">
    <w:name w:val="Основной текст с отступом Знак"/>
    <w:qFormat/>
    <w:rPr>
      <w:rFonts w:ascii="Times New Roman" w:hAnsi="Times New Roman" w:eastAsia="Times New Roman" w:cs="Times New Roman"/>
      <w:color w:val="000000"/>
      <w:sz w:val="24"/>
      <w:szCs w:val="24"/>
    </w:rPr>
  </w:style>
  <w:style w:type="character" w:styleId="Style8" w:customStyle="1">
    <w:name w:val="Подзаголовок Знак"/>
    <w:qFormat/>
    <w:rPr>
      <w:rFonts w:ascii="Times New Roman" w:hAnsi="Times New Roman" w:eastAsia="Times New Roman" w:cs="Times New Roman"/>
      <w:b/>
      <w:bCs/>
      <w:smallCaps/>
      <w:sz w:val="24"/>
      <w:szCs w:val="24"/>
    </w:rPr>
  </w:style>
  <w:style w:type="character" w:styleId="Style9" w:customStyle="1">
    <w:name w:val="Основной текст Знак"/>
    <w:qFormat/>
    <w:rPr>
      <w:rFonts w:ascii="Times New Roman" w:hAnsi="Times New Roman" w:eastAsia="Times New Roman" w:cs="Times New Roman"/>
      <w:b/>
      <w:sz w:val="24"/>
      <w:szCs w:val="24"/>
    </w:rPr>
  </w:style>
  <w:style w:type="character" w:styleId="21" w:customStyle="1">
    <w:name w:val="Основной текст с отступом 2 Знак"/>
    <w:qFormat/>
    <w:rPr>
      <w:rFonts w:ascii="Times New Roman" w:hAnsi="Times New Roman" w:eastAsia="Times New Roman" w:cs="Times New Roman"/>
      <w:b/>
      <w:sz w:val="24"/>
      <w:szCs w:val="24"/>
    </w:rPr>
  </w:style>
  <w:style w:type="character" w:styleId="3" w:customStyle="1">
    <w:name w:val="Основной текст с отступом 3 Знак"/>
    <w:qFormat/>
    <w:rPr>
      <w:rFonts w:ascii="Times New Roman" w:hAnsi="Times New Roman" w:eastAsia="Times New Roman" w:cs="Times New Roman"/>
      <w:sz w:val="24"/>
      <w:szCs w:val="24"/>
    </w:rPr>
  </w:style>
  <w:style w:type="character" w:styleId="Style10" w:customStyle="1">
    <w:name w:val="Нижний колонтитул Знак"/>
    <w:qFormat/>
    <w:rPr>
      <w:rFonts w:ascii="Times New Roman" w:hAnsi="Times New Roman" w:eastAsia="Times New Roman" w:cs="Times New Roman"/>
      <w:sz w:val="24"/>
      <w:szCs w:val="24"/>
    </w:rPr>
  </w:style>
  <w:style w:type="character" w:styleId="Style11" w:customStyle="1">
    <w:name w:val="Знак Знак"/>
    <w:qFormat/>
    <w:rPr>
      <w:rFonts w:ascii="Times New Roman" w:hAnsi="Times New Roman" w:eastAsia="Times New Roman" w:cs="Times New Roman"/>
      <w:b/>
      <w:sz w:val="24"/>
      <w:szCs w:val="24"/>
    </w:rPr>
  </w:style>
  <w:style w:type="character" w:styleId="Style12" w:customStyle="1">
    <w:name w:val="Верхний колонтитул Знак"/>
    <w:qFormat/>
    <w:rPr>
      <w:rFonts w:ascii="Times New Roman" w:hAnsi="Times New Roman" w:eastAsia="Times New Roman" w:cs="Times New Roman"/>
      <w:sz w:val="24"/>
      <w:szCs w:val="24"/>
    </w:rPr>
  </w:style>
  <w:style w:type="character" w:styleId="22" w:customStyle="1">
    <w:name w:val="Основной текст (2)_"/>
    <w:qFormat/>
    <w:rPr>
      <w:rFonts w:ascii="Times New Roman" w:hAnsi="Times New Roman" w:eastAsia="Times New Roman" w:cs="Times New Roman"/>
      <w:u w:val="none"/>
    </w:rPr>
  </w:style>
  <w:style w:type="character" w:styleId="23" w:customStyle="1">
    <w:name w:val="Основной текст (2)"/>
    <w:qFormat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 w:val="24"/>
      <w:szCs w:val="24"/>
      <w:u w:val="single"/>
      <w:vertAlign w:val="baseline"/>
    </w:rPr>
  </w:style>
  <w:style w:type="character" w:styleId="24" w:customStyle="1">
    <w:name w:val="Основной текст (2) + Полужирный"/>
    <w:qFormat/>
    <w:rPr>
      <w:rFonts w:ascii="Times New Roman" w:hAnsi="Times New Roman" w:eastAsia="Times New Roman" w:cs="Times New Roman"/>
      <w:b/>
      <w:bCs/>
      <w:color w:val="000000"/>
      <w:spacing w:val="0"/>
      <w:w w:val="100"/>
      <w:position w:val="0"/>
      <w:sz w:val="24"/>
      <w:sz w:val="24"/>
      <w:szCs w:val="24"/>
      <w:u w:val="none"/>
      <w:vertAlign w:val="baseline"/>
    </w:rPr>
  </w:style>
  <w:style w:type="character" w:styleId="Appleconvertedspace" w:customStyle="1">
    <w:name w:val="apple-converted-space"/>
    <w:qFormat/>
    <w:rPr>
      <w:rFonts w:cs="Times New Roman"/>
    </w:rPr>
  </w:style>
  <w:style w:type="character" w:styleId="Internetlink" w:customStyle="1">
    <w:name w:val="Internet link"/>
    <w:qFormat/>
    <w:rPr>
      <w:rFonts w:cs="Times New Roman"/>
      <w:color w:val="0000FF"/>
      <w:u w:val="single"/>
    </w:rPr>
  </w:style>
  <w:style w:type="character" w:styleId="221" w:customStyle="1">
    <w:name w:val="Заголовок №2 (2)_"/>
    <w:qFormat/>
    <w:rPr>
      <w:rFonts w:ascii="Times New Roman" w:hAnsi="Times New Roman" w:eastAsia="Times New Roman" w:cs="Times New Roman"/>
      <w:shd w:fill="FFFFFF" w:val="clear"/>
    </w:rPr>
  </w:style>
  <w:style w:type="character" w:styleId="25" w:customStyle="1">
    <w:name w:val="Основной текст 2 Знак"/>
    <w:qFormat/>
    <w:rPr>
      <w:rFonts w:eastAsia="Times New Roman" w:cs="Times New Roman"/>
      <w:sz w:val="22"/>
      <w:szCs w:val="22"/>
    </w:rPr>
  </w:style>
  <w:style w:type="character" w:styleId="31" w:customStyle="1">
    <w:name w:val="Основной текст 3 Знак"/>
    <w:qFormat/>
    <w:rPr>
      <w:rFonts w:eastAsia="Times New Roman" w:cs="Times New Roman"/>
      <w:sz w:val="16"/>
      <w:szCs w:val="16"/>
    </w:rPr>
  </w:style>
  <w:style w:type="character" w:styleId="Shorttext" w:customStyle="1">
    <w:name w:val="short_text"/>
    <w:qFormat/>
    <w:rPr>
      <w:rFonts w:cs="Times New Roman"/>
    </w:rPr>
  </w:style>
  <w:style w:type="character" w:styleId="Hps" w:customStyle="1">
    <w:name w:val="hps"/>
    <w:qFormat/>
    <w:rPr>
      <w:rFonts w:cs="Times New Roman"/>
    </w:rPr>
  </w:style>
  <w:style w:type="character" w:styleId="41" w:customStyle="1">
    <w:name w:val="Знак Знак4"/>
    <w:qFormat/>
    <w:rPr>
      <w:rFonts w:ascii="Calibri" w:hAnsi="Calibri" w:eastAsia="Calibri" w:cs="Times New Roman"/>
      <w:b/>
      <w:bCs/>
      <w:sz w:val="22"/>
      <w:szCs w:val="22"/>
    </w:rPr>
  </w:style>
  <w:style w:type="character" w:styleId="Hyperlink0" w:customStyle="1">
    <w:name w:val="Hyperlink.0"/>
    <w:qFormat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qFormat/>
    <w:rPr>
      <w:rFonts w:ascii="Arial Unicode MS" w:hAnsi="Arial Unicode MS" w:eastAsia="Times New Roman" w:cs="Arial Unicode MS"/>
      <w:sz w:val="14"/>
    </w:rPr>
  </w:style>
  <w:style w:type="character" w:styleId="FontStyle141" w:customStyle="1">
    <w:name w:val="Font Style141"/>
    <w:qFormat/>
    <w:rPr>
      <w:rFonts w:ascii="Arial Unicode MS" w:hAnsi="Arial Unicode MS" w:eastAsia="Times New Roman" w:cs="Arial Unicode MS"/>
      <w:sz w:val="14"/>
    </w:rPr>
  </w:style>
  <w:style w:type="character" w:styleId="FontStyle143" w:customStyle="1">
    <w:name w:val="Font Style143"/>
    <w:qFormat/>
    <w:rPr>
      <w:rFonts w:ascii="Arial Unicode MS" w:hAnsi="Arial Unicode MS" w:eastAsia="Times New Roman" w:cs="Arial Unicode MS"/>
      <w:b/>
      <w:sz w:val="16"/>
    </w:rPr>
  </w:style>
  <w:style w:type="character" w:styleId="FontStyle177" w:customStyle="1">
    <w:name w:val="Font Style177"/>
    <w:qFormat/>
    <w:rPr>
      <w:rFonts w:ascii="Times New Roman" w:hAnsi="Times New Roman" w:eastAsia="Times New Roman" w:cs="Times New Roman"/>
      <w:b/>
      <w:sz w:val="16"/>
    </w:rPr>
  </w:style>
  <w:style w:type="character" w:styleId="FontStyle171" w:customStyle="1">
    <w:name w:val="Font Style171"/>
    <w:qFormat/>
    <w:rPr>
      <w:rFonts w:ascii="Arial Unicode MS" w:hAnsi="Arial Unicode MS" w:eastAsia="Times New Roman" w:cs="Arial Unicode MS"/>
      <w:sz w:val="16"/>
    </w:rPr>
  </w:style>
  <w:style w:type="character" w:styleId="42" w:customStyle="1">
    <w:name w:val="Знак4 Знак Знак"/>
    <w:qFormat/>
    <w:rPr>
      <w:rFonts w:ascii="Calibri" w:hAnsi="Calibri" w:eastAsia="Calibri" w:cs="Calibri"/>
      <w:sz w:val="22"/>
    </w:rPr>
  </w:style>
  <w:style w:type="character" w:styleId="Style13" w:customStyle="1">
    <w:name w:val="Текст Знак"/>
    <w:qFormat/>
    <w:rPr>
      <w:rFonts w:ascii="Courier New" w:hAnsi="Courier New" w:eastAsia="Courier New" w:cs="Courier New"/>
    </w:rPr>
  </w:style>
  <w:style w:type="character" w:styleId="Applestylespan" w:customStyle="1">
    <w:name w:val="apple-style-span"/>
    <w:qFormat/>
    <w:rPr>
      <w:rFonts w:cs="Times New Roman"/>
    </w:rPr>
  </w:style>
  <w:style w:type="character" w:styleId="Translation" w:customStyle="1">
    <w:name w:val="translation"/>
    <w:qFormat/>
    <w:rPr>
      <w:rFonts w:cs="Times New Roman"/>
    </w:rPr>
  </w:style>
  <w:style w:type="character" w:styleId="Dash041e0431044b0447043d044b0439char" w:customStyle="1">
    <w:name w:val="dash041e_0431_044b_0447_043d_044b_0439__char"/>
    <w:basedOn w:val="DefaultParagraphFont"/>
    <w:qFormat/>
    <w:rPr/>
  </w:style>
  <w:style w:type="character" w:styleId="Times1404200418041e2char" w:customStyle="1">
    <w:name w:val="times14___0420_0418_041e2__char"/>
    <w:basedOn w:val="DefaultParagraphFont"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qFormat/>
    <w:rPr/>
  </w:style>
  <w:style w:type="character" w:styleId="HTMLCite">
    <w:name w:val="HTML Cite"/>
    <w:qFormat/>
    <w:rPr>
      <w:i/>
      <w:iCs/>
    </w:rPr>
  </w:style>
  <w:style w:type="character" w:styleId="11" w:customStyle="1">
    <w:name w:val="Основной шрифт абзаца1"/>
    <w:qFormat/>
    <w:rPr/>
  </w:style>
  <w:style w:type="character" w:styleId="Style14" w:customStyle="1">
    <w:name w:val="Текст выноски Знак"/>
    <w:qFormat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DefaultParagraphFont"/>
    <w:qFormat/>
    <w:rPr/>
  </w:style>
  <w:style w:type="character" w:styleId="32" w:customStyle="1">
    <w:name w:val="Заголовок 3 Знак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qFormat/>
    <w:rPr>
      <w:b/>
      <w:bCs/>
      <w:smallCaps/>
      <w:spacing w:val="5"/>
    </w:rPr>
  </w:style>
  <w:style w:type="character" w:styleId="Char" w:customStyle="1">
    <w:name w:val="Текст абзаца Char"/>
    <w:qFormat/>
    <w:rPr>
      <w:rFonts w:ascii="Times New Roman" w:hAnsi="Times New Roman" w:eastAsia="Times New Roman" w:cs="Times New Roman"/>
      <w:sz w:val="24"/>
      <w:szCs w:val="24"/>
    </w:rPr>
  </w:style>
  <w:style w:type="character" w:styleId="HTML" w:customStyle="1">
    <w:name w:val="Стандартный HTML Знак"/>
    <w:qFormat/>
    <w:rPr>
      <w:rFonts w:ascii="Courier New" w:hAnsi="Courier New" w:eastAsia="Times New Roman" w:cs="Courier New"/>
    </w:rPr>
  </w:style>
  <w:style w:type="character" w:styleId="Hljsselectorclass" w:customStyle="1">
    <w:name w:val="hljs-selector-class"/>
    <w:qFormat/>
    <w:rPr/>
  </w:style>
  <w:style w:type="character" w:styleId="ListLabel2" w:customStyle="1">
    <w:name w:val="ListLabel 2"/>
    <w:qFormat/>
    <w:rPr>
      <w:rFonts w:ascii="Times New Roman" w:hAnsi="Times New Roman" w:eastAsia="Times New Roman" w:cs="Times New Roman"/>
      <w:sz w:val="24"/>
    </w:rPr>
  </w:style>
  <w:style w:type="character" w:styleId="ListLabel3" w:customStyle="1">
    <w:name w:val="ListLabel 3"/>
    <w:qFormat/>
    <w:rPr>
      <w:rFonts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ListLabel4" w:customStyle="1">
    <w:name w:val="ListLabel 4"/>
    <w:qFormat/>
    <w:rPr>
      <w:rFonts w:cs="Symbol"/>
    </w:rPr>
  </w:style>
  <w:style w:type="character" w:styleId="ListLabel5" w:customStyle="1">
    <w:name w:val="ListLabel 5"/>
    <w:qFormat/>
    <w:rPr>
      <w:rFonts w:ascii="Times New Roman" w:hAnsi="Times New Roman" w:eastAsia="Times New Roman" w:cs="Times New Roman"/>
      <w:sz w:val="24"/>
    </w:rPr>
  </w:style>
  <w:style w:type="character" w:styleId="ListLabel6" w:customStyle="1">
    <w:name w:val="ListLabel 6"/>
    <w:qFormat/>
    <w:rPr>
      <w:rFonts w:ascii="Times New Roman" w:hAnsi="Times New Roman" w:eastAsia="Times New Roman" w:cs="OpenSymbol"/>
      <w:sz w:val="24"/>
    </w:rPr>
  </w:style>
  <w:style w:type="character" w:styleId="ListLabel7" w:customStyle="1">
    <w:name w:val="ListLabel 7"/>
    <w:qFormat/>
    <w:rPr>
      <w:rFonts w:cs="Times New Roman"/>
    </w:rPr>
  </w:style>
  <w:style w:type="character" w:styleId="ListLabel8" w:customStyle="1">
    <w:name w:val="ListLabel 8"/>
    <w:qFormat/>
    <w:rPr>
      <w:rFonts w:cs="Times New Roman"/>
    </w:rPr>
  </w:style>
  <w:style w:type="character" w:styleId="ListLabel9" w:customStyle="1">
    <w:name w:val="ListLabel 9"/>
    <w:qFormat/>
    <w:rPr>
      <w:rFonts w:cs="Times New Roman"/>
    </w:rPr>
  </w:style>
  <w:style w:type="character" w:styleId="ListLabel10" w:customStyle="1">
    <w:name w:val="ListLabel 10"/>
    <w:qFormat/>
    <w:rPr>
      <w:rFonts w:cs="Times New Roman"/>
    </w:rPr>
  </w:style>
  <w:style w:type="character" w:styleId="ListLabel11" w:customStyle="1">
    <w:name w:val="ListLabel 11"/>
    <w:qFormat/>
    <w:rPr>
      <w:rFonts w:cs="Times New Roman"/>
    </w:rPr>
  </w:style>
  <w:style w:type="character" w:styleId="ListLabel12" w:customStyle="1">
    <w:name w:val="ListLabel 12"/>
    <w:qFormat/>
    <w:rPr>
      <w:rFonts w:cs="Times New Roman"/>
    </w:rPr>
  </w:style>
  <w:style w:type="character" w:styleId="ListLabel13" w:customStyle="1">
    <w:name w:val="ListLabel 13"/>
    <w:qFormat/>
    <w:rPr>
      <w:rFonts w:cs="Times New Roman"/>
    </w:rPr>
  </w:style>
  <w:style w:type="character" w:styleId="ListLabel14" w:customStyle="1">
    <w:name w:val="ListLabel 14"/>
    <w:qFormat/>
    <w:rPr>
      <w:rFonts w:cs="Times New Roman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rongEmphasis" w:customStyle="1">
    <w:name w:val="Strong Emphasis"/>
    <w:qFormat/>
    <w:rPr>
      <w:b/>
      <w:bCs/>
    </w:rPr>
  </w:style>
  <w:style w:type="character" w:styleId="ListLabel15" w:customStyle="1">
    <w:name w:val="ListLabel 15"/>
    <w:qFormat/>
    <w:rPr>
      <w:rFonts w:ascii="Times New Roman" w:hAnsi="Times New Roman" w:eastAsia="Times New Roman" w:cs="Times New Roman"/>
      <w:sz w:val="24"/>
    </w:rPr>
  </w:style>
  <w:style w:type="character" w:styleId="ListLabel16" w:customStyle="1">
    <w:name w:val="ListLabel 16"/>
    <w:qFormat/>
    <w:rPr>
      <w:rFonts w:cs="Times New Roman"/>
    </w:rPr>
  </w:style>
  <w:style w:type="character" w:styleId="ListLabel17" w:customStyle="1">
    <w:name w:val="ListLabel 17"/>
    <w:qFormat/>
    <w:rPr>
      <w:rFonts w:cs="Times New Roman"/>
    </w:rPr>
  </w:style>
  <w:style w:type="character" w:styleId="ListLabel18" w:customStyle="1">
    <w:name w:val="ListLabel 18"/>
    <w:qFormat/>
    <w:rPr>
      <w:rFonts w:cs="Times New Roman"/>
    </w:rPr>
  </w:style>
  <w:style w:type="character" w:styleId="ListLabel19" w:customStyle="1">
    <w:name w:val="ListLabel 19"/>
    <w:qFormat/>
    <w:rPr>
      <w:rFonts w:cs="Times New Roman"/>
    </w:rPr>
  </w:style>
  <w:style w:type="character" w:styleId="ListLabel20" w:customStyle="1">
    <w:name w:val="ListLabel 20"/>
    <w:qFormat/>
    <w:rPr>
      <w:rFonts w:cs="Times New Roman"/>
    </w:rPr>
  </w:style>
  <w:style w:type="character" w:styleId="ListLabel21" w:customStyle="1">
    <w:name w:val="ListLabel 21"/>
    <w:qFormat/>
    <w:rPr>
      <w:rFonts w:cs="Times New Roman"/>
    </w:rPr>
  </w:style>
  <w:style w:type="character" w:styleId="ListLabel22" w:customStyle="1">
    <w:name w:val="ListLabel 22"/>
    <w:qFormat/>
    <w:rPr>
      <w:rFonts w:cs="Times New Roman"/>
    </w:rPr>
  </w:style>
  <w:style w:type="character" w:styleId="ListLabel23" w:customStyle="1">
    <w:name w:val="ListLabel 23"/>
    <w:qFormat/>
    <w:rPr>
      <w:rFonts w:cs="Times New Roman"/>
    </w:rPr>
  </w:style>
  <w:style w:type="character" w:styleId="NumberingSymbols" w:customStyle="1">
    <w:name w:val="Numbering Symbols"/>
    <w:qFormat/>
    <w:rPr/>
  </w:style>
  <w:style w:type="character" w:styleId="ListLabel24" w:customStyle="1">
    <w:name w:val="ListLabel 24"/>
    <w:qFormat/>
    <w:rPr>
      <w:rFonts w:cs="Times New Roman"/>
      <w:sz w:val="24"/>
    </w:rPr>
  </w:style>
  <w:style w:type="character" w:styleId="ListLabel25" w:customStyle="1">
    <w:name w:val="ListLabel 25"/>
    <w:qFormat/>
    <w:rPr>
      <w:rFonts w:cs="OpenSymbol"/>
      <w:sz w:val="24"/>
    </w:rPr>
  </w:style>
  <w:style w:type="character" w:styleId="ListLabel26" w:customStyle="1">
    <w:name w:val="ListLabel 26"/>
    <w:qFormat/>
    <w:rPr>
      <w:rFonts w:cs="OpenSymbol"/>
      <w:sz w:val="24"/>
    </w:rPr>
  </w:style>
  <w:style w:type="character" w:styleId="ListLabel27" w:customStyle="1">
    <w:name w:val="ListLabel 27"/>
    <w:qFormat/>
    <w:rPr>
      <w:rFonts w:cs="Times New Roman"/>
    </w:rPr>
  </w:style>
  <w:style w:type="character" w:styleId="ListLabel28" w:customStyle="1">
    <w:name w:val="ListLabel 28"/>
    <w:qFormat/>
    <w:rPr>
      <w:rFonts w:cs="Times New Roman"/>
    </w:rPr>
  </w:style>
  <w:style w:type="character" w:styleId="ListLabel29" w:customStyle="1">
    <w:name w:val="ListLabel 29"/>
    <w:qFormat/>
    <w:rPr>
      <w:rFonts w:cs="Times New Roman"/>
    </w:rPr>
  </w:style>
  <w:style w:type="character" w:styleId="ListLabel30" w:customStyle="1">
    <w:name w:val="ListLabel 30"/>
    <w:qFormat/>
    <w:rPr>
      <w:rFonts w:cs="Times New Roman"/>
    </w:rPr>
  </w:style>
  <w:style w:type="character" w:styleId="ListLabel31" w:customStyle="1">
    <w:name w:val="ListLabel 31"/>
    <w:qFormat/>
    <w:rPr>
      <w:rFonts w:cs="Times New Roman"/>
    </w:rPr>
  </w:style>
  <w:style w:type="character" w:styleId="ListLabel32" w:customStyle="1">
    <w:name w:val="ListLabel 32"/>
    <w:qFormat/>
    <w:rPr>
      <w:rFonts w:cs="Times New Roman"/>
    </w:rPr>
  </w:style>
  <w:style w:type="character" w:styleId="ListLabel33" w:customStyle="1">
    <w:name w:val="ListLabel 33"/>
    <w:qFormat/>
    <w:rPr>
      <w:rFonts w:cs="Times New Roman"/>
    </w:rPr>
  </w:style>
  <w:style w:type="character" w:styleId="ListLabel34" w:customStyle="1">
    <w:name w:val="ListLabel 34"/>
    <w:qFormat/>
    <w:rPr>
      <w:rFonts w:cs="Times New Roman"/>
    </w:rPr>
  </w:style>
  <w:style w:type="character" w:styleId="ListLabel35" w:customStyle="1">
    <w:name w:val="ListLabel 35"/>
    <w:qFormat/>
    <w:rPr>
      <w:rFonts w:cs="Times New Roman"/>
      <w:sz w:val="24"/>
    </w:rPr>
  </w:style>
  <w:style w:type="character" w:styleId="ListLabel36" w:customStyle="1">
    <w:name w:val="ListLabel 36"/>
    <w:qFormat/>
    <w:rPr>
      <w:rFonts w:cs="Times New Roman"/>
    </w:rPr>
  </w:style>
  <w:style w:type="character" w:styleId="ListLabel37" w:customStyle="1">
    <w:name w:val="ListLabel 37"/>
    <w:qFormat/>
    <w:rPr>
      <w:rFonts w:cs="Times New Roman"/>
    </w:rPr>
  </w:style>
  <w:style w:type="character" w:styleId="ListLabel38" w:customStyle="1">
    <w:name w:val="ListLabel 38"/>
    <w:qFormat/>
    <w:rPr>
      <w:rFonts w:cs="Times New Roman"/>
    </w:rPr>
  </w:style>
  <w:style w:type="character" w:styleId="ListLabel39" w:customStyle="1">
    <w:name w:val="ListLabel 39"/>
    <w:qFormat/>
    <w:rPr>
      <w:rFonts w:cs="Times New Roman"/>
    </w:rPr>
  </w:style>
  <w:style w:type="character" w:styleId="ListLabel40" w:customStyle="1">
    <w:name w:val="ListLabel 40"/>
    <w:qFormat/>
    <w:rPr>
      <w:rFonts w:cs="Times New Roman"/>
    </w:rPr>
  </w:style>
  <w:style w:type="character" w:styleId="ListLabel41" w:customStyle="1">
    <w:name w:val="ListLabel 41"/>
    <w:qFormat/>
    <w:rPr>
      <w:rFonts w:cs="Times New Roman"/>
    </w:rPr>
  </w:style>
  <w:style w:type="character" w:styleId="ListLabel42" w:customStyle="1">
    <w:name w:val="ListLabel 42"/>
    <w:qFormat/>
    <w:rPr>
      <w:rFonts w:cs="Times New Roman"/>
    </w:rPr>
  </w:style>
  <w:style w:type="character" w:styleId="ListLabel43" w:customStyle="1">
    <w:name w:val="ListLabel 43"/>
    <w:qFormat/>
    <w:rPr>
      <w:rFonts w:cs="Times New Roman"/>
    </w:rPr>
  </w:style>
  <w:style w:type="character" w:styleId="ListLabel44" w:customStyle="1">
    <w:name w:val="ListLabel 44"/>
    <w:qFormat/>
    <w:rPr>
      <w:rFonts w:eastAsia="OpenSymbol" w:cs="OpenSymbol"/>
    </w:rPr>
  </w:style>
  <w:style w:type="character" w:styleId="ListLabel45" w:customStyle="1">
    <w:name w:val="ListLabel 45"/>
    <w:qFormat/>
    <w:rPr>
      <w:rFonts w:eastAsia="OpenSymbol" w:cs="OpenSymbol"/>
    </w:rPr>
  </w:style>
  <w:style w:type="character" w:styleId="ListLabel46" w:customStyle="1">
    <w:name w:val="ListLabel 46"/>
    <w:qFormat/>
    <w:rPr>
      <w:rFonts w:eastAsia="OpenSymbol" w:cs="OpenSymbol"/>
    </w:rPr>
  </w:style>
  <w:style w:type="character" w:styleId="ListLabel47" w:customStyle="1">
    <w:name w:val="ListLabel 47"/>
    <w:qFormat/>
    <w:rPr>
      <w:rFonts w:eastAsia="OpenSymbol" w:cs="OpenSymbol"/>
    </w:rPr>
  </w:style>
  <w:style w:type="character" w:styleId="ListLabel48" w:customStyle="1">
    <w:name w:val="ListLabel 48"/>
    <w:qFormat/>
    <w:rPr>
      <w:rFonts w:eastAsia="OpenSymbol" w:cs="OpenSymbol"/>
    </w:rPr>
  </w:style>
  <w:style w:type="character" w:styleId="ListLabel49" w:customStyle="1">
    <w:name w:val="ListLabel 49"/>
    <w:qFormat/>
    <w:rPr>
      <w:rFonts w:eastAsia="OpenSymbol" w:cs="OpenSymbol"/>
    </w:rPr>
  </w:style>
  <w:style w:type="character" w:styleId="ListLabel50" w:customStyle="1">
    <w:name w:val="ListLabel 50"/>
    <w:qFormat/>
    <w:rPr>
      <w:rFonts w:eastAsia="OpenSymbol" w:cs="OpenSymbol"/>
    </w:rPr>
  </w:style>
  <w:style w:type="character" w:styleId="ListLabel51" w:customStyle="1">
    <w:name w:val="ListLabel 51"/>
    <w:qFormat/>
    <w:rPr>
      <w:rFonts w:eastAsia="OpenSymbol" w:cs="OpenSymbol"/>
    </w:rPr>
  </w:style>
  <w:style w:type="character" w:styleId="ListLabel52" w:customStyle="1">
    <w:name w:val="ListLabel 52"/>
    <w:qFormat/>
    <w:rPr>
      <w:rFonts w:eastAsia="OpenSymbol" w:cs="OpenSymbol"/>
    </w:rPr>
  </w:style>
  <w:style w:type="character" w:styleId="ListLabel53" w:customStyle="1">
    <w:name w:val="ListLabel 53"/>
    <w:qFormat/>
    <w:rPr>
      <w:rFonts w:eastAsia="OpenSymbol" w:cs="OpenSymbol"/>
    </w:rPr>
  </w:style>
  <w:style w:type="character" w:styleId="ListLabel54" w:customStyle="1">
    <w:name w:val="ListLabel 54"/>
    <w:qFormat/>
    <w:rPr>
      <w:rFonts w:eastAsia="OpenSymbol" w:cs="OpenSymbol"/>
    </w:rPr>
  </w:style>
  <w:style w:type="character" w:styleId="ListLabel55" w:customStyle="1">
    <w:name w:val="ListLabel 55"/>
    <w:qFormat/>
    <w:rPr>
      <w:rFonts w:eastAsia="OpenSymbol" w:cs="OpenSymbol"/>
    </w:rPr>
  </w:style>
  <w:style w:type="character" w:styleId="ListLabel56" w:customStyle="1">
    <w:name w:val="ListLabel 56"/>
    <w:qFormat/>
    <w:rPr>
      <w:rFonts w:eastAsia="OpenSymbol" w:cs="OpenSymbol"/>
    </w:rPr>
  </w:style>
  <w:style w:type="character" w:styleId="ListLabel57" w:customStyle="1">
    <w:name w:val="ListLabel 57"/>
    <w:qFormat/>
    <w:rPr>
      <w:rFonts w:eastAsia="OpenSymbol" w:cs="OpenSymbol"/>
    </w:rPr>
  </w:style>
  <w:style w:type="character" w:styleId="ListLabel58" w:customStyle="1">
    <w:name w:val="ListLabel 58"/>
    <w:qFormat/>
    <w:rPr>
      <w:rFonts w:eastAsia="OpenSymbol" w:cs="OpenSymbol"/>
    </w:rPr>
  </w:style>
  <w:style w:type="character" w:styleId="ListLabel59" w:customStyle="1">
    <w:name w:val="ListLabel 59"/>
    <w:qFormat/>
    <w:rPr>
      <w:rFonts w:eastAsia="OpenSymbol" w:cs="OpenSymbol"/>
    </w:rPr>
  </w:style>
  <w:style w:type="character" w:styleId="ListLabel60" w:customStyle="1">
    <w:name w:val="ListLabel 60"/>
    <w:qFormat/>
    <w:rPr>
      <w:rFonts w:eastAsia="OpenSymbol" w:cs="OpenSymbol"/>
    </w:rPr>
  </w:style>
  <w:style w:type="character" w:styleId="ListLabel61" w:customStyle="1">
    <w:name w:val="ListLabel 61"/>
    <w:qFormat/>
    <w:rPr>
      <w:rFonts w:eastAsia="OpenSymbol" w:cs="OpenSymbol"/>
    </w:rPr>
  </w:style>
  <w:style w:type="character" w:styleId="ListLabel62" w:customStyle="1">
    <w:name w:val="ListLabel 62"/>
    <w:qFormat/>
    <w:rPr>
      <w:rFonts w:eastAsia="OpenSymbol" w:cs="OpenSymbol"/>
    </w:rPr>
  </w:style>
  <w:style w:type="character" w:styleId="ListLabel63" w:customStyle="1">
    <w:name w:val="ListLabel 63"/>
    <w:qFormat/>
    <w:rPr>
      <w:rFonts w:eastAsia="OpenSymbol" w:cs="OpenSymbol"/>
    </w:rPr>
  </w:style>
  <w:style w:type="character" w:styleId="ListLabel64" w:customStyle="1">
    <w:name w:val="ListLabel 64"/>
    <w:qFormat/>
    <w:rPr>
      <w:rFonts w:eastAsia="OpenSymbol" w:cs="OpenSymbol"/>
    </w:rPr>
  </w:style>
  <w:style w:type="character" w:styleId="ListLabel65" w:customStyle="1">
    <w:name w:val="ListLabel 65"/>
    <w:qFormat/>
    <w:rPr>
      <w:rFonts w:eastAsia="OpenSymbol" w:cs="OpenSymbol"/>
    </w:rPr>
  </w:style>
  <w:style w:type="character" w:styleId="ListLabel66" w:customStyle="1">
    <w:name w:val="ListLabel 66"/>
    <w:qFormat/>
    <w:rPr>
      <w:rFonts w:eastAsia="OpenSymbol" w:cs="OpenSymbol"/>
    </w:rPr>
  </w:style>
  <w:style w:type="character" w:styleId="ListLabel67" w:customStyle="1">
    <w:name w:val="ListLabel 67"/>
    <w:qFormat/>
    <w:rPr>
      <w:rFonts w:eastAsia="OpenSymbol" w:cs="OpenSymbol"/>
    </w:rPr>
  </w:style>
  <w:style w:type="character" w:styleId="ListLabel68" w:customStyle="1">
    <w:name w:val="ListLabel 68"/>
    <w:qFormat/>
    <w:rPr>
      <w:rFonts w:eastAsia="OpenSymbol" w:cs="OpenSymbol"/>
    </w:rPr>
  </w:style>
  <w:style w:type="character" w:styleId="ListLabel69" w:customStyle="1">
    <w:name w:val="ListLabel 69"/>
    <w:qFormat/>
    <w:rPr>
      <w:rFonts w:eastAsia="OpenSymbol" w:cs="OpenSymbol"/>
    </w:rPr>
  </w:style>
  <w:style w:type="character" w:styleId="ListLabel70" w:customStyle="1">
    <w:name w:val="ListLabel 70"/>
    <w:qFormat/>
    <w:rPr>
      <w:rFonts w:eastAsia="OpenSymbol" w:cs="OpenSymbol"/>
    </w:rPr>
  </w:style>
  <w:style w:type="character" w:styleId="ListLabel71" w:customStyle="1">
    <w:name w:val="ListLabel 71"/>
    <w:qFormat/>
    <w:rPr>
      <w:rFonts w:cs="Times New Roman"/>
      <w:sz w:val="24"/>
    </w:rPr>
  </w:style>
  <w:style w:type="character" w:styleId="ListLabel72" w:customStyle="1">
    <w:name w:val="ListLabel 72"/>
    <w:qFormat/>
    <w:rPr>
      <w:rFonts w:cs="Times New Roman"/>
    </w:rPr>
  </w:style>
  <w:style w:type="character" w:styleId="ListLabel73" w:customStyle="1">
    <w:name w:val="ListLabel 73"/>
    <w:qFormat/>
    <w:rPr>
      <w:rFonts w:cs="Times New Roman"/>
    </w:rPr>
  </w:style>
  <w:style w:type="character" w:styleId="ListLabel74" w:customStyle="1">
    <w:name w:val="ListLabel 74"/>
    <w:qFormat/>
    <w:rPr>
      <w:rFonts w:cs="Times New Roman"/>
    </w:rPr>
  </w:style>
  <w:style w:type="character" w:styleId="ListLabel75" w:customStyle="1">
    <w:name w:val="ListLabel 75"/>
    <w:qFormat/>
    <w:rPr>
      <w:rFonts w:cs="Times New Roman"/>
    </w:rPr>
  </w:style>
  <w:style w:type="character" w:styleId="ListLabel76" w:customStyle="1">
    <w:name w:val="ListLabel 76"/>
    <w:qFormat/>
    <w:rPr>
      <w:rFonts w:cs="Times New Roman"/>
    </w:rPr>
  </w:style>
  <w:style w:type="character" w:styleId="ListLabel77" w:customStyle="1">
    <w:name w:val="ListLabel 77"/>
    <w:qFormat/>
    <w:rPr>
      <w:rFonts w:cs="Times New Roman"/>
    </w:rPr>
  </w:style>
  <w:style w:type="character" w:styleId="ListLabel78" w:customStyle="1">
    <w:name w:val="ListLabel 78"/>
    <w:qFormat/>
    <w:rPr>
      <w:rFonts w:cs="Times New Roman"/>
    </w:rPr>
  </w:style>
  <w:style w:type="character" w:styleId="ListLabel79" w:customStyle="1">
    <w:name w:val="ListLabel 79"/>
    <w:qFormat/>
    <w:rPr>
      <w:rFonts w:cs="Times New Roman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paragraph" w:styleId="Heading" w:customStyle="1">
    <w:name w:val="Heading"/>
    <w:next w:val="TextBody"/>
    <w:qFormat/>
    <w:pPr>
      <w:widowControl w:val="false"/>
      <w:jc w:val="center"/>
    </w:pPr>
    <w:rPr>
      <w:rFonts w:ascii="Liberation Serif" w:hAnsi="Liberation Serif" w:eastAsia="Noto Sans CJK SC" w:cs="Lohit Devanagari"/>
      <w:b/>
      <w:color w:val="auto"/>
      <w:kern w:val="0"/>
      <w:sz w:val="22"/>
      <w:szCs w:val="24"/>
      <w:lang w:val="ru-RU" w:eastAsia="zh-CN" w:bidi="hi-IN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pPr>
      <w:widowControl w:val="false"/>
    </w:pPr>
    <w:rPr>
      <w:rFonts w:cs="Lohit Devanagari" w:ascii="Liberation Serif" w:hAnsi="Liberation Serif" w:eastAsia="Noto Sans CJK SC"/>
      <w:color w:val="auto"/>
      <w:kern w:val="0"/>
      <w:sz w:val="20"/>
      <w:szCs w:val="24"/>
      <w:lang w:val="ru-RU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qFormat/>
    <w:pPr>
      <w:widowControl w:val="false"/>
      <w:suppressLineNumbers/>
    </w:pPr>
    <w:rPr>
      <w:rFonts w:cs="Lohit Devanagari" w:ascii="Liberation Serif" w:hAnsi="Liberation Serif" w:eastAsia="Noto Sans CJK SC"/>
      <w:color w:val="auto"/>
      <w:kern w:val="0"/>
      <w:sz w:val="20"/>
      <w:szCs w:val="24"/>
      <w:lang w:val="ru-RU" w:eastAsia="zh-CN" w:bidi="hi-IN"/>
    </w:rPr>
  </w:style>
  <w:style w:type="paragraph" w:styleId="Caption1">
    <w:name w:val="caption"/>
    <w:qFormat/>
    <w:pPr>
      <w:widowControl w:val="false"/>
      <w:ind w:firstLine="567"/>
    </w:pPr>
    <w:rPr>
      <w:rFonts w:ascii="Liberation Serif" w:hAnsi="Liberation Serif" w:eastAsia="Noto Sans CJK SC" w:cs="Lohit Devanagari"/>
      <w:color w:val="auto"/>
      <w:kern w:val="0"/>
      <w:sz w:val="20"/>
      <w:szCs w:val="20"/>
      <w:lang w:val="ru-RU" w:eastAsia="zh-CN" w:bidi="hi-IN"/>
    </w:rPr>
  </w:style>
  <w:style w:type="paragraph" w:styleId="Standard" w:customStyle="1">
    <w:name w:val="Standard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bidi="ar-SA" w:val="ru-RU" w:eastAsia="zh-CN"/>
    </w:rPr>
  </w:style>
  <w:style w:type="paragraph" w:styleId="Textbody1" w:customStyle="1">
    <w:name w:val="Text body"/>
    <w:basedOn w:val="Standard"/>
    <w:qFormat/>
    <w:pPr>
      <w:jc w:val="center"/>
    </w:pPr>
    <w:rPr>
      <w:b/>
      <w:sz w:val="28"/>
    </w:rPr>
  </w:style>
  <w:style w:type="paragraph" w:styleId="Textbodyindent" w:customStyle="1">
    <w:name w:val="Text body indent"/>
    <w:basedOn w:val="Standard"/>
    <w:qFormat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15" w:customStyle="1">
    <w:name w:val="список с точками"/>
    <w:basedOn w:val="Standard"/>
    <w:qFormat/>
    <w:pPr>
      <w:spacing w:lineRule="auto" w:line="312"/>
      <w:ind w:left="360" w:hanging="360"/>
      <w:jc w:val="both"/>
    </w:pPr>
    <w:rPr/>
  </w:style>
  <w:style w:type="paragraph" w:styleId="Style16" w:customStyle="1">
    <w:name w:val="Для таблиц"/>
    <w:basedOn w:val="Standard"/>
    <w:qFormat/>
    <w:pPr/>
    <w:rPr/>
  </w:style>
  <w:style w:type="paragraph" w:styleId="NormalWeb">
    <w:name w:val="Normal (Web)"/>
    <w:basedOn w:val="Standard"/>
    <w:qFormat/>
    <w:pPr>
      <w:spacing w:before="280" w:after="280"/>
      <w:ind w:left="720" w:hanging="0"/>
    </w:pPr>
    <w:rPr/>
  </w:style>
  <w:style w:type="paragraph" w:styleId="Subtitle">
    <w:name w:val="Subtitle"/>
    <w:basedOn w:val="Standard"/>
    <w:qFormat/>
    <w:pPr>
      <w:jc w:val="center"/>
    </w:pPr>
    <w:rPr>
      <w:b/>
      <w:bCs/>
      <w:smallCaps/>
    </w:rPr>
  </w:style>
  <w:style w:type="paragraph" w:styleId="BodyTextIndent2">
    <w:name w:val="Body Text Indent 2"/>
    <w:basedOn w:val="Standard"/>
    <w:qFormat/>
    <w:pPr>
      <w:ind w:left="426" w:hanging="426"/>
      <w:jc w:val="both"/>
    </w:pPr>
    <w:rPr>
      <w:b/>
    </w:rPr>
  </w:style>
  <w:style w:type="paragraph" w:styleId="BodyTextIndent3">
    <w:name w:val="Body Text Indent 3"/>
    <w:basedOn w:val="Standard"/>
    <w:qFormat/>
    <w:pPr>
      <w:spacing w:before="120" w:after="0"/>
      <w:ind w:left="1701" w:hanging="708"/>
      <w:jc w:val="both"/>
    </w:pPr>
    <w:rPr/>
  </w:style>
  <w:style w:type="paragraph" w:styleId="12" w:customStyle="1">
    <w:name w:val="Знак Знак Знак Знак Знак Знак Знак1"/>
    <w:basedOn w:val="Standard"/>
    <w:qFormat/>
    <w:pPr>
      <w:spacing w:lineRule="exact" w:line="240" w:before="0" w:after="160"/>
    </w:pPr>
    <w:rPr>
      <w:rFonts w:ascii="Verdana" w:hAnsi="Verdana" w:eastAsia="Verdana" w:cs="Verdana"/>
      <w:sz w:val="20"/>
      <w:szCs w:val="20"/>
    </w:rPr>
  </w:style>
  <w:style w:type="paragraph" w:styleId="Style17" w:customStyle="1">
    <w:name w:val="По центру"/>
    <w:basedOn w:val="Standard"/>
    <w:qFormat/>
    <w:pPr>
      <w:jc w:val="center"/>
    </w:pPr>
    <w:rPr>
      <w:sz w:val="28"/>
      <w:szCs w:val="20"/>
    </w:rPr>
  </w:style>
  <w:style w:type="paragraph" w:styleId="Style18" w:customStyle="1">
    <w:name w:val="Без отступа"/>
    <w:basedOn w:val="Standard"/>
    <w:qFormat/>
    <w:pPr>
      <w:jc w:val="both"/>
    </w:pPr>
    <w:rPr>
      <w:sz w:val="28"/>
      <w:szCs w:val="20"/>
    </w:rPr>
  </w:style>
  <w:style w:type="paragraph" w:styleId="Affiliation" w:customStyle="1">
    <w:name w:val="Affiliation"/>
    <w:basedOn w:val="Standard"/>
    <w:qFormat/>
    <w:pPr>
      <w:spacing w:before="120" w:after="120"/>
    </w:pPr>
    <w:rPr>
      <w:szCs w:val="28"/>
    </w:rPr>
  </w:style>
  <w:style w:type="paragraph" w:styleId="111" w:customStyle="1">
    <w:name w:val="Знак Знак Знак Знак Знак Знак Знак11"/>
    <w:basedOn w:val="Standard"/>
    <w:qFormat/>
    <w:pPr>
      <w:spacing w:lineRule="exact" w:line="240" w:before="0" w:after="160"/>
    </w:pPr>
    <w:rPr>
      <w:rFonts w:ascii="Verdana" w:hAnsi="Verdana" w:eastAsia="Verdana" w:cs="Verdana"/>
      <w:sz w:val="20"/>
      <w:szCs w:val="20"/>
    </w:rPr>
  </w:style>
  <w:style w:type="paragraph" w:styleId="Footer">
    <w:name w:val="Footer"/>
    <w:basedOn w:val="Standard"/>
    <w:pPr/>
    <w:rPr/>
  </w:style>
  <w:style w:type="paragraph" w:styleId="112" w:customStyle="1">
    <w:name w:val="Знак Знак Знак Знак Знак Знак Знак1 Знак Знак1 Знак Знак Знак Знак"/>
    <w:basedOn w:val="Standard"/>
    <w:qFormat/>
    <w:pPr>
      <w:spacing w:lineRule="exact" w:line="240" w:before="0" w:after="160"/>
    </w:pPr>
    <w:rPr>
      <w:rFonts w:ascii="Verdana" w:hAnsi="Verdana" w:eastAsia="Verdana" w:cs="Verdana"/>
      <w:sz w:val="20"/>
      <w:szCs w:val="20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ConsPlusNormal" w:customStyle="1">
    <w:name w:val="ConsPlusNormal"/>
    <w:qFormat/>
    <w:pPr>
      <w:widowControl/>
      <w:bidi w:val="0"/>
      <w:ind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bidi="ar-SA" w:val="ru-RU" w:eastAsia="zh-CN"/>
    </w:rPr>
  </w:style>
  <w:style w:type="paragraph" w:styleId="Header">
    <w:name w:val="Header"/>
    <w:basedOn w:val="Standard"/>
    <w:pPr/>
    <w:rPr/>
  </w:style>
  <w:style w:type="paragraph" w:styleId="13" w:customStyle="1">
    <w:name w:val="Основной текст1"/>
    <w:qFormat/>
    <w:pPr>
      <w:widowControl/>
      <w:bidi w:val="0"/>
      <w:spacing w:lineRule="atLeast" w:line="240"/>
      <w:jc w:val="both"/>
    </w:pPr>
    <w:rPr>
      <w:rFonts w:ascii="Arial" w:hAnsi="Arial" w:eastAsia="Calibri" w:cs="Arial"/>
      <w:color w:val="000000"/>
      <w:kern w:val="0"/>
      <w:sz w:val="24"/>
      <w:szCs w:val="20"/>
      <w:lang w:bidi="ar-SA" w:val="ru-RU" w:eastAsia="zh-CN"/>
    </w:rPr>
  </w:style>
  <w:style w:type="paragraph" w:styleId="222" w:customStyle="1">
    <w:name w:val="Заголовок №2 (2)"/>
    <w:basedOn w:val="Standard"/>
    <w:qFormat/>
    <w:pPr>
      <w:widowControl w:val="false"/>
      <w:spacing w:lineRule="exact" w:line="274" w:before="280" w:after="0"/>
      <w:jc w:val="both"/>
    </w:pPr>
    <w:rPr>
      <w:sz w:val="20"/>
      <w:szCs w:val="20"/>
    </w:rPr>
  </w:style>
  <w:style w:type="paragraph" w:styleId="14" w:customStyle="1">
    <w:name w:val="Обычный1"/>
    <w:qFormat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bidi="ar-SA" w:val="ru-RU" w:eastAsia="zh-CN"/>
    </w:rPr>
  </w:style>
  <w:style w:type="paragraph" w:styleId="Style19" w:customStyle="1">
    <w:name w:val="Стиль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lang w:bidi="ar-SA" w:val="ru-RU" w:eastAsia="zh-CN"/>
    </w:rPr>
  </w:style>
  <w:style w:type="paragraph" w:styleId="BodyText2">
    <w:name w:val="Body Text 2"/>
    <w:basedOn w:val="Standard"/>
    <w:qFormat/>
    <w:pPr>
      <w:jc w:val="both"/>
    </w:pPr>
    <w:rPr/>
  </w:style>
  <w:style w:type="paragraph" w:styleId="Default" w:customStyle="1">
    <w:name w:val="Default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bidi="ar-SA" w:val="ru-RU" w:eastAsia="zh-CN"/>
    </w:rPr>
  </w:style>
  <w:style w:type="paragraph" w:styleId="BodyText3">
    <w:name w:val="Body Text 3"/>
    <w:basedOn w:val="Standard"/>
    <w:qFormat/>
    <w:pPr>
      <w:spacing w:lineRule="auto" w:line="276" w:before="0" w:after="120"/>
    </w:pPr>
    <w:rPr>
      <w:rFonts w:ascii="Calibri" w:hAnsi="Calibri" w:eastAsia="Calibri" w:cs="Calibri"/>
      <w:sz w:val="16"/>
      <w:szCs w:val="16"/>
    </w:rPr>
  </w:style>
  <w:style w:type="paragraph" w:styleId="15" w:customStyle="1">
    <w:name w:val="Абзац списка1"/>
    <w:basedOn w:val="Standard"/>
    <w:qFormat/>
    <w:pPr>
      <w:spacing w:lineRule="auto" w:line="276" w:before="0" w:after="200"/>
      <w:ind w:left="720" w:hanging="0"/>
    </w:pPr>
    <w:rPr>
      <w:rFonts w:ascii="Calibri" w:hAnsi="Calibri" w:eastAsia="Calibri" w:cs="Calibri"/>
      <w:sz w:val="22"/>
      <w:szCs w:val="22"/>
    </w:rPr>
  </w:style>
  <w:style w:type="paragraph" w:styleId="TableStyle2" w:customStyle="1">
    <w:name w:val="Table Style 2"/>
    <w:qFormat/>
    <w:pPr>
      <w:widowControl/>
      <w:bidi w:val="0"/>
      <w:jc w:val="left"/>
    </w:pPr>
    <w:rPr>
      <w:rFonts w:ascii="Helvetica, Arial" w:hAnsi="Helvetica, Arial" w:eastAsia="Times New Roman" w:cs="Helvetica, Arial"/>
      <w:color w:val="000000"/>
      <w:kern w:val="0"/>
      <w:sz w:val="20"/>
      <w:szCs w:val="20"/>
      <w:lang w:bidi="ar-SA" w:val="ru-RU" w:eastAsia="zh-CN"/>
    </w:rPr>
  </w:style>
  <w:style w:type="paragraph" w:styleId="Style161" w:customStyle="1">
    <w:name w:val="Style16"/>
    <w:qFormat/>
    <w:pPr>
      <w:widowControl/>
      <w:bidi w:val="0"/>
      <w:spacing w:lineRule="exact" w:line="278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lang w:bidi="ar-SA" w:val="ru-RU" w:eastAsia="zh-CN"/>
    </w:rPr>
  </w:style>
  <w:style w:type="paragraph" w:styleId="Western" w:customStyle="1">
    <w:name w:val="western"/>
    <w:basedOn w:val="Standard"/>
    <w:qFormat/>
    <w:pPr>
      <w:spacing w:before="280" w:after="280"/>
    </w:pPr>
    <w:rPr/>
  </w:style>
  <w:style w:type="paragraph" w:styleId="ListBullet">
    <w:name w:val="List Bullet"/>
    <w:basedOn w:val="Standard"/>
    <w:qFormat/>
    <w:pPr>
      <w:ind w:left="360" w:hanging="360"/>
      <w:jc w:val="both"/>
    </w:pPr>
    <w:rPr/>
  </w:style>
  <w:style w:type="paragraph" w:styleId="ListBullet4">
    <w:name w:val="List Bullet 4"/>
    <w:basedOn w:val="Standard"/>
    <w:qFormat/>
    <w:pPr>
      <w:ind w:left="1209" w:hanging="360"/>
      <w:jc w:val="both"/>
    </w:pPr>
    <w:rPr>
      <w:szCs w:val="20"/>
    </w:rPr>
  </w:style>
  <w:style w:type="paragraph" w:styleId="ListBullet3">
    <w:name w:val="List Bullet 3"/>
    <w:basedOn w:val="Standard"/>
    <w:qFormat/>
    <w:pPr>
      <w:ind w:left="926" w:hanging="360"/>
    </w:pPr>
    <w:rPr/>
  </w:style>
  <w:style w:type="paragraph" w:styleId="Fortables12" w:customStyle="1">
    <w:name w:val="for_tables_12"/>
    <w:basedOn w:val="Standard"/>
    <w:qFormat/>
    <w:pPr>
      <w:spacing w:lineRule="exact" w:line="320"/>
    </w:pPr>
    <w:rPr/>
  </w:style>
  <w:style w:type="paragraph" w:styleId="211" w:customStyle="1">
    <w:name w:val="Основной текст 21"/>
    <w:basedOn w:val="Standard"/>
    <w:qFormat/>
    <w:pPr>
      <w:ind w:firstLine="709"/>
      <w:jc w:val="both"/>
    </w:pPr>
    <w:rPr/>
  </w:style>
  <w:style w:type="paragraph" w:styleId="Style40" w:customStyle="1">
    <w:name w:val="Style40"/>
    <w:basedOn w:val="Standard"/>
    <w:qFormat/>
    <w:pPr>
      <w:widowControl w:val="false"/>
    </w:pPr>
    <w:rPr>
      <w:rFonts w:ascii="Arial Unicode MS" w:hAnsi="Arial Unicode MS" w:eastAsia="Arial Unicode MS" w:cs="Arial Unicode MS"/>
    </w:rPr>
  </w:style>
  <w:style w:type="paragraph" w:styleId="Style91" w:customStyle="1">
    <w:name w:val="Style91"/>
    <w:basedOn w:val="Standard"/>
    <w:qFormat/>
    <w:pPr>
      <w:widowControl w:val="false"/>
    </w:pPr>
    <w:rPr>
      <w:rFonts w:ascii="Arial Unicode MS" w:hAnsi="Arial Unicode MS" w:eastAsia="Arial Unicode MS" w:cs="Arial Unicode MS"/>
    </w:rPr>
  </w:style>
  <w:style w:type="paragraph" w:styleId="Style96" w:customStyle="1">
    <w:name w:val="Style96"/>
    <w:basedOn w:val="Standard"/>
    <w:qFormat/>
    <w:pPr>
      <w:widowControl w:val="false"/>
    </w:pPr>
    <w:rPr>
      <w:rFonts w:ascii="Arial Unicode MS" w:hAnsi="Arial Unicode MS" w:eastAsia="Arial Unicode MS" w:cs="Arial Unicode MS"/>
    </w:rPr>
  </w:style>
  <w:style w:type="paragraph" w:styleId="26" w:customStyle="1">
    <w:name w:val="Абзац списка2"/>
    <w:basedOn w:val="Standard"/>
    <w:qFormat/>
    <w:pPr>
      <w:spacing w:lineRule="auto" w:line="276" w:before="0" w:after="200"/>
      <w:ind w:left="720" w:hanging="0"/>
    </w:pPr>
    <w:rPr>
      <w:rFonts w:ascii="Calibri" w:hAnsi="Calibri" w:eastAsia="Calibri" w:cs="Calibri"/>
      <w:sz w:val="22"/>
      <w:szCs w:val="22"/>
    </w:rPr>
  </w:style>
  <w:style w:type="paragraph" w:styleId="TableParagraph" w:customStyle="1">
    <w:name w:val="Table Paragraph"/>
    <w:basedOn w:val="Standard"/>
    <w:qFormat/>
    <w:pPr>
      <w:widowControl w:val="false"/>
    </w:pPr>
    <w:rPr>
      <w:rFonts w:eastAsia="Calibri"/>
    </w:rPr>
  </w:style>
  <w:style w:type="paragraph" w:styleId="PlainText">
    <w:name w:val="Plain Text"/>
    <w:basedOn w:val="Standard"/>
    <w:qFormat/>
    <w:pPr/>
    <w:rPr>
      <w:rFonts w:ascii="Courier New" w:hAnsi="Courier New" w:eastAsia="Courier New" w:cs="Courier New"/>
      <w:sz w:val="20"/>
      <w:szCs w:val="20"/>
      <w:lang w:eastAsia="ru-RU"/>
    </w:rPr>
  </w:style>
  <w:style w:type="paragraph" w:styleId="33" w:customStyle="1">
    <w:name w:val="Абзац списка3"/>
    <w:basedOn w:val="Standard"/>
    <w:qFormat/>
    <w:pPr>
      <w:spacing w:lineRule="auto" w:line="276" w:before="0" w:after="200"/>
      <w:ind w:left="720" w:hanging="0"/>
    </w:pPr>
    <w:rPr>
      <w:rFonts w:ascii="Calibri" w:hAnsi="Calibri" w:eastAsia="Calibri" w:cs="Calibri"/>
      <w:sz w:val="22"/>
      <w:szCs w:val="22"/>
    </w:rPr>
  </w:style>
  <w:style w:type="paragraph" w:styleId="Normal1" w:customStyle="1">
    <w:name w:val="Normal1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bidi="ar-SA" w:val="ru-RU" w:eastAsia="zh-CN"/>
    </w:rPr>
  </w:style>
  <w:style w:type="paragraph" w:styleId="43" w:customStyle="1">
    <w:name w:val="Абзац списка4"/>
    <w:basedOn w:val="Standard"/>
    <w:qFormat/>
    <w:pPr>
      <w:spacing w:lineRule="auto" w:line="276" w:before="0" w:after="200"/>
      <w:ind w:left="720" w:hanging="0"/>
    </w:pPr>
    <w:rPr>
      <w:rFonts w:ascii="Calibri" w:hAnsi="Calibri" w:eastAsia="Calibri" w:cs="Calibri"/>
      <w:sz w:val="22"/>
      <w:szCs w:val="22"/>
    </w:rPr>
  </w:style>
  <w:style w:type="paragraph" w:styleId="Times1404200418041e2" w:customStyle="1">
    <w:name w:val="times14___0420_0418_041e2"/>
    <w:basedOn w:val="Standard"/>
    <w:qFormat/>
    <w:pPr>
      <w:spacing w:before="280" w:after="280"/>
    </w:pPr>
    <w:rPr/>
  </w:style>
  <w:style w:type="paragraph" w:styleId="Dash041e0431044b0447043d044b0439" w:customStyle="1">
    <w:name w:val="dash041e_0431_044b_0447_043d_044b_0439"/>
    <w:basedOn w:val="Standard"/>
    <w:qFormat/>
    <w:pPr>
      <w:spacing w:before="280" w:after="280"/>
    </w:pPr>
    <w:rPr/>
  </w:style>
  <w:style w:type="paragraph" w:styleId="Times1412" w:customStyle="1">
    <w:name w:val="Стиль Timesмаркер14 + Междустр.интервал:  множитель 12 ин"/>
    <w:basedOn w:val="Standard"/>
    <w:qFormat/>
    <w:pPr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 w:customStyle="1">
    <w:name w:val="Times14_РИО2"/>
    <w:basedOn w:val="Standard"/>
    <w:qFormat/>
    <w:pPr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andard"/>
    <w:qFormat/>
    <w:pPr>
      <w:spacing w:before="280" w:after="280"/>
    </w:pPr>
    <w:rPr/>
  </w:style>
  <w:style w:type="paragraph" w:styleId="51" w:customStyle="1">
    <w:name w:val="Абзац списка5"/>
    <w:basedOn w:val="Standard"/>
    <w:qFormat/>
    <w:pPr>
      <w:ind w:left="720" w:hanging="0"/>
    </w:pPr>
    <w:rPr>
      <w:rFonts w:eastAsia="Calibri"/>
    </w:rPr>
  </w:style>
  <w:style w:type="paragraph" w:styleId="BalloonText">
    <w:name w:val="Balloon Text"/>
    <w:basedOn w:val="Standard"/>
    <w:qFormat/>
    <w:pPr/>
    <w:rPr>
      <w:rFonts w:ascii="Tahoma" w:hAnsi="Tahoma" w:eastAsia="Tahoma" w:cs="Tahoma"/>
      <w:sz w:val="16"/>
      <w:szCs w:val="16"/>
    </w:rPr>
  </w:style>
  <w:style w:type="paragraph" w:styleId="61" w:customStyle="1">
    <w:name w:val="Абзац списка6"/>
    <w:basedOn w:val="Standard"/>
    <w:qFormat/>
    <w:pPr>
      <w:ind w:left="720" w:hanging="0"/>
    </w:pPr>
    <w:rPr>
      <w:rFonts w:eastAsia="Calibri"/>
    </w:rPr>
  </w:style>
  <w:style w:type="paragraph" w:styleId="Style20" w:customStyle="1">
    <w:name w:val="Текст абзаца"/>
    <w:basedOn w:val="Standard"/>
    <w:qFormat/>
    <w:pPr>
      <w:ind w:firstLine="709"/>
      <w:jc w:val="both"/>
    </w:pPr>
    <w:rPr/>
  </w:style>
  <w:style w:type="paragraph" w:styleId="HTMLPreformatted">
    <w:name w:val="HTML Preformatted"/>
    <w:basedOn w:val="Standard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Courier New" w:cs="Courier New"/>
      <w:sz w:val="20"/>
      <w:szCs w:val="20"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e">
    <w:name w:val="Table Grid"/>
    <w:basedOn w:val="a1"/>
    <w:uiPriority w:val="39"/>
    <w:rsid w:val="005615d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Application>LibreOffice/6.0.7.3$Linux_X86_64 LibreOffice_project/00m0$Build-3</Application>
  <Pages>14</Pages>
  <Words>1851</Words>
  <Characters>10946</Characters>
  <CharactersWithSpaces>12925</CharactersWithSpaces>
  <Paragraphs>291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2019-10-17T06:33:00Z</dcterms:created>
  <dc:creator>SAP</dc:creator>
  <dc:description/>
  <dc:language>en-GB</dc:language>
  <cp:lastModifiedBy/>
  <cp:lastPrinted>2015-07-17T12:06:00Z</cp:lastPrinted>
  <dcterms:modified xsi:type="dcterms:W3CDTF">2019-10-23T20:43:18Z</dcterms:modified>
  <cp:revision>5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