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9564D6" w:rsidP="00AC79CA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B3F00" w:rsidRDefault="009564D6" w:rsidP="00AC79CA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:rsidR="00BB3F00" w:rsidRDefault="009564D6" w:rsidP="00CB7000">
      <w:pPr>
        <w:pStyle w:val="Times1420"/>
        <w:spacing w:line="360" w:lineRule="auto"/>
        <w:jc w:val="center"/>
        <w:rPr>
          <w:szCs w:val="28"/>
        </w:rPr>
      </w:pPr>
      <w:r>
        <w:rPr>
          <w:rStyle w:val="ac"/>
          <w:caps/>
          <w:szCs w:val="28"/>
        </w:rPr>
        <w:t>отчет</w:t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805D6C">
        <w:rPr>
          <w:b/>
          <w:bCs/>
          <w:sz w:val="28"/>
          <w:szCs w:val="28"/>
        </w:rPr>
        <w:t>8</w:t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дисциплине «Организация ЭВМ и систем»</w:t>
      </w:r>
    </w:p>
    <w:p w:rsidR="00BB3F00" w:rsidRDefault="009564D6" w:rsidP="00CB7000">
      <w:pPr>
        <w:pStyle w:val="Standard"/>
        <w:ind w:firstLine="709"/>
        <w:jc w:val="center"/>
      </w:pPr>
      <w:r>
        <w:rPr>
          <w:rStyle w:val="ac"/>
          <w:smallCaps w:val="0"/>
          <w:sz w:val="28"/>
          <w:szCs w:val="28"/>
        </w:rPr>
        <w:t xml:space="preserve">Тема:  </w:t>
      </w:r>
      <w:r>
        <w:rPr>
          <w:rStyle w:val="ac"/>
          <w:sz w:val="28"/>
          <w:szCs w:val="28"/>
          <w:lang w:eastAsia="en-GB"/>
        </w:rPr>
        <w:t xml:space="preserve"> </w:t>
      </w:r>
      <w:r w:rsidR="00805D6C" w:rsidRPr="00805D6C">
        <w:rPr>
          <w:rStyle w:val="ac"/>
          <w:sz w:val="28"/>
          <w:szCs w:val="28"/>
          <w:lang w:eastAsia="ru-RU"/>
        </w:rPr>
        <w:t>Обработка вещественных чисел. Программирование математического сопроцессора.</w:t>
      </w: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BB3F0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B3F00" w:rsidRDefault="009564D6" w:rsidP="00CB7000">
            <w:pPr>
              <w:pStyle w:val="Standard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B3F00" w:rsidRDefault="00BB3F00" w:rsidP="00CB7000">
            <w:pPr>
              <w:pStyle w:val="Standard"/>
              <w:snapToGrid w:val="0"/>
              <w:ind w:firstLine="709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B3F00" w:rsidRDefault="009564D6" w:rsidP="00CB7000">
            <w:pPr>
              <w:pStyle w:val="Standard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BB3F0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B3F00" w:rsidRDefault="009564D6" w:rsidP="00CB7000">
            <w:pPr>
              <w:pStyle w:val="Standard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B3F00" w:rsidRDefault="00BB3F00" w:rsidP="00CB7000">
            <w:pPr>
              <w:pStyle w:val="Standard"/>
              <w:snapToGrid w:val="0"/>
              <w:ind w:firstLine="709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B3F00" w:rsidRDefault="009564D6" w:rsidP="00CB7000">
            <w:pPr>
              <w:pStyle w:val="Standard"/>
              <w:snapToGrid w:val="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BB3F00" w:rsidRDefault="00BB3F00" w:rsidP="00CB7000">
      <w:pPr>
        <w:pStyle w:val="Standard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BB3F00" w:rsidRDefault="00BB3F00" w:rsidP="00CB7000">
      <w:pPr>
        <w:pStyle w:val="Standard"/>
        <w:spacing w:line="360" w:lineRule="auto"/>
        <w:ind w:firstLine="709"/>
        <w:rPr>
          <w:bCs/>
          <w:sz w:val="28"/>
          <w:szCs w:val="28"/>
        </w:rPr>
      </w:pP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BB3F00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  <w:sectPr w:rsidR="00BB3F00">
          <w:pgSz w:w="11906" w:h="16838"/>
          <w:pgMar w:top="851" w:right="567" w:bottom="65" w:left="1701" w:header="15" w:footer="8" w:gutter="0"/>
          <w:cols w:space="720"/>
          <w:formProt w:val="0"/>
          <w:docGrid w:linePitch="100" w:charSpace="8192"/>
        </w:sect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B3F00" w:rsidRDefault="009564D6" w:rsidP="00CB700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BB3F00" w:rsidRPr="00D51EB2" w:rsidRDefault="009564D6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Научится обрабатывать </w:t>
      </w:r>
      <w:r w:rsidR="00887422">
        <w:rPr>
          <w:sz w:val="28"/>
          <w:szCs w:val="28"/>
          <w:lang w:eastAsia="ru-RU"/>
        </w:rPr>
        <w:t>вещественные</w:t>
      </w:r>
      <w:r>
        <w:rPr>
          <w:sz w:val="28"/>
          <w:szCs w:val="28"/>
          <w:lang w:eastAsia="ru-RU"/>
        </w:rPr>
        <w:t xml:space="preserve"> числа п</w:t>
      </w:r>
      <w:r w:rsidR="00887422">
        <w:rPr>
          <w:sz w:val="28"/>
          <w:szCs w:val="28"/>
          <w:lang w:eastAsia="ru-RU"/>
        </w:rPr>
        <w:t>ри</w:t>
      </w:r>
      <w:r>
        <w:rPr>
          <w:sz w:val="28"/>
          <w:szCs w:val="28"/>
          <w:lang w:eastAsia="ru-RU"/>
        </w:rPr>
        <w:t xml:space="preserve"> помощи </w:t>
      </w:r>
      <w:r w:rsidR="00887422">
        <w:rPr>
          <w:sz w:val="28"/>
          <w:szCs w:val="28"/>
          <w:lang w:eastAsia="ru-RU"/>
        </w:rPr>
        <w:t>математического</w:t>
      </w:r>
      <w:r>
        <w:rPr>
          <w:sz w:val="28"/>
          <w:szCs w:val="28"/>
          <w:lang w:eastAsia="ru-RU"/>
        </w:rPr>
        <w:t xml:space="preserve"> </w:t>
      </w:r>
      <w:r w:rsidR="00887422">
        <w:rPr>
          <w:sz w:val="28"/>
          <w:szCs w:val="28"/>
          <w:lang w:eastAsia="ru-RU"/>
        </w:rPr>
        <w:t xml:space="preserve">сопроцессора </w:t>
      </w:r>
      <w:r>
        <w:rPr>
          <w:sz w:val="28"/>
          <w:szCs w:val="28"/>
          <w:lang w:eastAsia="ru-RU"/>
        </w:rPr>
        <w:t xml:space="preserve">на языке ассемблера. Научится </w:t>
      </w:r>
      <w:r w:rsidR="00887422">
        <w:rPr>
          <w:sz w:val="28"/>
          <w:szCs w:val="28"/>
          <w:lang w:eastAsia="ru-RU"/>
        </w:rPr>
        <w:t>рассчитывать математические функции из многих действий при помощи математического сопроцесс</w:t>
      </w:r>
      <w:r w:rsidR="00887422" w:rsidRPr="00D51EB2">
        <w:rPr>
          <w:sz w:val="28"/>
          <w:szCs w:val="28"/>
          <w:lang w:eastAsia="ru-RU"/>
        </w:rPr>
        <w:t>ора.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D51EB2">
        <w:rPr>
          <w:b/>
          <w:sz w:val="28"/>
          <w:szCs w:val="28"/>
        </w:rPr>
        <w:t>Основные теоретические положения.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1EB2">
        <w:rPr>
          <w:sz w:val="28"/>
          <w:szCs w:val="28"/>
          <w:lang w:eastAsia="ru-RU"/>
        </w:rPr>
        <w:t>Важной частью архитектуры микропроцессоров Intel является наличие устройства для обработки числовых данных в формате с плавающей точкой, называемого математическим сопроцессором. Архитектура компьютеров на базе микропроцессоров вначале опиралась исключительно на целочисленную арифметику. С ростом мощи стали появляться устройства для обработки чисел с плавающей точкой. В архитектуре семейства микропроцессоров Intel 8086 устройство для обработки чисел с плавающей точкой появилось в составе компьютера на базе микропроцессора i8086/88 и получило название математический сопроцессор или просто сопроцессор. Выбор такого названия был обусловлен тем, что,</w:t>
      </w:r>
    </w:p>
    <w:p w:rsidR="006E4208" w:rsidRPr="00D51EB2" w:rsidRDefault="006E4208" w:rsidP="00CB7000">
      <w:pPr>
        <w:numPr>
          <w:ilvl w:val="0"/>
          <w:numId w:val="4"/>
        </w:numPr>
        <w:tabs>
          <w:tab w:val="clear" w:pos="720"/>
          <w:tab w:val="num" w:pos="851"/>
        </w:tabs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во-первых, это устройство было предназначено для расширения вычислительных возможностей основного процессора;</w:t>
      </w:r>
    </w:p>
    <w:p w:rsidR="006E4208" w:rsidRPr="00D51EB2" w:rsidRDefault="006E4208" w:rsidP="00CB7000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во-вторых, оно было реализовано в виде отдельной микросхемы, то есть его присутствие было необязательным. Микросхема сопроцессора для микропроцессора i8086/88 имела название i8087.</w:t>
      </w:r>
    </w:p>
    <w:p w:rsidR="006E4208" w:rsidRPr="00D51EB2" w:rsidRDefault="006E4208" w:rsidP="00CB7000">
      <w:pPr>
        <w:suppressAutoHyphens w:val="0"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Основные возможности математического сопроцессора: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полная поддержка стандартов IEEE-754 и 854 на арифметику с плавающей точкой. Эти стандарты описывают как форматы данных, с которыми должен работать сопроцессор, так и набор реализуемых им функций;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поддержка численных алгоритмов для вычисления значений тригонометрических функций, логарифмов и т. п.;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обработка десятичных чисел с точностью до 18 разрядов, что позволяет сопроцессору выполнять арифметические операции без округления над целыми десятичными числами со значениями до 10</w:t>
      </w:r>
      <w:r w:rsidRPr="00D51EB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ar-SA"/>
        </w:rPr>
        <w:t>18</w:t>
      </w: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;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обработка вещественных чисел из диапазона ±3.37х10</w:t>
      </w:r>
      <w:r w:rsidRPr="00D51EB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ar-SA"/>
        </w:rPr>
        <w:t>-4932</w:t>
      </w: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…1.18х10</w:t>
      </w:r>
      <w:r w:rsidRPr="00D51EB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ar-SA"/>
        </w:rPr>
        <w:t>+4932</w:t>
      </w: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Программная модель сопроцессора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E4208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Восемь регистров r0…r7, составляющих основу программной модели сопроцессора — стек сопроцессора. Размерность каждого регистра 80 битов. Такая организация характерна для устройств, специализирующихся на обработке вычислительных алгоритмов.</w:t>
      </w:r>
    </w:p>
    <w:p w:rsidR="00213FF1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Три служебных регистра:</w:t>
      </w:r>
    </w:p>
    <w:p w:rsidR="00213FF1" w:rsidRPr="00D51EB2" w:rsidRDefault="006E4208" w:rsidP="00CB7000">
      <w:pPr>
        <w:pStyle w:val="Standard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регистр состояния сопроцессора swr (Status Word Register — регистр слова состояния) — отражает информацию о текущем состоянии сопроцессора;</w:t>
      </w:r>
    </w:p>
    <w:p w:rsidR="00213FF1" w:rsidRPr="00D51EB2" w:rsidRDefault="006E4208" w:rsidP="00CB7000">
      <w:pPr>
        <w:pStyle w:val="Standard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управляющий регистр сопроцессора cwr (Control Word Register — регистр слова управления) — управляет режимами работы сопроцессора;</w:t>
      </w:r>
    </w:p>
    <w:p w:rsidR="006E4208" w:rsidRPr="00D51EB2" w:rsidRDefault="006E4208" w:rsidP="00CB7000">
      <w:pPr>
        <w:pStyle w:val="Standard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регистр тегов twr (Tags Word Register — слово тегов) — используется для контроля за состоянием каждого из регистров стека.</w:t>
      </w:r>
    </w:p>
    <w:p w:rsidR="006E4208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Два</w:t>
      </w:r>
      <w:r w:rsidRPr="00D51EB2">
        <w:rPr>
          <w:sz w:val="28"/>
          <w:szCs w:val="28"/>
          <w:lang w:val="en-US"/>
        </w:rPr>
        <w:t xml:space="preserve"> </w:t>
      </w:r>
      <w:r w:rsidRPr="00D51EB2">
        <w:rPr>
          <w:sz w:val="28"/>
          <w:szCs w:val="28"/>
        </w:rPr>
        <w:t>регистра</w:t>
      </w:r>
      <w:r w:rsidRPr="00D51EB2">
        <w:rPr>
          <w:sz w:val="28"/>
          <w:szCs w:val="28"/>
          <w:lang w:val="en-US"/>
        </w:rPr>
        <w:t xml:space="preserve"> </w:t>
      </w:r>
      <w:r w:rsidRPr="00D51EB2">
        <w:rPr>
          <w:sz w:val="28"/>
          <w:szCs w:val="28"/>
        </w:rPr>
        <w:t>указателей</w:t>
      </w:r>
      <w:r w:rsidRPr="00D51EB2">
        <w:rPr>
          <w:sz w:val="28"/>
          <w:szCs w:val="28"/>
          <w:lang w:val="en-US"/>
        </w:rPr>
        <w:t xml:space="preserve"> — </w:t>
      </w:r>
      <w:r w:rsidRPr="00D51EB2">
        <w:rPr>
          <w:sz w:val="28"/>
          <w:szCs w:val="28"/>
        </w:rPr>
        <w:t>данных</w:t>
      </w:r>
      <w:r w:rsidRPr="00D51EB2">
        <w:rPr>
          <w:sz w:val="28"/>
          <w:szCs w:val="28"/>
          <w:lang w:val="en-US"/>
        </w:rPr>
        <w:t xml:space="preserve"> dpr (Data Point Register) </w:t>
      </w:r>
      <w:r w:rsidRPr="00D51EB2">
        <w:rPr>
          <w:sz w:val="28"/>
          <w:szCs w:val="28"/>
        </w:rPr>
        <w:t>и</w:t>
      </w:r>
      <w:r w:rsidRPr="00D51EB2">
        <w:rPr>
          <w:sz w:val="28"/>
          <w:szCs w:val="28"/>
          <w:lang w:val="en-US"/>
        </w:rPr>
        <w:t xml:space="preserve"> </w:t>
      </w:r>
      <w:r w:rsidRPr="00D51EB2">
        <w:rPr>
          <w:sz w:val="28"/>
          <w:szCs w:val="28"/>
        </w:rPr>
        <w:t>команд</w:t>
      </w:r>
      <w:r w:rsidRPr="00D51EB2">
        <w:rPr>
          <w:sz w:val="28"/>
          <w:szCs w:val="28"/>
          <w:lang w:val="en-US"/>
        </w:rPr>
        <w:t xml:space="preserve"> ipr (Instruction Point Register). </w:t>
      </w:r>
      <w:r w:rsidRPr="00D51EB2">
        <w:rPr>
          <w:sz w:val="28"/>
          <w:szCs w:val="28"/>
        </w:rPr>
        <w:t>Они предназначены для запоминания информации об адресе команды, вызвавшей исключительную ситуацию и адресе ее операнда. Эти указатели используются при обработке исключительных ситуаций (но не для всех команд).</w:t>
      </w:r>
    </w:p>
    <w:p w:rsidR="00BB3F00" w:rsidRPr="00D51EB2" w:rsidRDefault="006E4208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Все указанные регистры являются программно доступными. Однако к одним из них доступ получить достаточно легко, для этого в системе команд сопроцессора существуют специальные команды. К другим регистрам получить доступ сложнее, так как специальных команд для этого нет, поэтому необходимо выполнить дополнительные действия.</w:t>
      </w:r>
    </w:p>
    <w:p w:rsidR="00213FF1" w:rsidRPr="00D51EB2" w:rsidRDefault="00213FF1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rStyle w:val="aff"/>
          <w:b w:val="0"/>
          <w:sz w:val="28"/>
          <w:szCs w:val="28"/>
        </w:rPr>
        <w:lastRenderedPageBreak/>
        <w:t xml:space="preserve">Регистр состояния </w:t>
      </w:r>
      <w:r w:rsidRPr="00D51EB2">
        <w:rPr>
          <w:rStyle w:val="termin"/>
          <w:b/>
          <w:bCs/>
          <w:sz w:val="28"/>
          <w:szCs w:val="28"/>
        </w:rPr>
        <w:t>swr</w:t>
      </w:r>
      <w:r w:rsidRPr="00D51EB2">
        <w:rPr>
          <w:b/>
          <w:sz w:val="28"/>
          <w:szCs w:val="28"/>
        </w:rPr>
        <w:t xml:space="preserve"> –</w:t>
      </w:r>
      <w:r w:rsidRPr="00D51EB2">
        <w:rPr>
          <w:sz w:val="28"/>
          <w:szCs w:val="28"/>
        </w:rPr>
        <w:t xml:space="preserve"> отражает текущее состояние сопроцессора после выполнения последней команды. В регистре </w:t>
      </w:r>
      <w:r w:rsidRPr="00D51EB2">
        <w:rPr>
          <w:rStyle w:val="termin"/>
          <w:sz w:val="28"/>
          <w:szCs w:val="28"/>
        </w:rPr>
        <w:t>swr</w:t>
      </w:r>
      <w:r w:rsidRPr="00D51EB2">
        <w:rPr>
          <w:sz w:val="28"/>
          <w:szCs w:val="28"/>
        </w:rPr>
        <w:t xml:space="preserve"> содержатся поля, позволяющие определить: какой регистр является текущей вершиной стека сопроцессора, какие исключения возникли после выполнения последней команды, каковы особенности выполнения последней команды (некий аналог регистра флагов основного процессора).</w:t>
      </w:r>
    </w:p>
    <w:p w:rsidR="00213FF1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51EB2">
        <w:rPr>
          <w:rStyle w:val="aff"/>
          <w:b w:val="0"/>
          <w:sz w:val="28"/>
          <w:szCs w:val="28"/>
        </w:rPr>
        <w:t xml:space="preserve">Регистр управления работой сопроцессора </w:t>
      </w:r>
      <w:r w:rsidRPr="00D51EB2">
        <w:rPr>
          <w:rStyle w:val="termin"/>
          <w:b/>
          <w:bCs/>
          <w:sz w:val="28"/>
          <w:szCs w:val="28"/>
        </w:rPr>
        <w:t>cwr</w:t>
      </w:r>
      <w:r w:rsidRPr="00D51EB2">
        <w:rPr>
          <w:sz w:val="28"/>
          <w:szCs w:val="28"/>
        </w:rPr>
        <w:t xml:space="preserve"> – определяет особенности обработки числовых данных. С помощью полей в регистре </w:t>
      </w:r>
      <w:r w:rsidRPr="00D51EB2">
        <w:rPr>
          <w:rStyle w:val="termin"/>
          <w:sz w:val="28"/>
          <w:szCs w:val="28"/>
        </w:rPr>
        <w:t>cwr</w:t>
      </w:r>
      <w:r w:rsidRPr="00D51EB2">
        <w:rPr>
          <w:sz w:val="28"/>
          <w:szCs w:val="28"/>
        </w:rPr>
        <w:t xml:space="preserve"> можно регулировать точность выполнения численных вычислений, управлять округлением, маскировать исключения</w:t>
      </w:r>
    </w:p>
    <w:p w:rsidR="00213FF1" w:rsidRPr="00D51EB2" w:rsidRDefault="00213FF1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51EB2">
        <w:rPr>
          <w:sz w:val="28"/>
          <w:szCs w:val="28"/>
        </w:rPr>
        <w:t xml:space="preserve">Регистр тегов </w:t>
      </w:r>
      <w:r w:rsidRPr="00D51EB2">
        <w:rPr>
          <w:b/>
          <w:sz w:val="28"/>
          <w:szCs w:val="28"/>
        </w:rPr>
        <w:t>twr</w:t>
      </w:r>
      <w:r w:rsidRPr="00D51EB2">
        <w:rPr>
          <w:sz w:val="28"/>
          <w:szCs w:val="28"/>
        </w:rPr>
        <w:t xml:space="preserve"> – представляет собой совокупность двухбитовых полей. Каждое поле соответствует определенному физическому регистру стека и характеризует его текущее состояние. Команды сопроцессора используют этот регистр, например, для того, чтобы определить возможность записи значений в эти регистры. Изменение состояния любого регистра стека отражается на содержимом соответствующего этому регистру 2-битового поля регистра тега.</w:t>
      </w:r>
    </w:p>
    <w:p w:rsidR="00213FF1" w:rsidRPr="00D51EB2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Регистровый стек сопроцессора организован по принципу кольца. Cреди восьми регистров, составляющих стек, нет такого, который является вершиной стека. Все регистры стека с функциональной точки зрения абсолютно одинаковы и равноправны. Вершина в кольцевом стеке сопроцессора является плавающей. Контроль текущей вершины осуществляется аппаратно с помощью 3-битового поля top регистра swr.</w:t>
      </w:r>
    </w:p>
    <w:p w:rsidR="00213FF1" w:rsidRPr="00D51EB2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В поле top фиксируется номер регистра стека r0…r7, являющегося в данный момент текущей вершиной стека.</w:t>
      </w:r>
    </w:p>
    <w:p w:rsidR="006E4208" w:rsidRPr="00D51EB2" w:rsidRDefault="00213FF1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D51EB2">
        <w:rPr>
          <w:sz w:val="28"/>
          <w:szCs w:val="28"/>
        </w:rPr>
        <w:t>Команды сопроцессора оперируют не физическими номерами регистров стека r0…r7, а их логическими номерами st(0)…st(7). C помощью логических номеров реализуется относительная адресация регистров стека сопроцессора</w:t>
      </w:r>
      <w:r w:rsidR="006E4208" w:rsidRPr="00D51EB2">
        <w:rPr>
          <w:sz w:val="28"/>
          <w:szCs w:val="28"/>
        </w:rPr>
        <w:t>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51EB2" w:rsidRDefault="00D51EB2">
      <w:pPr>
        <w:suppressAutoHyphens w:val="0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BB3F00" w:rsidRPr="00D51EB2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D51EB2">
        <w:rPr>
          <w:b/>
          <w:sz w:val="28"/>
          <w:szCs w:val="28"/>
        </w:rPr>
        <w:lastRenderedPageBreak/>
        <w:t>Задание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Разработать подпрограмму на языке Ассемблера, обеспечивающую вычисление  заданной математической функции с использованием математического сопроцессора.  Подпрограмма должна вызываться из  головной программы,  разработанной на языке С. При этом должны быть обеспечены заданный способ вызова и обмен параметрами.     Альтернативный вариант реализации:  разработать на языке Ассемблера фрагмент программы,  обеспечивающий вычисление заданной математической функции  с использованием математического сопроцессора,  который включается по принципу       in-line в программу, разработанную на языке С. Проверить корректность выполнения вычислений для нескольких наборов исходных данных.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>ВАРИАНТ 6.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* function 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Name    </w:t>
      </w:r>
      <w:r w:rsidRPr="00D51EB2">
        <w:rPr>
          <w:sz w:val="28"/>
          <w:szCs w:val="28"/>
          <w:lang w:val="en-US"/>
        </w:rPr>
        <w:tab/>
        <w:t xml:space="preserve">Acos  - compute  acos 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Usage           </w:t>
      </w:r>
      <w:r w:rsidRPr="00D51EB2">
        <w:rPr>
          <w:sz w:val="28"/>
          <w:szCs w:val="28"/>
          <w:lang w:val="en-US"/>
        </w:rPr>
        <w:tab/>
        <w:t>double Acos (double *xP);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>Prototype in    math.h</w:t>
      </w:r>
    </w:p>
    <w:p w:rsidR="00887422" w:rsidRPr="0088742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>Description</w:t>
      </w:r>
      <w:r w:rsidRPr="00887422">
        <w:rPr>
          <w:sz w:val="28"/>
          <w:szCs w:val="28"/>
          <w:lang w:val="en-US"/>
        </w:rPr>
        <w:t xml:space="preserve">     Computes acos  of the number pointed to by xP.</w:t>
      </w:r>
    </w:p>
    <w:p w:rsidR="00887422" w:rsidRPr="0088742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7422">
        <w:rPr>
          <w:sz w:val="28"/>
          <w:szCs w:val="28"/>
          <w:lang w:val="en-US"/>
        </w:rPr>
        <w:t>Arguments to   acos must be in the range -1 to 1,  acos returns a value in the range 0 to pi.</w:t>
      </w:r>
    </w:p>
    <w:p w:rsidR="00887422" w:rsidRPr="0088742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7422">
        <w:rPr>
          <w:sz w:val="28"/>
          <w:szCs w:val="28"/>
          <w:lang w:val="en-US"/>
        </w:rPr>
        <w:t>Use  the  trig identities         acos (x) = atan (sqrt (1-x^2) / x) */</w:t>
      </w:r>
    </w:p>
    <w:p w:rsidR="00887422" w:rsidRPr="00887422" w:rsidRDefault="00887422" w:rsidP="00CB7000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BB3F00" w:rsidRDefault="009564D6" w:rsidP="00CB700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213FF1" w:rsidRPr="00C50AB5" w:rsidRDefault="009564D6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Вариант </w:t>
      </w:r>
      <w:r w:rsidR="00FC4DF4" w:rsidRPr="00C50AB5">
        <w:rPr>
          <w:sz w:val="28"/>
          <w:szCs w:val="28"/>
        </w:rPr>
        <w:t>6</w:t>
      </w:r>
    </w:p>
    <w:p w:rsidR="00213FF1" w:rsidRPr="00C50AB5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Фрагмент программы написан на языке ассемблера и включен в основную программу написанную на языке </w:t>
      </w:r>
      <w:r w:rsidRPr="00C50AB5">
        <w:rPr>
          <w:sz w:val="28"/>
          <w:szCs w:val="28"/>
          <w:lang w:val="en-US"/>
        </w:rPr>
        <w:t>C</w:t>
      </w:r>
      <w:r w:rsidRPr="00C50AB5">
        <w:rPr>
          <w:sz w:val="28"/>
          <w:szCs w:val="28"/>
        </w:rPr>
        <w:t xml:space="preserve"> по принципу </w:t>
      </w:r>
      <w:r w:rsidRPr="00C50AB5">
        <w:rPr>
          <w:sz w:val="28"/>
          <w:szCs w:val="28"/>
          <w:lang w:val="en-US"/>
        </w:rPr>
        <w:t>in</w:t>
      </w:r>
      <w:r w:rsidRPr="00C50AB5">
        <w:rPr>
          <w:sz w:val="28"/>
          <w:szCs w:val="28"/>
        </w:rPr>
        <w:t>-</w:t>
      </w:r>
      <w:r w:rsidRPr="00C50AB5">
        <w:rPr>
          <w:sz w:val="28"/>
          <w:szCs w:val="28"/>
          <w:lang w:val="en-US"/>
        </w:rPr>
        <w:t>line</w:t>
      </w:r>
      <w:r w:rsidRPr="00C50AB5">
        <w:rPr>
          <w:sz w:val="28"/>
          <w:szCs w:val="28"/>
        </w:rPr>
        <w:t>.</w:t>
      </w:r>
    </w:p>
    <w:p w:rsidR="00213FF1" w:rsidRPr="00C50AB5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В головной программе происходит считывание аргумента </w:t>
      </w:r>
      <w:r w:rsidRPr="00C50AB5">
        <w:rPr>
          <w:i/>
          <w:sz w:val="28"/>
          <w:szCs w:val="28"/>
          <w:lang w:val="en-US"/>
        </w:rPr>
        <w:t>x</w:t>
      </w:r>
      <w:r w:rsidRPr="00C50AB5">
        <w:rPr>
          <w:sz w:val="28"/>
          <w:szCs w:val="28"/>
        </w:rPr>
        <w:t xml:space="preserve"> из стандартного потока ввода. С его помощью вычисляется эталонное значение функции при помощи стандартной библиотеки </w:t>
      </w:r>
      <w:r w:rsidRPr="00C50AB5">
        <w:rPr>
          <w:sz w:val="28"/>
          <w:szCs w:val="28"/>
          <w:lang w:val="en-US"/>
        </w:rPr>
        <w:t>math</w:t>
      </w:r>
      <w:r w:rsidRPr="00C50AB5">
        <w:rPr>
          <w:sz w:val="28"/>
          <w:szCs w:val="28"/>
        </w:rPr>
        <w:t>.</w:t>
      </w:r>
      <w:r w:rsidRPr="00C50AB5">
        <w:rPr>
          <w:sz w:val="28"/>
          <w:szCs w:val="28"/>
          <w:lang w:val="en-US"/>
        </w:rPr>
        <w:t>h</w:t>
      </w:r>
      <w:r w:rsidRPr="00C50AB5">
        <w:rPr>
          <w:sz w:val="28"/>
          <w:szCs w:val="28"/>
        </w:rPr>
        <w:t xml:space="preserve">, а затем аргумент передается в функцию </w:t>
      </w:r>
      <w:r w:rsidRPr="00C50AB5">
        <w:rPr>
          <w:sz w:val="28"/>
          <w:szCs w:val="28"/>
          <w:lang w:val="en-US"/>
        </w:rPr>
        <w:t>Acos</w:t>
      </w:r>
      <w:r w:rsidRPr="00C50AB5">
        <w:rPr>
          <w:sz w:val="28"/>
          <w:szCs w:val="28"/>
        </w:rPr>
        <w:t xml:space="preserve">, написанную при помощи </w:t>
      </w:r>
      <w:r w:rsidRPr="00C50AB5">
        <w:rPr>
          <w:sz w:val="28"/>
          <w:szCs w:val="28"/>
          <w:lang w:val="en-US"/>
        </w:rPr>
        <w:t>in</w:t>
      </w:r>
      <w:r w:rsidRPr="00C50AB5">
        <w:rPr>
          <w:sz w:val="28"/>
          <w:szCs w:val="28"/>
        </w:rPr>
        <w:t>-</w:t>
      </w:r>
      <w:r w:rsidRPr="00C50AB5">
        <w:rPr>
          <w:sz w:val="28"/>
          <w:szCs w:val="28"/>
          <w:lang w:val="en-US"/>
        </w:rPr>
        <w:t>line</w:t>
      </w:r>
      <w:r w:rsidRPr="00C50AB5">
        <w:rPr>
          <w:sz w:val="28"/>
          <w:szCs w:val="28"/>
        </w:rPr>
        <w:t xml:space="preserve"> вставки языка ассемблера.</w:t>
      </w:r>
    </w:p>
    <w:p w:rsidR="00213FF1" w:rsidRPr="00C50AB5" w:rsidRDefault="005F0C4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lastRenderedPageBreak/>
        <w:t>double Acos(double *xP)</w:t>
      </w:r>
    </w:p>
    <w:p w:rsidR="005F0C45" w:rsidRPr="00C50AB5" w:rsidRDefault="005F0C4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Данная функция принимает на вход аргумент </w:t>
      </w:r>
      <w:r w:rsidRPr="00C50AB5">
        <w:rPr>
          <w:i/>
          <w:sz w:val="28"/>
          <w:szCs w:val="28"/>
          <w:lang w:val="en-US"/>
        </w:rPr>
        <w:t>x</w:t>
      </w:r>
      <w:r w:rsidRPr="00C50AB5">
        <w:rPr>
          <w:i/>
          <w:sz w:val="28"/>
          <w:szCs w:val="28"/>
        </w:rPr>
        <w:t xml:space="preserve">, </w:t>
      </w:r>
      <w:r w:rsidRPr="00C50AB5">
        <w:rPr>
          <w:sz w:val="28"/>
          <w:szCs w:val="28"/>
        </w:rPr>
        <w:t xml:space="preserve">возвращает значение функции </w:t>
      </w:r>
      <w:r w:rsidRPr="00C50AB5">
        <w:rPr>
          <w:sz w:val="28"/>
          <w:szCs w:val="28"/>
          <w:lang w:val="en-US"/>
        </w:rPr>
        <w:t>Acos</w:t>
      </w:r>
      <w:r w:rsidRPr="00C50AB5">
        <w:rPr>
          <w:sz w:val="28"/>
          <w:szCs w:val="28"/>
        </w:rPr>
        <w:t>(</w:t>
      </w:r>
      <w:r w:rsidRPr="00C50AB5">
        <w:rPr>
          <w:sz w:val="28"/>
          <w:szCs w:val="28"/>
          <w:lang w:val="en-US"/>
        </w:rPr>
        <w:t>x</w:t>
      </w:r>
      <w:r w:rsidRPr="00C50AB5">
        <w:rPr>
          <w:sz w:val="28"/>
          <w:szCs w:val="28"/>
        </w:rPr>
        <w:t>).</w:t>
      </w:r>
    </w:p>
    <w:p w:rsidR="005F0C45" w:rsidRDefault="005F0C4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>В начале программы инициализируются переменные, которые будут использованы из языка ассемблера.</w:t>
      </w:r>
      <w:r w:rsidR="00C50AB5">
        <w:rPr>
          <w:sz w:val="28"/>
          <w:szCs w:val="28"/>
        </w:rPr>
        <w:t xml:space="preserve"> </w:t>
      </w:r>
      <w:r w:rsidRPr="00C50AB5">
        <w:rPr>
          <w:sz w:val="28"/>
          <w:szCs w:val="28"/>
        </w:rPr>
        <w:t xml:space="preserve">Затем начинается </w:t>
      </w:r>
      <w:r w:rsidRPr="00C50AB5">
        <w:rPr>
          <w:sz w:val="28"/>
          <w:szCs w:val="28"/>
          <w:lang w:val="en-US"/>
        </w:rPr>
        <w:t>in</w:t>
      </w:r>
      <w:r w:rsidRPr="00C50AB5">
        <w:rPr>
          <w:sz w:val="28"/>
          <w:szCs w:val="28"/>
        </w:rPr>
        <w:t>-</w:t>
      </w:r>
      <w:r w:rsidRPr="00C50AB5">
        <w:rPr>
          <w:sz w:val="28"/>
          <w:szCs w:val="28"/>
          <w:lang w:val="en-US"/>
        </w:rPr>
        <w:t>line</w:t>
      </w:r>
      <w:r w:rsidRPr="00C50AB5">
        <w:rPr>
          <w:sz w:val="28"/>
          <w:szCs w:val="28"/>
        </w:rPr>
        <w:t xml:space="preserve"> </w:t>
      </w:r>
      <w:r w:rsidR="00C50AB5">
        <w:rPr>
          <w:sz w:val="28"/>
          <w:szCs w:val="28"/>
        </w:rPr>
        <w:t>вставка.</w:t>
      </w:r>
    </w:p>
    <w:p w:rsidR="00C50AB5" w:rsidRDefault="00C50AB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функции происходит  вычисление значения функции:</w:t>
      </w:r>
    </w:p>
    <w:p w:rsidR="00C50AB5" w:rsidRPr="00F47F7D" w:rsidRDefault="00C50AB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  <w:lang w:val="en-US"/>
        </w:rPr>
        <w:t>atan</w:t>
      </w:r>
      <w:r w:rsidRPr="00F47F7D">
        <w:rPr>
          <w:sz w:val="28"/>
          <w:szCs w:val="28"/>
        </w:rPr>
        <w:t>(</w:t>
      </w:r>
      <w:r w:rsidRPr="00C50AB5">
        <w:rPr>
          <w:sz w:val="28"/>
          <w:szCs w:val="28"/>
          <w:lang w:val="en-US"/>
        </w:rPr>
        <w:t>sqrt</w:t>
      </w:r>
      <w:r w:rsidRPr="00F47F7D">
        <w:rPr>
          <w:sz w:val="28"/>
          <w:szCs w:val="28"/>
        </w:rPr>
        <w:t>(1-</w:t>
      </w:r>
      <w:r w:rsidRPr="00C50AB5">
        <w:rPr>
          <w:sz w:val="28"/>
          <w:szCs w:val="28"/>
          <w:lang w:val="en-US"/>
        </w:rPr>
        <w:t>x</w:t>
      </w:r>
      <w:r w:rsidRPr="00F47F7D">
        <w:rPr>
          <w:sz w:val="28"/>
          <w:szCs w:val="28"/>
        </w:rPr>
        <w:t xml:space="preserve">^2) / </w:t>
      </w:r>
      <w:r w:rsidRPr="00C50AB5">
        <w:rPr>
          <w:sz w:val="28"/>
          <w:szCs w:val="28"/>
          <w:lang w:val="en-US"/>
        </w:rPr>
        <w:t>x</w:t>
      </w:r>
      <w:r w:rsidRPr="00F47F7D">
        <w:rPr>
          <w:sz w:val="28"/>
          <w:szCs w:val="28"/>
        </w:rPr>
        <w:t>).</w:t>
      </w:r>
    </w:p>
    <w:p w:rsidR="00C50AB5" w:rsidRPr="00AD1ED6" w:rsidRDefault="00C50AB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начинается с глубины функции. В начале в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 сопроцессора дважды помещается аргумент </w:t>
      </w:r>
      <w:r w:rsidRPr="00C50AB5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(в 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>(0</w:t>
      </w:r>
      <w:r>
        <w:rPr>
          <w:sz w:val="28"/>
          <w:szCs w:val="28"/>
        </w:rPr>
        <w:t>)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 xml:space="preserve">(1)) </w:t>
      </w:r>
      <w:r>
        <w:rPr>
          <w:sz w:val="28"/>
          <w:szCs w:val="28"/>
        </w:rPr>
        <w:t xml:space="preserve">коммандой </w:t>
      </w:r>
      <w:r>
        <w:rPr>
          <w:sz w:val="28"/>
          <w:szCs w:val="28"/>
          <w:lang w:val="en-US"/>
        </w:rPr>
        <w:t>fld</w:t>
      </w:r>
      <w:r w:rsidRPr="00C50AB5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 перемножается командой, что дает нам значение</w:t>
      </w:r>
      <w:r w:rsidRPr="00C50AB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50A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вершине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>а(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 xml:space="preserve">(0)). </w:t>
      </w:r>
      <w:r>
        <w:rPr>
          <w:sz w:val="28"/>
          <w:szCs w:val="28"/>
        </w:rPr>
        <w:t xml:space="preserve">Затем командой </w:t>
      </w:r>
      <w:r>
        <w:rPr>
          <w:sz w:val="28"/>
          <w:szCs w:val="28"/>
          <w:lang w:val="en-US"/>
        </w:rPr>
        <w:t>fld</w:t>
      </w:r>
      <w:r w:rsidRPr="00C50AB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вершину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 помещается единица, затем значения 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 xml:space="preserve">(0)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 xml:space="preserve">(1) </w:t>
      </w:r>
      <w:r>
        <w:rPr>
          <w:sz w:val="28"/>
          <w:szCs w:val="28"/>
        </w:rPr>
        <w:t xml:space="preserve">меняются местами командой </w:t>
      </w:r>
      <w:r>
        <w:rPr>
          <w:sz w:val="28"/>
          <w:szCs w:val="28"/>
          <w:lang w:val="en-US"/>
        </w:rPr>
        <w:t>fxch</w:t>
      </w:r>
      <w:r>
        <w:rPr>
          <w:sz w:val="28"/>
          <w:szCs w:val="28"/>
        </w:rPr>
        <w:t xml:space="preserve"> что дает нам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на вершине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 и значение 1 сразу после. Далее командой </w:t>
      </w:r>
      <w:r>
        <w:rPr>
          <w:sz w:val="28"/>
          <w:szCs w:val="28"/>
          <w:lang w:val="en-US"/>
        </w:rPr>
        <w:t>fsub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значение </w:t>
      </w:r>
      <m:oMath>
        <m:r>
          <w:rPr>
            <w:rFonts w:ascii="Cambria Math" w:hAnsi="Cambria Math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и кладется на вершину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а. Затем командой </w:t>
      </w:r>
      <w:r>
        <w:rPr>
          <w:sz w:val="28"/>
          <w:szCs w:val="28"/>
          <w:lang w:val="en-US"/>
        </w:rPr>
        <w:t>fsqrt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этого значения берется корень(результат в 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>(0)</w:t>
      </w:r>
      <w:r>
        <w:rPr>
          <w:sz w:val="28"/>
          <w:szCs w:val="28"/>
        </w:rPr>
        <w:t>)</w:t>
      </w:r>
      <w:r w:rsidRPr="00C50A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вершину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 добавляется значение </w:t>
      </w:r>
      <w:r w:rsidRPr="00C50AB5">
        <w:rPr>
          <w:i/>
          <w:sz w:val="28"/>
          <w:szCs w:val="28"/>
          <w:lang w:val="en-US"/>
        </w:rPr>
        <w:t>x</w:t>
      </w:r>
      <w:r w:rsidR="00D51EB2" w:rsidRPr="00AC79CA">
        <w:rPr>
          <w:i/>
          <w:sz w:val="28"/>
          <w:szCs w:val="28"/>
        </w:rPr>
        <w:t xml:space="preserve"> </w:t>
      </w:r>
      <w:r w:rsidRPr="00C50A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>(0)→</w:t>
      </w:r>
      <w:r>
        <w:rPr>
          <w:sz w:val="28"/>
          <w:szCs w:val="28"/>
          <w:lang w:val="en-US"/>
        </w:rPr>
        <w:t>st</w:t>
      </w:r>
      <w:r w:rsidRPr="00C50AB5">
        <w:rPr>
          <w:sz w:val="28"/>
          <w:szCs w:val="28"/>
        </w:rPr>
        <w:t>(1);</w:t>
      </w:r>
      <w:r>
        <w:rPr>
          <w:sz w:val="28"/>
          <w:szCs w:val="28"/>
          <w:lang w:val="en-US"/>
        </w:rPr>
        <w:t>x</w:t>
      </w:r>
      <w:r w:rsidRPr="00C50AB5"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st</w:t>
      </w:r>
      <w:r>
        <w:rPr>
          <w:sz w:val="28"/>
          <w:szCs w:val="28"/>
        </w:rPr>
        <w:t>(0)</w:t>
      </w:r>
      <w:r w:rsidRPr="00C50AB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командой </w:t>
      </w:r>
      <w:r>
        <w:rPr>
          <w:sz w:val="28"/>
          <w:szCs w:val="28"/>
          <w:lang w:val="en-US"/>
        </w:rPr>
        <w:t>fdiv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деление двух верхни</w:t>
      </w:r>
      <w:r w:rsidR="006F3689">
        <w:rPr>
          <w:sz w:val="28"/>
          <w:szCs w:val="28"/>
        </w:rPr>
        <w:t xml:space="preserve">х значений в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е. Имеем вычисленным значение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6F3689" w:rsidRPr="006F3689">
        <w:rPr>
          <w:sz w:val="28"/>
          <w:szCs w:val="28"/>
        </w:rPr>
        <w:t xml:space="preserve"> </w:t>
      </w:r>
      <w:r w:rsidR="006F3689">
        <w:rPr>
          <w:sz w:val="28"/>
          <w:szCs w:val="28"/>
        </w:rPr>
        <w:t xml:space="preserve">в </w:t>
      </w:r>
      <w:r w:rsidR="006F3689">
        <w:rPr>
          <w:sz w:val="28"/>
          <w:szCs w:val="28"/>
          <w:lang w:val="en-US"/>
        </w:rPr>
        <w:t>st</w:t>
      </w:r>
      <w:r w:rsidR="006F3689" w:rsidRPr="006F3689">
        <w:rPr>
          <w:sz w:val="28"/>
          <w:szCs w:val="28"/>
        </w:rPr>
        <w:t xml:space="preserve">(0). </w:t>
      </w:r>
      <w:r w:rsidR="006F3689">
        <w:rPr>
          <w:sz w:val="28"/>
          <w:szCs w:val="28"/>
        </w:rPr>
        <w:t xml:space="preserve">Осталась операция взятия арктангенса, однако для ее вычисление используется два значения со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, то есть вычисляется значение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den>
                </m:f>
              </m:e>
            </m:d>
          </m:e>
        </m:func>
      </m:oMath>
      <w:r w:rsidR="006F3689" w:rsidRPr="006F3689">
        <w:rPr>
          <w:sz w:val="28"/>
          <w:szCs w:val="28"/>
        </w:rPr>
        <w:t xml:space="preserve">. </w:t>
      </w:r>
      <w:r w:rsidR="006F3689">
        <w:rPr>
          <w:sz w:val="28"/>
          <w:szCs w:val="28"/>
        </w:rPr>
        <w:t xml:space="preserve">По этому предварительно кладем на вершину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а значение 1, и производим вычисление командой </w:t>
      </w:r>
      <w:r w:rsidR="006F3689">
        <w:rPr>
          <w:sz w:val="28"/>
          <w:szCs w:val="28"/>
          <w:lang w:val="en-US"/>
        </w:rPr>
        <w:t>fpatan</w:t>
      </w:r>
      <w:r w:rsidR="006F3689">
        <w:rPr>
          <w:sz w:val="28"/>
          <w:szCs w:val="28"/>
        </w:rPr>
        <w:t>.</w:t>
      </w:r>
      <w:r w:rsidR="006F3689" w:rsidRPr="006F3689">
        <w:rPr>
          <w:sz w:val="28"/>
          <w:szCs w:val="28"/>
        </w:rPr>
        <w:t xml:space="preserve"> </w:t>
      </w:r>
      <w:r w:rsidR="006F3689">
        <w:rPr>
          <w:sz w:val="28"/>
          <w:szCs w:val="28"/>
        </w:rPr>
        <w:t xml:space="preserve">На вершине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а лежит значение </w:t>
      </w:r>
      <w:r w:rsidR="006F3689" w:rsidRPr="00C50AB5">
        <w:rPr>
          <w:sz w:val="28"/>
          <w:szCs w:val="28"/>
          <w:lang w:val="en-US"/>
        </w:rPr>
        <w:t>atan</w:t>
      </w:r>
      <w:r w:rsidR="006F3689" w:rsidRPr="006F3689">
        <w:rPr>
          <w:sz w:val="28"/>
          <w:szCs w:val="28"/>
        </w:rPr>
        <w:t>(</w:t>
      </w:r>
      <w:r w:rsidR="006F3689" w:rsidRPr="00C50AB5">
        <w:rPr>
          <w:sz w:val="28"/>
          <w:szCs w:val="28"/>
          <w:lang w:val="en-US"/>
        </w:rPr>
        <w:t>sqrt</w:t>
      </w:r>
      <w:r w:rsidR="006F3689" w:rsidRPr="006F3689">
        <w:rPr>
          <w:sz w:val="28"/>
          <w:szCs w:val="28"/>
        </w:rPr>
        <w:t>(1-</w:t>
      </w:r>
      <w:r w:rsidR="006F3689" w:rsidRPr="00C50AB5">
        <w:rPr>
          <w:sz w:val="28"/>
          <w:szCs w:val="28"/>
          <w:lang w:val="en-US"/>
        </w:rPr>
        <w:t>x</w:t>
      </w:r>
      <w:r w:rsidR="006F3689" w:rsidRPr="006F3689">
        <w:rPr>
          <w:sz w:val="28"/>
          <w:szCs w:val="28"/>
        </w:rPr>
        <w:t xml:space="preserve">^2) / </w:t>
      </w:r>
      <w:r w:rsidR="006F3689" w:rsidRPr="00C50AB5">
        <w:rPr>
          <w:sz w:val="28"/>
          <w:szCs w:val="28"/>
          <w:lang w:val="en-US"/>
        </w:rPr>
        <w:t>x</w:t>
      </w:r>
      <w:r w:rsidR="006F3689" w:rsidRPr="006F3689">
        <w:rPr>
          <w:sz w:val="28"/>
          <w:szCs w:val="28"/>
        </w:rPr>
        <w:t>)</w:t>
      </w:r>
      <w:r w:rsidR="006F3689">
        <w:rPr>
          <w:sz w:val="28"/>
          <w:szCs w:val="28"/>
        </w:rPr>
        <w:t xml:space="preserve">, что соответствует значению </w:t>
      </w:r>
      <w:r w:rsidR="006F3689">
        <w:rPr>
          <w:sz w:val="28"/>
          <w:szCs w:val="28"/>
          <w:lang w:val="en-US"/>
        </w:rPr>
        <w:t>acos</w:t>
      </w:r>
      <w:r w:rsidR="006F3689" w:rsidRPr="006F3689">
        <w:rPr>
          <w:sz w:val="28"/>
          <w:szCs w:val="28"/>
        </w:rPr>
        <w:t>(</w:t>
      </w:r>
      <w:r w:rsidR="006F3689">
        <w:rPr>
          <w:sz w:val="28"/>
          <w:szCs w:val="28"/>
          <w:lang w:val="en-US"/>
        </w:rPr>
        <w:t>x</w:t>
      </w:r>
      <w:r w:rsidR="006F3689" w:rsidRPr="006F3689">
        <w:rPr>
          <w:sz w:val="28"/>
          <w:szCs w:val="28"/>
        </w:rPr>
        <w:t>).</w:t>
      </w:r>
      <w:r w:rsidR="00AD1ED6">
        <w:rPr>
          <w:sz w:val="28"/>
          <w:szCs w:val="28"/>
        </w:rPr>
        <w:t xml:space="preserve"> Командой </w:t>
      </w:r>
      <w:r w:rsidR="00AD1ED6" w:rsidRPr="00AD1ED6">
        <w:rPr>
          <w:sz w:val="28"/>
          <w:szCs w:val="28"/>
        </w:rPr>
        <w:t xml:space="preserve">fstp </w:t>
      </w:r>
      <w:r w:rsidR="00AD1ED6">
        <w:rPr>
          <w:sz w:val="28"/>
          <w:szCs w:val="28"/>
        </w:rPr>
        <w:t>достаем з</w:t>
      </w:r>
      <w:r w:rsidR="00A6140B">
        <w:rPr>
          <w:sz w:val="28"/>
          <w:szCs w:val="28"/>
        </w:rPr>
        <w:t>н</w:t>
      </w:r>
      <w:r w:rsidR="00AD1ED6">
        <w:rPr>
          <w:sz w:val="28"/>
          <w:szCs w:val="28"/>
        </w:rPr>
        <w:t xml:space="preserve">ачение из </w:t>
      </w:r>
      <w:r w:rsidR="00CD335E">
        <w:rPr>
          <w:sz w:val="28"/>
          <w:szCs w:val="28"/>
        </w:rPr>
        <w:t>стек</w:t>
      </w:r>
      <w:r w:rsidR="00AD1ED6">
        <w:rPr>
          <w:sz w:val="28"/>
          <w:szCs w:val="28"/>
        </w:rPr>
        <w:t xml:space="preserve">а и кладем его в переменную </w:t>
      </w:r>
      <w:r w:rsidR="00AD1ED6">
        <w:rPr>
          <w:sz w:val="28"/>
          <w:szCs w:val="28"/>
          <w:lang w:val="en-US"/>
        </w:rPr>
        <w:t>y</w:t>
      </w:r>
      <w:r w:rsidR="00AD1ED6" w:rsidRPr="00AD1ED6">
        <w:rPr>
          <w:sz w:val="28"/>
          <w:szCs w:val="28"/>
        </w:rPr>
        <w:t>.</w:t>
      </w:r>
    </w:p>
    <w:p w:rsidR="006F3689" w:rsidRPr="00AD1ED6" w:rsidRDefault="006F3689" w:rsidP="00CB7000">
      <w:pPr>
        <w:pStyle w:val="Standard"/>
        <w:spacing w:line="360" w:lineRule="auto"/>
        <w:ind w:firstLine="709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 xml:space="preserve">Однако данное равенство справедливо только для неотрицательных </w:t>
      </w:r>
      <w:r w:rsidRPr="006F3689">
        <w:rPr>
          <w:i/>
          <w:sz w:val="28"/>
          <w:szCs w:val="28"/>
          <w:lang w:val="en-US"/>
        </w:rPr>
        <w:t>x</w:t>
      </w:r>
      <w:r w:rsidRPr="006F3689">
        <w:rPr>
          <w:i/>
          <w:sz w:val="28"/>
          <w:szCs w:val="28"/>
        </w:rPr>
        <w:t>.</w:t>
      </w:r>
      <w:r w:rsidRPr="006F3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Потому в конце работы программы делаем проверку на знак числа </w:t>
      </w:r>
      <w:r w:rsidRPr="006F3689">
        <w:rPr>
          <w:i/>
          <w:sz w:val="28"/>
          <w:szCs w:val="28"/>
          <w:lang w:val="en-US"/>
        </w:rPr>
        <w:t>x</w:t>
      </w:r>
      <w:r w:rsidRPr="006F36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случае, если он отрицателен добавляем к значению функции </w:t>
      </w:r>
      <w:r>
        <w:rPr>
          <w:sz w:val="28"/>
          <w:szCs w:val="28"/>
          <w:lang w:val="en-US"/>
        </w:rPr>
        <w:t>pi</w:t>
      </w:r>
      <w:r w:rsidRPr="006F3689">
        <w:rPr>
          <w:sz w:val="28"/>
          <w:szCs w:val="28"/>
        </w:rPr>
        <w:t xml:space="preserve">. </w:t>
      </w:r>
      <w:r>
        <w:rPr>
          <w:sz w:val="28"/>
          <w:szCs w:val="28"/>
        </w:rPr>
        <w:t>Теперь функция справедлива и для отрицательных аргументов</w:t>
      </w:r>
      <w:r w:rsidR="00AD1ED6">
        <w:rPr>
          <w:sz w:val="28"/>
          <w:szCs w:val="28"/>
          <w:lang w:val="en-US"/>
        </w:rPr>
        <w:t>.</w:t>
      </w:r>
    </w:p>
    <w:p w:rsidR="00213FF1" w:rsidRPr="00C50AB5" w:rsidRDefault="00213FF1" w:rsidP="00D51EB2">
      <w:pPr>
        <w:pStyle w:val="Standard"/>
        <w:spacing w:line="360" w:lineRule="auto"/>
        <w:jc w:val="both"/>
      </w:pPr>
    </w:p>
    <w:p w:rsidR="00BF027D" w:rsidRDefault="00BF027D">
      <w:pPr>
        <w:suppressAutoHyphens w:val="0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AD1ED6" w:rsidRPr="009D6219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Style w:val="afe"/>
        <w:tblW w:w="9634" w:type="dxa"/>
        <w:jc w:val="center"/>
        <w:tblLook w:val="04A0" w:firstRow="1" w:lastRow="0" w:firstColumn="1" w:lastColumn="0" w:noHBand="0" w:noVBand="1"/>
      </w:tblPr>
      <w:tblGrid>
        <w:gridCol w:w="3086"/>
        <w:gridCol w:w="3275"/>
        <w:gridCol w:w="3273"/>
      </w:tblGrid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AD1ED6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</w:rPr>
              <w:t xml:space="preserve">Значение </w:t>
            </w:r>
            <w:r w:rsidRPr="009D6219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</w:rPr>
              <w:t xml:space="preserve">Эталонное значение </w:t>
            </w:r>
            <w:r w:rsidRPr="009D6219">
              <w:rPr>
                <w:sz w:val="28"/>
                <w:szCs w:val="28"/>
                <w:lang w:val="en-US"/>
              </w:rPr>
              <w:t>acos(x)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</w:rPr>
              <w:t xml:space="preserve">Рассчитанное значение </w:t>
            </w:r>
            <w:r w:rsidRPr="009D6219">
              <w:rPr>
                <w:sz w:val="28"/>
                <w:szCs w:val="28"/>
                <w:lang w:val="en-US"/>
              </w:rPr>
              <w:t>Acos(x)</w:t>
            </w:r>
          </w:p>
        </w:tc>
      </w:tr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</w:t>
            </w:r>
          </w:p>
        </w:tc>
      </w:tr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1.04198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  <w:lang w:val="en-US"/>
              </w:rPr>
              <w:t>1.04198</w:t>
            </w:r>
          </w:p>
        </w:tc>
      </w:tr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1.570796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  <w:lang w:val="en-US"/>
              </w:rPr>
              <w:t>1.570796</w:t>
            </w:r>
          </w:p>
        </w:tc>
      </w:tr>
      <w:tr w:rsidR="0093669A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93669A" w:rsidRPr="009D6219" w:rsidRDefault="0093669A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-0.42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93669A" w:rsidRPr="009D6219" w:rsidRDefault="0093669A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2.004242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93669A" w:rsidRPr="009D6219" w:rsidRDefault="0093669A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2.004242</w:t>
            </w:r>
          </w:p>
        </w:tc>
      </w:tr>
      <w:tr w:rsidR="00BB3F00">
        <w:trPr>
          <w:jc w:val="center"/>
        </w:trPr>
        <w:tc>
          <w:tcPr>
            <w:tcW w:w="3086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327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2.094395</w:t>
            </w:r>
          </w:p>
        </w:tc>
        <w:tc>
          <w:tcPr>
            <w:tcW w:w="3272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  <w:lang w:val="en-US"/>
              </w:rPr>
              <w:t>2.094395</w:t>
            </w:r>
          </w:p>
        </w:tc>
      </w:tr>
      <w:tr w:rsidR="00BB3F00">
        <w:trPr>
          <w:jc w:val="center"/>
        </w:trPr>
        <w:tc>
          <w:tcPr>
            <w:tcW w:w="3086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327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3.141593</w:t>
            </w:r>
          </w:p>
        </w:tc>
        <w:tc>
          <w:tcPr>
            <w:tcW w:w="3272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</w:rPr>
              <w:t>3.141593</w:t>
            </w:r>
          </w:p>
        </w:tc>
      </w:tr>
    </w:tbl>
    <w:p w:rsidR="00BB3F00" w:rsidRDefault="00BB3F00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BB3F00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B3F00" w:rsidRDefault="009564D6" w:rsidP="00CB7000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В результате работы были разобраны некоторые базовые концепции языка ассемблера. Был</w:t>
      </w:r>
      <w:r w:rsidR="00E75427">
        <w:rPr>
          <w:sz w:val="28"/>
          <w:szCs w:val="28"/>
        </w:rPr>
        <w:t>а</w:t>
      </w:r>
      <w:r>
        <w:rPr>
          <w:sz w:val="28"/>
          <w:szCs w:val="28"/>
        </w:rPr>
        <w:t xml:space="preserve"> изучены методы работы с </w:t>
      </w:r>
      <w:r w:rsidR="00E75427">
        <w:rPr>
          <w:sz w:val="28"/>
          <w:szCs w:val="28"/>
        </w:rPr>
        <w:t>числами с плавающей точкой</w:t>
      </w:r>
      <w:r>
        <w:rPr>
          <w:sz w:val="28"/>
          <w:szCs w:val="28"/>
        </w:rPr>
        <w:t xml:space="preserve">. </w:t>
      </w:r>
      <w:r w:rsidR="00E75427">
        <w:rPr>
          <w:sz w:val="28"/>
          <w:szCs w:val="28"/>
        </w:rPr>
        <w:t>Был изучен принцип работы математического сопроцессора, и с его использованием написана фу</w:t>
      </w:r>
      <w:r w:rsidR="00144312">
        <w:rPr>
          <w:sz w:val="28"/>
          <w:szCs w:val="28"/>
        </w:rPr>
        <w:t>нк</w:t>
      </w:r>
      <w:bookmarkStart w:id="0" w:name="_GoBack"/>
      <w:bookmarkEnd w:id="0"/>
      <w:r w:rsidR="00E75427">
        <w:rPr>
          <w:sz w:val="28"/>
          <w:szCs w:val="28"/>
        </w:rPr>
        <w:t>ция расчета математического выражения со значениями с плавающей точкой двойной точности.</w:t>
      </w:r>
      <w:r>
        <w:br w:type="page"/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rStyle w:val="ac"/>
          <w:bCs w:val="0"/>
          <w:caps/>
          <w:sz w:val="28"/>
          <w:szCs w:val="28"/>
        </w:rPr>
        <w:lastRenderedPageBreak/>
        <w:t>Приложение</w:t>
      </w:r>
    </w:p>
    <w:p w:rsidR="00BB3F00" w:rsidRPr="00805D6C" w:rsidRDefault="009564D6" w:rsidP="00CB7000">
      <w:pPr>
        <w:pStyle w:val="Standard"/>
        <w:spacing w:line="360" w:lineRule="auto"/>
        <w:ind w:firstLine="709"/>
        <w:jc w:val="center"/>
        <w:rPr>
          <w:lang w:val="en-US"/>
        </w:rPr>
      </w:pPr>
      <w:r>
        <w:rPr>
          <w:rStyle w:val="ac"/>
          <w:bCs w:val="0"/>
          <w:caps/>
          <w:sz w:val="28"/>
          <w:szCs w:val="28"/>
          <w:lang w:val="en-US"/>
        </w:rPr>
        <w:t>LR</w:t>
      </w:r>
      <w:r w:rsidR="00E75427" w:rsidRPr="00E75427">
        <w:rPr>
          <w:rStyle w:val="ac"/>
          <w:bCs w:val="0"/>
          <w:caps/>
          <w:sz w:val="28"/>
          <w:szCs w:val="28"/>
          <w:lang w:val="en-US"/>
        </w:rPr>
        <w:t>8</w:t>
      </w:r>
      <w:r>
        <w:rPr>
          <w:rStyle w:val="ac"/>
          <w:bCs w:val="0"/>
          <w:caps/>
          <w:sz w:val="28"/>
          <w:szCs w:val="28"/>
          <w:lang w:val="en-US"/>
        </w:rPr>
        <w:t>.</w:t>
      </w:r>
      <w:r w:rsidR="00E75427">
        <w:rPr>
          <w:rStyle w:val="ac"/>
          <w:bCs w:val="0"/>
          <w:caps/>
          <w:sz w:val="28"/>
          <w:szCs w:val="28"/>
          <w:lang w:val="en-US"/>
        </w:rPr>
        <w:t>Cpp</w:t>
      </w:r>
    </w:p>
    <w:p w:rsidR="00BB3F00" w:rsidRDefault="00BB3F00" w:rsidP="00CB7000">
      <w:pPr>
        <w:pStyle w:val="Standard"/>
        <w:spacing w:line="276" w:lineRule="auto"/>
        <w:ind w:firstLine="709"/>
        <w:jc w:val="both"/>
        <w:rPr>
          <w:rStyle w:val="ac"/>
          <w:bCs w:val="0"/>
          <w:caps/>
          <w:sz w:val="28"/>
          <w:szCs w:val="28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#define _CRT_SECURE_NO_WARNINGS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#include &lt;stdio.h&gt;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#include &lt;math.h&gt;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double Acos(double *xP);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/*function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Name </w:t>
      </w:r>
      <w:r w:rsidRPr="00E75427">
        <w:rPr>
          <w:rFonts w:ascii="Consolas" w:hAnsi="Consolas" w:cs="Consolas"/>
          <w:lang w:val="en-US"/>
        </w:rPr>
        <w:tab/>
        <w:t>Acos - compute acos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Usage </w:t>
      </w:r>
      <w:r w:rsidRPr="00E75427">
        <w:rPr>
          <w:rFonts w:ascii="Consolas" w:hAnsi="Consolas" w:cs="Consolas"/>
          <w:lang w:val="en-US"/>
        </w:rPr>
        <w:tab/>
        <w:t>double Acos(double *xP);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Prototype in math.h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Description Computes acos of the number pointed to by xP.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Arguments to acos must be in the range - 1 to 1, acos returns a value in the range 0 to pi.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Use the trig identities acos(x) = atan(sqrt(1 - x ^ 2) / x) */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int main()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double x;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printf("Enter x: ");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scanf("%lf", &amp;x);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printf("x: \t\t%lf\n", x);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if (x &lt; -1 || x&gt;1) 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printf("Argument should be within [-1;1] range!\n");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return 0;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}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printf("math.h acos(x): %lf\n", acos(x));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printf("asm Acos(x): \t%lf\n", Acos(&amp;x));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return 0;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}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double Acos(double *xP)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double x = *xP;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double y = -1;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_asm 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//x -&gt; st(0);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//x -&gt; st(1)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fmul;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//x^2 -&gt; st(0)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fld1;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//1 -&gt; st(0); x^2 -&gt; st(1)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fxch st(1);</w:t>
      </w:r>
      <w:r w:rsidRPr="00E75427">
        <w:rPr>
          <w:rFonts w:ascii="Consolas" w:hAnsi="Consolas" w:cs="Consolas"/>
          <w:lang w:val="en-US"/>
        </w:rPr>
        <w:tab/>
        <w:t>//x^2 -&gt; st(0); 1 -&gt; st(1);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fsub;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//1-x^2 -&gt; st(0)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fsqrt;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//sqrt(1-x^2) -&gt; st(0)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lastRenderedPageBreak/>
        <w:tab/>
      </w:r>
      <w:r w:rsidRPr="00E75427">
        <w:rPr>
          <w:rFonts w:ascii="Consolas" w:hAnsi="Consolas" w:cs="Consolas"/>
          <w:lang w:val="en-US"/>
        </w:rPr>
        <w:tab/>
        <w:t>fld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//x -&gt; st(0); sqrt(1-x^2) -&gt; st(1)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fdiv;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//sqrt(1-x^2) / x -&gt; st(0)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fld1;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//1 -&gt; st(0); sqrt(1-x^2) / x -&gt; st(1)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fpatan;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//atan(st(1)/st(0)) -&gt; st(0) == atan(sqrt(1-x^2) / x) -&gt; st(0)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fstp y;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//pop st(0) -&gt; y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fldz;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//0 -&gt; st(0); x-&gt; st(1)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//x -&gt; st(0);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fcom;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//cmp 0,x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fstsw</w:t>
      </w:r>
      <w:r w:rsidRPr="00E75427">
        <w:rPr>
          <w:rFonts w:ascii="Consolas" w:hAnsi="Consolas" w:cs="Consolas"/>
        </w:rPr>
        <w:t xml:space="preserve"> </w:t>
      </w:r>
      <w:r w:rsidRPr="00E75427">
        <w:rPr>
          <w:rFonts w:ascii="Consolas" w:hAnsi="Consolas" w:cs="Consolas"/>
          <w:lang w:val="en-US"/>
        </w:rPr>
        <w:t>ax</w:t>
      </w:r>
      <w:r w:rsidRPr="00E75427">
        <w:rPr>
          <w:rFonts w:ascii="Consolas" w:hAnsi="Consolas" w:cs="Consolas"/>
        </w:rPr>
        <w:t>;</w:t>
      </w:r>
      <w:r w:rsidRPr="00E75427">
        <w:rPr>
          <w:rFonts w:ascii="Consolas" w:hAnsi="Consolas" w:cs="Consolas"/>
        </w:rPr>
        <w:tab/>
        <w:t xml:space="preserve">//забираем результат из сопроцессора  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  <w:lang w:val="en-US"/>
        </w:rPr>
        <w:t>sahf</w:t>
      </w: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  <w:t>//заносим в регистр флагов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  <w:lang w:val="en-US"/>
        </w:rPr>
        <w:t>jae</w:t>
      </w:r>
      <w:r w:rsidRPr="00E75427">
        <w:rPr>
          <w:rFonts w:ascii="Consolas" w:hAnsi="Consolas" w:cs="Consolas"/>
        </w:rPr>
        <w:t xml:space="preserve"> </w:t>
      </w:r>
      <w:r w:rsidRPr="00E75427">
        <w:rPr>
          <w:rFonts w:ascii="Consolas" w:hAnsi="Consolas" w:cs="Consolas"/>
          <w:lang w:val="en-US"/>
        </w:rPr>
        <w:t>c</w:t>
      </w:r>
      <w:r w:rsidRPr="00E75427">
        <w:rPr>
          <w:rFonts w:ascii="Consolas" w:hAnsi="Consolas" w:cs="Consolas"/>
        </w:rPr>
        <w:t>_</w:t>
      </w:r>
      <w:r w:rsidRPr="00E75427">
        <w:rPr>
          <w:rFonts w:ascii="Consolas" w:hAnsi="Consolas" w:cs="Consolas"/>
          <w:lang w:val="en-US"/>
        </w:rPr>
        <w:t>end</w:t>
      </w:r>
      <w:r w:rsidRPr="00E75427">
        <w:rPr>
          <w:rFonts w:ascii="Consolas" w:hAnsi="Consolas" w:cs="Consolas"/>
        </w:rPr>
        <w:t>;</w:t>
      </w:r>
      <w:r w:rsidRPr="00E75427">
        <w:rPr>
          <w:rFonts w:ascii="Consolas" w:hAnsi="Consolas" w:cs="Consolas"/>
        </w:rPr>
        <w:tab/>
        <w:t>//</w:t>
      </w:r>
      <w:r w:rsidRPr="00E75427">
        <w:rPr>
          <w:rFonts w:ascii="Consolas" w:hAnsi="Consolas" w:cs="Consolas"/>
          <w:lang w:val="en-US"/>
        </w:rPr>
        <w:t>if</w:t>
      </w:r>
      <w:r w:rsidRPr="00E75427">
        <w:rPr>
          <w:rFonts w:ascii="Consolas" w:hAnsi="Consolas" w:cs="Consolas"/>
        </w:rPr>
        <w:t xml:space="preserve"> </w:t>
      </w:r>
      <w:r w:rsidRPr="00E75427">
        <w:rPr>
          <w:rFonts w:ascii="Consolas" w:hAnsi="Consolas" w:cs="Consolas"/>
          <w:lang w:val="en-US"/>
        </w:rPr>
        <w:t>x</w:t>
      </w:r>
      <w:r w:rsidRPr="00E75427">
        <w:rPr>
          <w:rFonts w:ascii="Consolas" w:hAnsi="Consolas" w:cs="Consolas"/>
        </w:rPr>
        <w:t xml:space="preserve"> &gt;= 0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  <w:lang w:val="en-US"/>
        </w:rPr>
        <w:t>fld y;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//y -&gt; st(0);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fldpi;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//pi -&gt; st(0); y -&gt; st(1);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fadd;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//pi + y -&gt; st(0)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fstp y;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//pop st(0) -&gt; y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c_end: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}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return y;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  <w:lang w:val="en-US"/>
        </w:rPr>
        <w:t>}</w:t>
      </w:r>
    </w:p>
    <w:p w:rsidR="00BB3F00" w:rsidRPr="00E75427" w:rsidRDefault="00BB3F00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</w:p>
    <w:sectPr w:rsidR="00BB3F00" w:rsidRPr="00E75427">
      <w:headerReference w:type="default" r:id="rId8"/>
      <w:footerReference w:type="default" r:id="rId9"/>
      <w:pgSz w:w="11906" w:h="16838"/>
      <w:pgMar w:top="851" w:right="849" w:bottom="65" w:left="1701" w:header="15" w:footer="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62" w:rsidRDefault="00B47A62">
      <w:r>
        <w:separator/>
      </w:r>
    </w:p>
  </w:endnote>
  <w:endnote w:type="continuationSeparator" w:id="0">
    <w:p w:rsidR="00B47A62" w:rsidRDefault="00B4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F00" w:rsidRDefault="009564D6">
    <w:pPr>
      <w:pStyle w:val="af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144312">
      <w:rPr>
        <w:noProof/>
      </w:rPr>
      <w:t>7</w:t>
    </w:r>
    <w:r>
      <w:fldChar w:fldCharType="end"/>
    </w:r>
  </w:p>
  <w:p w:rsidR="00BB3F00" w:rsidRDefault="00BB3F00">
    <w:pPr>
      <w:pStyle w:val="af6"/>
      <w:tabs>
        <w:tab w:val="right" w:pos="9639"/>
      </w:tabs>
      <w:jc w:val="center"/>
    </w:pPr>
  </w:p>
  <w:p w:rsidR="00BB3F00" w:rsidRDefault="00BB3F0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62" w:rsidRDefault="00B47A62">
      <w:r>
        <w:separator/>
      </w:r>
    </w:p>
  </w:footnote>
  <w:footnote w:type="continuationSeparator" w:id="0">
    <w:p w:rsidR="00B47A62" w:rsidRDefault="00B4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F00" w:rsidRDefault="009564D6">
    <w:pPr>
      <w:pStyle w:val="af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21C"/>
    <w:multiLevelType w:val="hybridMultilevel"/>
    <w:tmpl w:val="3B12A66E"/>
    <w:lvl w:ilvl="0" w:tplc="041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 w15:restartNumberingAfterBreak="0">
    <w:nsid w:val="49835ADF"/>
    <w:multiLevelType w:val="multilevel"/>
    <w:tmpl w:val="CD6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5065C"/>
    <w:multiLevelType w:val="multilevel"/>
    <w:tmpl w:val="59C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66DFE"/>
    <w:multiLevelType w:val="multilevel"/>
    <w:tmpl w:val="D20A6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5D4558"/>
    <w:multiLevelType w:val="multilevel"/>
    <w:tmpl w:val="2BF24762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871266"/>
    <w:multiLevelType w:val="multilevel"/>
    <w:tmpl w:val="0A304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3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00"/>
    <w:rsid w:val="00144312"/>
    <w:rsid w:val="001C07A6"/>
    <w:rsid w:val="00213FF1"/>
    <w:rsid w:val="0033757D"/>
    <w:rsid w:val="004860AC"/>
    <w:rsid w:val="00495601"/>
    <w:rsid w:val="005A4684"/>
    <w:rsid w:val="005F0C45"/>
    <w:rsid w:val="006E4208"/>
    <w:rsid w:val="006F3689"/>
    <w:rsid w:val="00775B58"/>
    <w:rsid w:val="00805D6C"/>
    <w:rsid w:val="00887422"/>
    <w:rsid w:val="0093669A"/>
    <w:rsid w:val="009564D6"/>
    <w:rsid w:val="00974CD0"/>
    <w:rsid w:val="009C6E08"/>
    <w:rsid w:val="009D6219"/>
    <w:rsid w:val="00A6140B"/>
    <w:rsid w:val="00AC79CA"/>
    <w:rsid w:val="00AD1ED6"/>
    <w:rsid w:val="00B47A62"/>
    <w:rsid w:val="00BB3F00"/>
    <w:rsid w:val="00BF027D"/>
    <w:rsid w:val="00C50AB5"/>
    <w:rsid w:val="00CB7000"/>
    <w:rsid w:val="00CD335E"/>
    <w:rsid w:val="00D51EB2"/>
    <w:rsid w:val="00E43C2C"/>
    <w:rsid w:val="00E75427"/>
    <w:rsid w:val="00EE1FAF"/>
    <w:rsid w:val="00F47F7D"/>
    <w:rsid w:val="00FB524B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C5FE"/>
  <w15:docId w15:val="{EC6FDEF2-AC83-4BFC-A8C0-7BB918C1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a"/>
    <w:qFormat/>
    <w:pPr>
      <w:keepNext/>
      <w:widowControl w:val="0"/>
      <w:jc w:val="both"/>
      <w:outlineLvl w:val="0"/>
    </w:pPr>
    <w:rPr>
      <w:i/>
    </w:rPr>
  </w:style>
  <w:style w:type="paragraph" w:styleId="2">
    <w:name w:val="heading 2"/>
    <w:basedOn w:val="a"/>
    <w:qFormat/>
    <w:pPr>
      <w:keepNext/>
      <w:keepLines/>
      <w:widowControl w:val="0"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qFormat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pPr>
      <w:widowControl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pPr>
      <w:keepNext/>
      <w:keepLines/>
      <w:widowControl w:val="0"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"/>
    <w:qFormat/>
    <w:pPr>
      <w:keepNext/>
      <w:keepLines/>
      <w:widowControl w:val="0"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"/>
    <w:qFormat/>
    <w:pPr>
      <w:keepNext/>
      <w:keepLines/>
      <w:widowControl w:val="0"/>
      <w:spacing w:before="200"/>
      <w:outlineLvl w:val="8"/>
    </w:pPr>
    <w:rPr>
      <w:rFonts w:ascii="Cambria" w:eastAsia="Cambria" w:hAnsi="Cambria" w:cs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2">
    <w:name w:val="WW8Num7z2"/>
    <w:qFormat/>
    <w:rPr>
      <w:rFonts w:ascii="Wingdings" w:eastAsia="Wingdings" w:hAnsi="Wingdings" w:cs="Wingdings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2">
    <w:name w:val="WW8Num8z2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0z1">
    <w:name w:val="WW8Num10z1"/>
    <w:qFormat/>
    <w:rPr>
      <w:rFonts w:ascii="Courier New" w:eastAsia="Courier New" w:hAnsi="Courier New" w:cs="Courier New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1z0">
    <w:name w:val="WW8Num11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1z3">
    <w:name w:val="WW8Num11z3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2">
    <w:name w:val="WW8Num12z2"/>
    <w:qFormat/>
    <w:rPr>
      <w:rFonts w:ascii="Wingdings" w:eastAsia="Wingdings" w:hAnsi="Wingdings" w:cs="Wingdings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3z1">
    <w:name w:val="WW8Num13z1"/>
    <w:qFormat/>
    <w:rPr>
      <w:rFonts w:ascii="Courier New" w:eastAsia="Courier New" w:hAnsi="Courier New" w:cs="Courier New"/>
    </w:rPr>
  </w:style>
  <w:style w:type="character" w:customStyle="1" w:styleId="WW8Num13z2">
    <w:name w:val="WW8Num13z2"/>
    <w:qFormat/>
    <w:rPr>
      <w:rFonts w:ascii="Wingdings" w:eastAsia="Wingdings" w:hAnsi="Wingdings" w:cs="Wingdings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4z1">
    <w:name w:val="WW8Num14z1"/>
    <w:qFormat/>
    <w:rPr>
      <w:rFonts w:ascii="Courier New" w:eastAsia="Courier New" w:hAnsi="Courier New" w:cs="Courier New"/>
    </w:rPr>
  </w:style>
  <w:style w:type="character" w:customStyle="1" w:styleId="WW8Num14z2">
    <w:name w:val="WW8Num14z2"/>
    <w:qFormat/>
    <w:rPr>
      <w:rFonts w:ascii="Wingdings" w:eastAsia="Wingdings" w:hAnsi="Wingdings" w:cs="Wingdings"/>
    </w:rPr>
  </w:style>
  <w:style w:type="character" w:customStyle="1" w:styleId="WW8Num15z0">
    <w:name w:val="WW8Num15z0"/>
    <w:qFormat/>
    <w:rPr>
      <w:rFonts w:ascii="Symbol" w:eastAsia="Symbol" w:hAnsi="Symbol" w:cs="Symbol"/>
    </w:rPr>
  </w:style>
  <w:style w:type="character" w:customStyle="1" w:styleId="WW8Num15z1">
    <w:name w:val="WW8Num15z1"/>
    <w:qFormat/>
    <w:rPr>
      <w:rFonts w:ascii="Courier New" w:eastAsia="Courier New" w:hAnsi="Courier New" w:cs="Courier New"/>
    </w:rPr>
  </w:style>
  <w:style w:type="character" w:customStyle="1" w:styleId="WW8Num15z2">
    <w:name w:val="WW8Num15z2"/>
    <w:qFormat/>
    <w:rPr>
      <w:rFonts w:ascii="Wingdings" w:eastAsia="Wingdings" w:hAnsi="Wingdings" w:cs="Wingdings"/>
    </w:rPr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eastAsia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4">
    <w:name w:val="Основной текст (2) + Полужирный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</w:rPr>
  </w:style>
  <w:style w:type="character" w:customStyle="1" w:styleId="aa">
    <w:name w:val="Текст Знак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qFormat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Times New Roman"/>
      <w:sz w:val="24"/>
    </w:rPr>
  </w:style>
  <w:style w:type="character" w:customStyle="1" w:styleId="ListLabel25">
    <w:name w:val="ListLabel 25"/>
    <w:qFormat/>
    <w:rPr>
      <w:rFonts w:cs="OpenSymbol"/>
      <w:sz w:val="24"/>
    </w:rPr>
  </w:style>
  <w:style w:type="character" w:customStyle="1" w:styleId="ListLabel26">
    <w:name w:val="ListLabel 26"/>
    <w:qFormat/>
    <w:rPr>
      <w:rFonts w:cs="OpenSymbol"/>
      <w:sz w:val="24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  <w:sz w:val="24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eastAsia="OpenSymbol" w:cs="OpenSymbol"/>
    </w:rPr>
  </w:style>
  <w:style w:type="character" w:customStyle="1" w:styleId="ListLabel47">
    <w:name w:val="ListLabel 47"/>
    <w:qFormat/>
    <w:rPr>
      <w:rFonts w:eastAsia="OpenSymbol" w:cs="OpenSymbol"/>
    </w:rPr>
  </w:style>
  <w:style w:type="character" w:customStyle="1" w:styleId="ListLabel48">
    <w:name w:val="ListLabel 48"/>
    <w:qFormat/>
    <w:rPr>
      <w:rFonts w:eastAsia="OpenSymbol" w:cs="OpenSymbol"/>
    </w:rPr>
  </w:style>
  <w:style w:type="character" w:customStyle="1" w:styleId="ListLabel49">
    <w:name w:val="ListLabel 49"/>
    <w:qFormat/>
    <w:rPr>
      <w:rFonts w:eastAsia="OpenSymbol" w:cs="OpenSymbol"/>
    </w:rPr>
  </w:style>
  <w:style w:type="character" w:customStyle="1" w:styleId="ListLabel50">
    <w:name w:val="ListLabel 50"/>
    <w:qFormat/>
    <w:rPr>
      <w:rFonts w:eastAsia="OpenSymbol" w:cs="OpenSymbol"/>
    </w:rPr>
  </w:style>
  <w:style w:type="character" w:customStyle="1" w:styleId="ListLabel51">
    <w:name w:val="ListLabel 51"/>
    <w:qFormat/>
    <w:rPr>
      <w:rFonts w:eastAsia="OpenSymbol" w:cs="OpenSymbol"/>
    </w:rPr>
  </w:style>
  <w:style w:type="character" w:customStyle="1" w:styleId="ListLabel52">
    <w:name w:val="ListLabel 52"/>
    <w:qFormat/>
    <w:rPr>
      <w:rFonts w:eastAsia="OpenSymbol" w:cs="OpenSymbol"/>
    </w:rPr>
  </w:style>
  <w:style w:type="character" w:customStyle="1" w:styleId="ListLabel53">
    <w:name w:val="ListLabel 53"/>
    <w:qFormat/>
    <w:rPr>
      <w:rFonts w:eastAsia="OpenSymbol" w:cs="OpenSymbol"/>
    </w:rPr>
  </w:style>
  <w:style w:type="character" w:customStyle="1" w:styleId="ListLabel54">
    <w:name w:val="ListLabel 54"/>
    <w:qFormat/>
    <w:rPr>
      <w:rFonts w:eastAsia="OpenSymbol" w:cs="OpenSymbol"/>
    </w:rPr>
  </w:style>
  <w:style w:type="character" w:customStyle="1" w:styleId="ListLabel55">
    <w:name w:val="ListLabel 55"/>
    <w:qFormat/>
    <w:rPr>
      <w:rFonts w:eastAsia="OpenSymbol" w:cs="OpenSymbol"/>
    </w:rPr>
  </w:style>
  <w:style w:type="character" w:customStyle="1" w:styleId="ListLabel56">
    <w:name w:val="ListLabel 56"/>
    <w:qFormat/>
    <w:rPr>
      <w:rFonts w:eastAsia="OpenSymbol" w:cs="OpenSymbol"/>
    </w:rPr>
  </w:style>
  <w:style w:type="character" w:customStyle="1" w:styleId="ListLabel57">
    <w:name w:val="ListLabel 57"/>
    <w:qFormat/>
    <w:rPr>
      <w:rFonts w:eastAsia="OpenSymbol" w:cs="OpenSymbol"/>
    </w:rPr>
  </w:style>
  <w:style w:type="character" w:customStyle="1" w:styleId="ListLabel58">
    <w:name w:val="ListLabel 58"/>
    <w:qFormat/>
    <w:rPr>
      <w:rFonts w:eastAsia="OpenSymbol" w:cs="OpenSymbol"/>
    </w:rPr>
  </w:style>
  <w:style w:type="character" w:customStyle="1" w:styleId="ListLabel59">
    <w:name w:val="ListLabel 59"/>
    <w:qFormat/>
    <w:rPr>
      <w:rFonts w:eastAsia="OpenSymbol" w:cs="OpenSymbol"/>
    </w:rPr>
  </w:style>
  <w:style w:type="character" w:customStyle="1" w:styleId="ListLabel60">
    <w:name w:val="ListLabel 60"/>
    <w:qFormat/>
    <w:rPr>
      <w:rFonts w:eastAsia="OpenSymbol" w:cs="OpenSymbol"/>
    </w:rPr>
  </w:style>
  <w:style w:type="character" w:customStyle="1" w:styleId="ListLabel61">
    <w:name w:val="ListLabel 61"/>
    <w:qFormat/>
    <w:rPr>
      <w:rFonts w:eastAsia="OpenSymbol" w:cs="OpenSymbol"/>
    </w:rPr>
  </w:style>
  <w:style w:type="character" w:customStyle="1" w:styleId="ListLabel62">
    <w:name w:val="ListLabel 62"/>
    <w:qFormat/>
    <w:rPr>
      <w:rFonts w:eastAsia="OpenSymbol" w:cs="OpenSymbol"/>
    </w:rPr>
  </w:style>
  <w:style w:type="character" w:customStyle="1" w:styleId="ListLabel63">
    <w:name w:val="ListLabel 63"/>
    <w:qFormat/>
    <w:rPr>
      <w:rFonts w:eastAsia="OpenSymbol" w:cs="OpenSymbol"/>
    </w:rPr>
  </w:style>
  <w:style w:type="character" w:customStyle="1" w:styleId="ListLabel64">
    <w:name w:val="ListLabel 64"/>
    <w:qFormat/>
    <w:rPr>
      <w:rFonts w:eastAsia="OpenSymbol" w:cs="OpenSymbol"/>
    </w:rPr>
  </w:style>
  <w:style w:type="character" w:customStyle="1" w:styleId="ListLabel65">
    <w:name w:val="ListLabel 65"/>
    <w:qFormat/>
    <w:rPr>
      <w:rFonts w:eastAsia="OpenSymbol" w:cs="OpenSymbol"/>
    </w:rPr>
  </w:style>
  <w:style w:type="character" w:customStyle="1" w:styleId="ListLabel66">
    <w:name w:val="ListLabel 66"/>
    <w:qFormat/>
    <w:rPr>
      <w:rFonts w:eastAsia="OpenSymbol" w:cs="OpenSymbol"/>
    </w:rPr>
  </w:style>
  <w:style w:type="character" w:customStyle="1" w:styleId="ListLabel67">
    <w:name w:val="ListLabel 67"/>
    <w:qFormat/>
    <w:rPr>
      <w:rFonts w:eastAsia="OpenSymbol" w:cs="OpenSymbol"/>
    </w:rPr>
  </w:style>
  <w:style w:type="character" w:customStyle="1" w:styleId="ListLabel68">
    <w:name w:val="ListLabel 68"/>
    <w:qFormat/>
    <w:rPr>
      <w:rFonts w:eastAsia="OpenSymbol" w:cs="OpenSymbol"/>
    </w:rPr>
  </w:style>
  <w:style w:type="character" w:customStyle="1" w:styleId="ListLabel69">
    <w:name w:val="ListLabel 69"/>
    <w:qFormat/>
    <w:rPr>
      <w:rFonts w:eastAsia="OpenSymbol" w:cs="OpenSymbol"/>
    </w:rPr>
  </w:style>
  <w:style w:type="character" w:customStyle="1" w:styleId="ListLabel70">
    <w:name w:val="ListLabel 70"/>
    <w:qFormat/>
    <w:rPr>
      <w:rFonts w:eastAsia="OpenSymbol" w:cs="OpenSymbol"/>
    </w:rPr>
  </w:style>
  <w:style w:type="character" w:customStyle="1" w:styleId="ListLabel71">
    <w:name w:val="ListLabel 71"/>
    <w:qFormat/>
    <w:rPr>
      <w:rFonts w:cs="Times New Roman"/>
      <w:sz w:val="24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paragraph" w:customStyle="1" w:styleId="Heading">
    <w:name w:val="Heading"/>
    <w:next w:val="ad"/>
    <w:qFormat/>
    <w:pPr>
      <w:widowControl w:val="0"/>
      <w:jc w:val="center"/>
    </w:pPr>
    <w:rPr>
      <w:b/>
      <w:sz w:val="22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pPr>
      <w:widowControl w:val="0"/>
    </w:pPr>
  </w:style>
  <w:style w:type="paragraph" w:styleId="af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qFormat/>
    <w:pPr>
      <w:widowControl w:val="0"/>
      <w:suppressLineNumbers/>
    </w:pPr>
  </w:style>
  <w:style w:type="paragraph" w:customStyle="1" w:styleId="Standard">
    <w:name w:val="Standard"/>
    <w:qFormat/>
    <w:pPr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Textbody">
    <w:name w:val="Text body"/>
    <w:basedOn w:val="Standard"/>
    <w:qFormat/>
    <w:pPr>
      <w:jc w:val="center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0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1">
    <w:name w:val="Для таблиц"/>
    <w:basedOn w:val="Standard"/>
    <w:qFormat/>
  </w:style>
  <w:style w:type="paragraph" w:styleId="af2">
    <w:name w:val="Normal (Web)"/>
    <w:basedOn w:val="Standard"/>
    <w:uiPriority w:val="99"/>
    <w:qFormat/>
    <w:pPr>
      <w:spacing w:before="280" w:after="280"/>
      <w:ind w:left="720"/>
    </w:pPr>
  </w:style>
  <w:style w:type="paragraph" w:styleId="af3">
    <w:name w:val="Subtitle"/>
    <w:basedOn w:val="Standard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8">
    <w:name w:val="header"/>
    <w:basedOn w:val="Standard"/>
  </w:style>
  <w:style w:type="paragraph" w:customStyle="1" w:styleId="13">
    <w:name w:val="Основной текст1"/>
    <w:qFormat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Standard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pPr>
      <w:overflowPunct w:val="0"/>
    </w:pPr>
    <w:rPr>
      <w:rFonts w:ascii="Times New Roman" w:eastAsia="Times New Roman" w:hAnsi="Times New Roman" w:cs="Times New Roman"/>
      <w:spacing w:val="-1"/>
      <w:kern w:val="2"/>
      <w:sz w:val="24"/>
      <w:szCs w:val="20"/>
      <w:lang w:bidi="ar-SA"/>
    </w:rPr>
  </w:style>
  <w:style w:type="paragraph" w:styleId="27">
    <w:name w:val="Body Text 2"/>
    <w:basedOn w:val="Standard"/>
    <w:qFormat/>
    <w:pPr>
      <w:jc w:val="both"/>
    </w:p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qFormat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43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styleId="afb">
    <w:name w:val="Plain Text"/>
    <w:basedOn w:val="Standard"/>
    <w:qFormat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6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1">
    <w:name w:val="Абзац списка5"/>
    <w:basedOn w:val="Standard"/>
    <w:qFormat/>
    <w:pPr>
      <w:ind w:left="720"/>
    </w:pPr>
    <w:rPr>
      <w:rFonts w:eastAsia="Calibri"/>
    </w:rPr>
  </w:style>
  <w:style w:type="paragraph" w:styleId="af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d">
    <w:name w:val="Текст абзаца"/>
    <w:basedOn w:val="Standard"/>
    <w:qFormat/>
    <w:pPr>
      <w:ind w:firstLine="709"/>
      <w:jc w:val="both"/>
    </w:pPr>
  </w:style>
  <w:style w:type="paragraph" w:styleId="HTML1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afe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e">
    <w:name w:val="define"/>
    <w:basedOn w:val="a0"/>
    <w:rsid w:val="006E4208"/>
  </w:style>
  <w:style w:type="character" w:styleId="aff">
    <w:name w:val="Strong"/>
    <w:basedOn w:val="a0"/>
    <w:uiPriority w:val="22"/>
    <w:qFormat/>
    <w:rsid w:val="006E4208"/>
    <w:rPr>
      <w:b/>
      <w:bCs/>
    </w:rPr>
  </w:style>
  <w:style w:type="character" w:customStyle="1" w:styleId="termin">
    <w:name w:val="termin"/>
    <w:basedOn w:val="a0"/>
    <w:rsid w:val="006E4208"/>
  </w:style>
  <w:style w:type="character" w:styleId="aff0">
    <w:name w:val="Placeholder Text"/>
    <w:basedOn w:val="a0"/>
    <w:uiPriority w:val="99"/>
    <w:semiHidden/>
    <w:rsid w:val="00C50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37A9-2A16-4393-B76B-B2B529AB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11</cp:revision>
  <cp:lastPrinted>2019-10-30T21:53:00Z</cp:lastPrinted>
  <dcterms:created xsi:type="dcterms:W3CDTF">2019-10-30T21:50:00Z</dcterms:created>
  <dcterms:modified xsi:type="dcterms:W3CDTF">2019-10-30T21:55:00Z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