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C3E" w:rsidRPr="00B4022D" w:rsidRDefault="00016C3E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Вариант задания на самостоятельную проработку для практических занятий по дисциплине БЖД. Исходные данные для вариантов заданий 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 xml:space="preserve">. в файле "Справочная </w:t>
      </w:r>
      <w:proofErr w:type="spellStart"/>
      <w:r>
        <w:rPr>
          <w:sz w:val="24"/>
          <w:szCs w:val="24"/>
        </w:rPr>
        <w:t>информаия.docx</w:t>
      </w:r>
      <w:proofErr w:type="spellEnd"/>
      <w:r>
        <w:rPr>
          <w:sz w:val="24"/>
          <w:szCs w:val="24"/>
        </w:rPr>
        <w:t xml:space="preserve">".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25"/>
        <w:gridCol w:w="4735"/>
        <w:gridCol w:w="111"/>
      </w:tblGrid>
      <w:tr w:rsidR="00016C3E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016C3E" w:rsidRPr="00B4022D" w:rsidRDefault="00016C3E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:rsidR="00016C3E" w:rsidRPr="00B4022D" w:rsidRDefault="00016C3E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016C3E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016C3E" w:rsidRPr="00B4022D" w:rsidRDefault="00267E44" w:rsidP="002C778E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Ларин Антон</w:t>
            </w:r>
          </w:p>
        </w:tc>
        <w:tc>
          <w:tcPr>
            <w:tcW w:w="4785" w:type="dxa"/>
          </w:tcPr>
          <w:p w:rsidR="00016C3E" w:rsidRPr="00B4022D" w:rsidRDefault="00016C3E" w:rsidP="002C778E">
            <w:pPr>
              <w:jc w:val="center"/>
              <w:rPr>
                <w:sz w:val="24"/>
                <w:szCs w:val="24"/>
              </w:rPr>
            </w:pPr>
          </w:p>
        </w:tc>
      </w:tr>
      <w:tr w:rsidR="00016C3E" w:rsidTr="002D69C9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016C3E" w:rsidRDefault="00016C3E" w:rsidP="008C0F87">
            <w:r>
              <w:br/>
            </w:r>
            <w:r w:rsidRPr="00BA403F">
              <w:t xml:space="preserve">Определите класс условий труда, если шум на рабочем месте превышает нормативные требования по эквивалентному уровню звука на 4 </w:t>
            </w:r>
            <w:proofErr w:type="spellStart"/>
            <w:r w:rsidRPr="00BA403F">
              <w:t>дБА</w:t>
            </w:r>
            <w:proofErr w:type="spellEnd"/>
            <w:r w:rsidRPr="00BA403F">
              <w:t>, а освещённость составляет 60 % от нормируемой освещённости. Остальные факторы находятся в пределах установленных нормативов.</w:t>
            </w:r>
          </w:p>
        </w:tc>
      </w:tr>
      <w:tr w:rsidR="00016C3E" w:rsidTr="00922F70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016C3E" w:rsidRDefault="00016C3E" w:rsidP="002014B1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</w:t>
            </w:r>
            <w:proofErr w:type="gramStart"/>
            <w:r>
              <w:t>ртв ст</w:t>
            </w:r>
            <w:proofErr w:type="gramEnd"/>
            <w:r>
              <w:t>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</w:t>
            </w:r>
            <w:proofErr w:type="gramStart"/>
            <w:r>
              <w:t>ии и её</w:t>
            </w:r>
            <w:proofErr w:type="gramEnd"/>
            <w:r>
              <w:t xml:space="preserve"> значениям, приведённым в табл. 2 справочной информации. Вариант </w:t>
            </w:r>
            <w:r w:rsidRPr="00635972">
              <w:t>3-1-1-1-1-6-2-1-1-3-3-1</w:t>
            </w:r>
          </w:p>
        </w:tc>
      </w:tr>
      <w:tr w:rsidR="00016C3E" w:rsidTr="00F92267">
        <w:tc>
          <w:tcPr>
            <w:tcW w:w="9571" w:type="dxa"/>
            <w:gridSpan w:val="3"/>
            <w:shd w:val="clear" w:color="auto" w:fill="auto"/>
          </w:tcPr>
          <w:p w:rsidR="00016C3E" w:rsidRDefault="00016C3E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</w:p>
        </w:tc>
      </w:tr>
    </w:tbl>
    <w:p w:rsidR="00C40254" w:rsidRPr="00016C3E" w:rsidRDefault="00267E44" w:rsidP="00016C3E"/>
    <w:sectPr w:rsidR="00C40254" w:rsidRPr="00016C3E" w:rsidSect="00074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16C3E"/>
    <w:rsid w:val="00016C3E"/>
    <w:rsid w:val="00074B44"/>
    <w:rsid w:val="0008768C"/>
    <w:rsid w:val="001D40E5"/>
    <w:rsid w:val="00267E44"/>
    <w:rsid w:val="005D28BB"/>
    <w:rsid w:val="00C66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B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Блажко Наталья</cp:lastModifiedBy>
  <cp:revision>2</cp:revision>
  <dcterms:created xsi:type="dcterms:W3CDTF">2021-09-23T07:56:00Z</dcterms:created>
  <dcterms:modified xsi:type="dcterms:W3CDTF">2021-09-23T07:56:00Z</dcterms:modified>
</cp:coreProperties>
</file>