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4.png" ContentType="image/png"/>
  <Override PartName="/word/media/rId20.png" ContentType="image/png"/>
  <Override PartName="/word/media/rId25.png" ContentType="image/png"/>
  <Override PartName="/word/media/rId28.png" ContentType="image/png"/>
  <Override PartName="/word/media/rId31.png" ContentType="image/png"/>
  <Override PartName="/word/media/rId35.png" ContentType="image/png"/>
  <Override PartName="/word/media/rId39.png" ContentType="image/png"/>
  <Override PartName="/word/media/rId42.png" ContentType="image/png"/>
  <Override PartName="/word/media/rId55.png" ContentType="image/png"/>
  <Override PartName="/word/media/rId4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0" w:name="论文精读-attention-is-all-you-need"/>
    <w:p>
      <w:pPr>
        <w:pStyle w:val="Heading1"/>
      </w:pPr>
      <w:r>
        <w:rPr>
          <w:rFonts w:hint="eastAsia"/>
        </w:rPr>
        <w:t xml:space="preserve">[论文精读]</w:t>
      </w:r>
      <w:r>
        <w:t xml:space="preserve"> Attention Is All You Need</w:t>
      </w:r>
    </w:p>
    <w:p>
      <w:pPr>
        <w:pStyle w:val="FirstParagraph"/>
      </w:pPr>
      <w:r>
        <w:drawing>
          <wp:inline>
            <wp:extent cx="5334000" cy="3069892"/>
            <wp:effectExtent b="0" l="0" r="0" t="0"/>
            <wp:docPr descr="" title="fig:" id="21" name="Picture"/>
            <a:graphic>
              <a:graphicData uri="http://schemas.openxmlformats.org/drawingml/2006/picture">
                <pic:pic>
                  <pic:nvPicPr>
                    <pic:cNvPr descr="D:\Code_Note\AAAblog\blog\main\PaperNote\Attention_is_All_You_Need\img\image-20240709130804155.png" id="22" name="Picture"/>
                    <pic:cNvPicPr>
                      <a:picLocks noChangeArrowheads="1" noChangeAspect="1"/>
                    </pic:cNvPicPr>
                  </pic:nvPicPr>
                  <pic:blipFill>
                    <a:blip r:embed="rId20"/>
                    <a:stretch>
                      <a:fillRect/>
                    </a:stretch>
                  </pic:blipFill>
                  <pic:spPr bwMode="auto">
                    <a:xfrm>
                      <a:off x="0" y="0"/>
                      <a:ext cx="5334000" cy="3069892"/>
                    </a:xfrm>
                    <a:prstGeom prst="rect">
                      <a:avLst/>
                    </a:prstGeom>
                    <a:noFill/>
                    <a:ln w="9525">
                      <a:noFill/>
                      <a:headEnd/>
                      <a:tailEnd/>
                    </a:ln>
                  </pic:spPr>
                </pic:pic>
              </a:graphicData>
            </a:graphic>
          </wp:inline>
        </w:drawing>
      </w:r>
    </w:p>
    <w:p>
      <w:pPr>
        <w:numPr>
          <w:ilvl w:val="0"/>
          <w:numId w:val="1001"/>
        </w:numPr>
      </w:pPr>
      <w:r>
        <w:rPr>
          <w:b/>
          <w:bCs/>
        </w:rPr>
        <w:t xml:space="preserve">Author</w:t>
      </w:r>
      <w:r>
        <w:t xml:space="preserve">: </w:t>
      </w:r>
      <w:r>
        <w:rPr>
          <w:rFonts w:hint="eastAsia"/>
        </w:rPr>
        <w:t xml:space="preserve">谷歌出品</w:t>
      </w:r>
    </w:p>
    <w:p>
      <w:pPr>
        <w:numPr>
          <w:ilvl w:val="0"/>
          <w:numId w:val="1001"/>
        </w:numPr>
      </w:pPr>
      <w:r>
        <w:rPr>
          <w:b/>
          <w:bCs/>
        </w:rPr>
        <w:t xml:space="preserve">Publication</w:t>
      </w:r>
      <w:r>
        <w:t xml:space="preserve">: 31st Conference on Neural Information Processing Systems (NIPS 2017), Long Beach, CA, USA.</w:t>
      </w:r>
    </w:p>
    <w:p>
      <w:pPr>
        <w:numPr>
          <w:ilvl w:val="0"/>
          <w:numId w:val="1001"/>
        </w:numPr>
      </w:pPr>
      <w:r>
        <w:rPr>
          <w:b/>
          <w:bCs/>
        </w:rPr>
        <w:t xml:space="preserve">Link</w:t>
      </w:r>
      <w:r>
        <w:t xml:space="preserve">:</w:t>
      </w:r>
      <w:r>
        <w:t xml:space="preserve"> </w:t>
      </w:r>
      <w:hyperlink r:id="rId23">
        <w:r>
          <w:rPr>
            <w:rStyle w:val="Hyperlink"/>
          </w:rPr>
          <w:t xml:space="preserve">https://arxiv.org/abs/1706.03762</w:t>
        </w:r>
      </w:hyperlink>
    </w:p>
    <w:p>
      <w:pPr>
        <w:numPr>
          <w:ilvl w:val="0"/>
          <w:numId w:val="1001"/>
        </w:numPr>
      </w:pPr>
      <w:r>
        <w:rPr>
          <w:b/>
          <w:bCs/>
        </w:rPr>
        <w:t xml:space="preserve">Last Modify</w:t>
      </w:r>
      <w:r>
        <w:t xml:space="preserve">:</w:t>
      </w:r>
      <w:r>
        <w:t xml:space="preserve"> </w:t>
      </w:r>
      <w:r>
        <w:rPr>
          <w:rStyle w:val="VerbatimChar"/>
        </w:rPr>
        <w:t xml:space="preserve">[v7]</w:t>
      </w:r>
      <w:r>
        <w:t xml:space="preserve"> </w:t>
      </w:r>
      <w:r>
        <w:t xml:space="preserve">Wed, 2 Aug 2023 00:41:18 UTC</w:t>
      </w:r>
    </w:p>
    <w:p>
      <w:pPr>
        <w:pStyle w:val="BlockText"/>
      </w:pPr>
      <w:r>
        <w:rPr>
          <w:rFonts w:hint="eastAsia"/>
        </w:rPr>
        <w:t xml:space="preserve">作者名字后面的符号意义：</w:t>
      </w:r>
    </w:p>
    <w:p>
      <w:pPr>
        <w:pStyle w:val="BlockText"/>
        <w:numPr>
          <w:ilvl w:val="0"/>
          <w:numId w:val="1002"/>
        </w:numPr>
      </w:pPr>
      <w:r>
        <w:rPr>
          <w:rStyle w:val="VerbatimChar"/>
        </w:rPr>
        <w:t xml:space="preserve">†</w:t>
      </w:r>
      <w:r>
        <w:rPr>
          <w:rFonts w:hint="eastAsia"/>
        </w:rPr>
        <w:t xml:space="preserve">和</w:t>
      </w:r>
      <w:r>
        <w:rPr>
          <w:rStyle w:val="VerbatimChar"/>
        </w:rPr>
        <w:t xml:space="preserve">‡</w:t>
      </w:r>
      <w:r>
        <w:t xml:space="preserve">: </w:t>
      </w:r>
      <w:r>
        <w:rPr>
          <w:rFonts w:hint="eastAsia"/>
        </w:rPr>
        <w:t xml:space="preserve">这两位不是google的，是在google实习期间完成的工作</w:t>
      </w:r>
    </w:p>
    <w:p>
      <w:pPr>
        <w:pStyle w:val="BlockText"/>
        <w:numPr>
          <w:ilvl w:val="0"/>
          <w:numId w:val="1002"/>
        </w:numPr>
      </w:pPr>
      <w:r>
        <w:rPr>
          <w:rStyle w:val="VerbatimChar"/>
        </w:rPr>
        <w:t xml:space="preserve">*</w:t>
      </w:r>
      <w:r>
        <w:t xml:space="preserve">: </w:t>
      </w:r>
      <w:r>
        <w:rPr>
          <w:rFonts w:hint="eastAsia"/>
        </w:rPr>
        <w:t xml:space="preserve">代表共同贡献</w:t>
      </w:r>
    </w:p>
    <w:p>
      <w:pPr>
        <w:pStyle w:val="FirstParagraph"/>
      </w:pPr>
    </w:p>
    <w:bookmarkStart w:id="24" w:name="conclusion"/>
    <w:p>
      <w:pPr>
        <w:pStyle w:val="Heading2"/>
      </w:pPr>
      <w:r>
        <w:t xml:space="preserve">Conclusion</w:t>
      </w:r>
    </w:p>
    <w:p>
      <w:pPr>
        <w:pStyle w:val="FirstParagraph"/>
      </w:pPr>
      <w:r>
        <w:rPr>
          <w:rFonts w:hint="eastAsia"/>
        </w:rPr>
        <w:t xml:space="preserve">以往的序列转换模型都使用复杂的循环或者卷积网络，或者通过Attention机制连接Encoder</w:t>
      </w:r>
      <w:r>
        <w:t xml:space="preserve"> </w:t>
      </w:r>
      <w:r>
        <w:rPr>
          <w:rFonts w:hint="eastAsia"/>
        </w:rPr>
        <w:t xml:space="preserve">Decoder。本篇论文提出了一个完全基于Attention机制的序列转换模型：</w:t>
      </w:r>
      <w:r>
        <w:rPr>
          <w:b/>
          <w:bCs/>
        </w:rPr>
        <w:t xml:space="preserve">Transformer</w:t>
      </w:r>
      <w:r>
        <w:t xml:space="preserve">。</w:t>
      </w:r>
    </w:p>
    <w:p>
      <w:pPr>
        <w:pStyle w:val="BodyText"/>
      </w:pPr>
      <w:r>
        <w:rPr>
          <w:rStyle w:val="VerbatimChar"/>
        </w:rPr>
        <w:t xml:space="preserve">Transformer</w:t>
      </w:r>
      <w:r>
        <w:rPr>
          <w:rFonts w:hint="eastAsia"/>
        </w:rPr>
        <w:t xml:space="preserve">模型在NLP任务中取得了极好的效果，此外，Transformer模型在其他领域也取得了非常好的效果，比如视觉领域的</w:t>
      </w:r>
      <w:r>
        <w:rPr>
          <w:rStyle w:val="VerbatimChar"/>
        </w:rPr>
        <w:t xml:space="preserve">VIT</w:t>
      </w:r>
      <w:r>
        <w:t xml:space="preserve">。</w:t>
      </w:r>
    </w:p>
    <w:p>
      <w:pPr>
        <w:pStyle w:val="BodyText"/>
      </w:pPr>
      <w:r>
        <w:rPr>
          <w:rFonts w:hint="eastAsia"/>
          <w:b/>
          <w:bCs/>
        </w:rPr>
        <w:t xml:space="preserve">创新点：</w:t>
      </w:r>
    </w:p>
    <w:p>
      <w:pPr>
        <w:numPr>
          <w:ilvl w:val="0"/>
          <w:numId w:val="1003"/>
        </w:numPr>
      </w:pPr>
      <w:r>
        <w:rPr>
          <w:rFonts w:hint="eastAsia"/>
        </w:rPr>
        <w:t xml:space="preserve">抛弃了寻常的循环卷积网络，只使用了</w:t>
      </w:r>
      <w:r>
        <w:rPr>
          <w:rStyle w:val="VerbatimChar"/>
        </w:rPr>
        <w:t xml:space="preserve">Attention</w:t>
      </w:r>
      <w:r>
        <w:rPr>
          <w:rFonts w:hint="eastAsia"/>
        </w:rPr>
        <w:t xml:space="preserve">机制</w:t>
      </w:r>
      <w:r>
        <w:t xml:space="preserve"> </w:t>
      </w:r>
      <w:r>
        <w:rPr>
          <w:rFonts w:hint="eastAsia"/>
        </w:rPr>
        <w:t xml:space="preserve">(使用的</w:t>
      </w:r>
      <w:r>
        <w:rPr>
          <w:rStyle w:val="VerbatimChar"/>
        </w:rPr>
        <w:t xml:space="preserve">self-Attention</w:t>
      </w:r>
      <w:r>
        <w:rPr>
          <w:rFonts w:hint="eastAsia"/>
        </w:rPr>
        <w:t xml:space="preserve">机制)</w:t>
      </w:r>
    </w:p>
    <w:p>
      <w:pPr>
        <w:numPr>
          <w:ilvl w:val="0"/>
          <w:numId w:val="1003"/>
        </w:numPr>
      </w:pPr>
      <w:r>
        <w:rPr>
          <w:rFonts w:hint="eastAsia"/>
        </w:rPr>
        <w:t xml:space="preserve">相比</w:t>
      </w:r>
      <w:r>
        <w:rPr>
          <w:rStyle w:val="VerbatimChar"/>
        </w:rPr>
        <w:t xml:space="preserve">RNN</w:t>
      </w:r>
      <w:r>
        <w:t xml:space="preserve">、</w:t>
      </w:r>
      <w:r>
        <w:rPr>
          <w:rStyle w:val="VerbatimChar"/>
        </w:rPr>
        <w:t xml:space="preserve">LSTM</w:t>
      </w:r>
      <w:r>
        <w:t xml:space="preserve">、</w:t>
      </w:r>
      <w:r>
        <w:rPr>
          <w:rStyle w:val="VerbatimChar"/>
        </w:rPr>
        <w:t xml:space="preserve">CNN</w:t>
      </w:r>
      <w:r>
        <w:rPr>
          <w:rFonts w:hint="eastAsia"/>
        </w:rPr>
        <w:t xml:space="preserve">等模型，</w:t>
      </w:r>
      <w:r>
        <w:rPr>
          <w:rStyle w:val="VerbatimChar"/>
        </w:rPr>
        <w:t xml:space="preserve">Transformer</w:t>
      </w:r>
      <w:r>
        <w:rPr>
          <w:rFonts w:hint="eastAsia"/>
        </w:rPr>
        <w:t xml:space="preserve">模型具有更强的</w:t>
      </w:r>
      <w:r>
        <w:rPr>
          <w:rFonts w:hint="eastAsia"/>
          <w:b/>
          <w:bCs/>
        </w:rPr>
        <w:t xml:space="preserve">并行</w:t>
      </w:r>
      <w:r>
        <w:rPr>
          <w:rFonts w:hint="eastAsia"/>
        </w:rPr>
        <w:t xml:space="preserve">计算能力。</w:t>
      </w:r>
    </w:p>
    <w:p>
      <w:pPr>
        <w:numPr>
          <w:ilvl w:val="0"/>
          <w:numId w:val="1003"/>
        </w:numPr>
      </w:pPr>
      <w:r>
        <w:rPr>
          <w:rStyle w:val="VerbatimChar"/>
        </w:rPr>
        <w:t xml:space="preserve">Transformer</w:t>
      </w:r>
      <w:r>
        <w:rPr>
          <w:rFonts w:hint="eastAsia"/>
        </w:rPr>
        <w:t xml:space="preserve">模型利用</w:t>
      </w:r>
      <w:r>
        <w:rPr>
          <w:rStyle w:val="VerbatimChar"/>
        </w:rPr>
        <w:t xml:space="preserve">Attention</w:t>
      </w:r>
      <w:r>
        <w:rPr>
          <w:rFonts w:hint="eastAsia"/>
        </w:rPr>
        <w:t xml:space="preserve">机制实现对之前信息的记忆，相比</w:t>
      </w:r>
      <w:r>
        <w:rPr>
          <w:rStyle w:val="VerbatimChar"/>
        </w:rPr>
        <w:t xml:space="preserve">RNN</w:t>
      </w:r>
      <w:r>
        <w:rPr>
          <w:rFonts w:hint="eastAsia"/>
        </w:rPr>
        <w:t xml:space="preserve">或者</w:t>
      </w:r>
      <w:r>
        <w:rPr>
          <w:rStyle w:val="VerbatimChar"/>
        </w:rPr>
        <w:t xml:space="preserve">LSTM</w:t>
      </w:r>
      <w:r>
        <w:rPr>
          <w:rFonts w:hint="eastAsia"/>
        </w:rPr>
        <w:t xml:space="preserve">，记忆效果更好，能够记忆的内容更长，也不会出现记忆衰退问题，能够捕捉长距离的依赖关系。</w:t>
      </w:r>
    </w:p>
    <w:p>
      <w:pPr>
        <w:numPr>
          <w:ilvl w:val="0"/>
          <w:numId w:val="1003"/>
        </w:numPr>
      </w:pPr>
      <w:r>
        <w:rPr>
          <w:rFonts w:hint="eastAsia"/>
        </w:rPr>
        <w:t xml:space="preserve">通过增加位置编码，使向量中保存序列时间上的前后关系。</w:t>
      </w:r>
    </w:p>
    <w:p>
      <w:pPr>
        <w:pStyle w:val="FirstParagraph"/>
      </w:pPr>
      <w:r>
        <w:rPr>
          <w:rFonts w:hint="eastAsia"/>
          <w:b/>
          <w:bCs/>
        </w:rPr>
        <w:t xml:space="preserve">方法：</w:t>
      </w:r>
    </w:p>
    <w:p>
      <w:pPr>
        <w:pStyle w:val="BodyText"/>
      </w:pPr>
      <w:r>
        <w:rPr>
          <w:rFonts w:hint="eastAsia"/>
        </w:rPr>
        <w:t xml:space="preserve">编码器解码器结构，使用了如下方法：</w:t>
      </w:r>
    </w:p>
    <w:p>
      <w:pPr>
        <w:numPr>
          <w:ilvl w:val="0"/>
          <w:numId w:val="1004"/>
        </w:numPr>
      </w:pPr>
      <w:hyperlink w:anchor="word-embedding">
        <w:r>
          <w:rPr>
            <w:rStyle w:val="Hyperlink"/>
          </w:rPr>
          <w:t xml:space="preserve">Word Embedding</w:t>
        </w:r>
      </w:hyperlink>
      <w:r>
        <w:t xml:space="preserve"> </w:t>
      </w:r>
      <w:r>
        <w:rPr>
          <w:rFonts w:hint="eastAsia"/>
        </w:rPr>
        <w:t xml:space="preserve">词嵌入</w:t>
      </w:r>
    </w:p>
    <w:p>
      <w:pPr>
        <w:numPr>
          <w:ilvl w:val="0"/>
          <w:numId w:val="1004"/>
        </w:numPr>
      </w:pPr>
      <w:hyperlink w:anchor="Xc6ec10d5de64f9ea228e7e75f8d4881a11d0605">
        <w:r>
          <w:rPr>
            <w:rStyle w:val="Hyperlink"/>
          </w:rPr>
          <w:t xml:space="preserve">Position EnCoding</w:t>
        </w:r>
      </w:hyperlink>
      <w:r>
        <w:t xml:space="preserve"> </w:t>
      </w:r>
      <w:r>
        <w:rPr>
          <w:rFonts w:hint="eastAsia"/>
        </w:rPr>
        <w:t xml:space="preserve">位置编码</w:t>
      </w:r>
    </w:p>
    <w:p>
      <w:pPr>
        <w:numPr>
          <w:ilvl w:val="0"/>
          <w:numId w:val="1004"/>
        </w:numPr>
      </w:pPr>
      <w:hyperlink w:anchor="attention">
        <w:r>
          <w:rPr>
            <w:rStyle w:val="Hyperlink"/>
          </w:rPr>
          <w:t xml:space="preserve">Attention</w:t>
        </w:r>
      </w:hyperlink>
      <w:r>
        <w:t xml:space="preserve"> </w:t>
      </w:r>
      <w:r>
        <w:rPr>
          <w:rFonts w:hint="eastAsia"/>
        </w:rPr>
        <w:t xml:space="preserve">注意力机制</w:t>
      </w:r>
    </w:p>
    <w:p>
      <w:pPr>
        <w:numPr>
          <w:ilvl w:val="1"/>
          <w:numId w:val="1005"/>
        </w:numPr>
      </w:pPr>
      <w:hyperlink w:anchor="multi-head-attention">
        <w:r>
          <w:rPr>
            <w:rStyle w:val="Hyperlink"/>
          </w:rPr>
          <w:t xml:space="preserve">Multi-Head Attention</w:t>
        </w:r>
      </w:hyperlink>
      <w:r>
        <w:t xml:space="preserve"> </w:t>
      </w:r>
      <w:r>
        <w:rPr>
          <w:rFonts w:hint="eastAsia"/>
        </w:rPr>
        <w:t xml:space="preserve">多头注意力机制</w:t>
      </w:r>
    </w:p>
    <w:p>
      <w:pPr>
        <w:numPr>
          <w:ilvl w:val="1"/>
          <w:numId w:val="1005"/>
        </w:numPr>
      </w:pPr>
      <w:hyperlink w:anchor="masked-multi-head-attention">
        <w:r>
          <w:rPr>
            <w:rStyle w:val="Hyperlink"/>
          </w:rPr>
          <w:t xml:space="preserve">Masked Multi-Head Attention</w:t>
        </w:r>
      </w:hyperlink>
      <w:r>
        <w:t xml:space="preserve"> </w:t>
      </w:r>
      <w:r>
        <w:rPr>
          <w:rFonts w:hint="eastAsia"/>
        </w:rPr>
        <w:t xml:space="preserve">带遮罩的多头注意力机制</w:t>
      </w:r>
    </w:p>
    <w:p>
      <w:pPr>
        <w:numPr>
          <w:ilvl w:val="0"/>
          <w:numId w:val="1005"/>
        </w:numPr>
      </w:pPr>
      <w:hyperlink w:anchor="Xe37e88e3f0c338afa8ad69b7e0bf11487880be2">
        <w:r>
          <w:rPr>
            <w:rStyle w:val="Hyperlink"/>
          </w:rPr>
          <w:t xml:space="preserve">Residual</w:t>
        </w:r>
      </w:hyperlink>
      <w:r>
        <w:t xml:space="preserve"> </w:t>
      </w:r>
      <w:r>
        <w:rPr>
          <w:rFonts w:hint="eastAsia"/>
        </w:rPr>
        <w:t xml:space="preserve">残差</w:t>
      </w:r>
    </w:p>
    <w:p>
      <w:pPr>
        <w:numPr>
          <w:ilvl w:val="0"/>
          <w:numId w:val="1005"/>
        </w:numPr>
      </w:pPr>
      <w:hyperlink w:anchor="X1737eb2f3b9f12f3097699d7d0954d88d2464fc">
        <w:r>
          <w:rPr>
            <w:rStyle w:val="Hyperlink"/>
          </w:rPr>
          <w:t xml:space="preserve">LayerNorm</w:t>
        </w:r>
      </w:hyperlink>
      <w:r>
        <w:t xml:space="preserve"> </w:t>
      </w:r>
      <w:r>
        <w:rPr>
          <w:rFonts w:hint="eastAsia"/>
        </w:rPr>
        <w:t xml:space="preserve">层归一化</w:t>
      </w:r>
    </w:p>
    <w:p>
      <w:pPr>
        <w:numPr>
          <w:ilvl w:val="0"/>
          <w:numId w:val="1005"/>
        </w:numPr>
      </w:pPr>
      <w:hyperlink w:anchor="X3088062f0991b7dc390a0d5731d621685226a13">
        <w:r>
          <w:rPr>
            <w:rStyle w:val="Hyperlink"/>
          </w:rPr>
          <w:t xml:space="preserve">Dropout</w:t>
        </w:r>
      </w:hyperlink>
      <w:r>
        <w:t xml:space="preserve"> </w:t>
      </w:r>
      <w:r>
        <w:rPr>
          <w:rFonts w:hint="eastAsia"/>
        </w:rPr>
        <w:t xml:space="preserve">正则化</w:t>
      </w:r>
    </w:p>
    <w:p>
      <w:pPr>
        <w:numPr>
          <w:ilvl w:val="0"/>
          <w:numId w:val="1005"/>
        </w:numPr>
      </w:pPr>
      <w:hyperlink w:anchor="softmax">
        <w:r>
          <w:rPr>
            <w:rStyle w:val="Hyperlink"/>
          </w:rPr>
          <w:t xml:space="preserve">softMax</w:t>
        </w:r>
      </w:hyperlink>
    </w:p>
    <w:p>
      <w:pPr>
        <w:pStyle w:val="FirstParagraph"/>
      </w:pPr>
      <w:r>
        <w:rPr>
          <w:rFonts w:hint="eastAsia"/>
          <w:b/>
          <w:bCs/>
        </w:rPr>
        <w:t xml:space="preserve">解决的问题：</w:t>
      </w:r>
    </w:p>
    <w:p>
      <w:pPr>
        <w:numPr>
          <w:ilvl w:val="0"/>
          <w:numId w:val="1006"/>
        </w:numPr>
      </w:pPr>
      <w:r>
        <w:rPr>
          <w:rStyle w:val="VerbatimChar"/>
          <w:rFonts w:hint="eastAsia"/>
        </w:rPr>
        <w:t xml:space="preserve">并行性</w:t>
      </w:r>
      <w:r>
        <w:rPr>
          <w:rFonts w:hint="eastAsia"/>
        </w:rPr>
        <w:t xml:space="preserve">：对于</w:t>
      </w:r>
      <w:r>
        <w:rPr>
          <w:rStyle w:val="VerbatimChar"/>
        </w:rPr>
        <w:t xml:space="preserve">RNN</w:t>
      </w:r>
      <w:r>
        <w:rPr>
          <w:rFonts w:hint="eastAsia"/>
        </w:rPr>
        <w:t xml:space="preserve">和</w:t>
      </w:r>
      <w:r>
        <w:rPr>
          <w:rStyle w:val="VerbatimChar"/>
        </w:rPr>
        <w:t xml:space="preserve">LSTM</w:t>
      </w:r>
      <w:r>
        <w:rPr>
          <w:rFonts w:hint="eastAsia"/>
        </w:rPr>
        <w:t xml:space="preserve">，训练过程中只能一个输入一个输入的顺序进行训练，效率极低。而</w:t>
      </w:r>
      <w:r>
        <w:rPr>
          <w:rStyle w:val="VerbatimChar"/>
        </w:rPr>
        <w:t xml:space="preserve">Transformer</w:t>
      </w:r>
      <w:r>
        <w:rPr>
          <w:rFonts w:hint="eastAsia"/>
        </w:rPr>
        <w:t xml:space="preserve">是一批一批的并行进行训练，可以更高效地利用硬件资源。</w:t>
      </w:r>
    </w:p>
    <w:p>
      <w:pPr>
        <w:numPr>
          <w:ilvl w:val="0"/>
          <w:numId w:val="1006"/>
        </w:numPr>
      </w:pPr>
      <w:r>
        <w:rPr>
          <w:rStyle w:val="VerbatimChar"/>
          <w:rFonts w:hint="eastAsia"/>
        </w:rPr>
        <w:t xml:space="preserve">长距离依赖问题</w:t>
      </w:r>
      <w:r>
        <w:rPr>
          <w:rFonts w:hint="eastAsia"/>
        </w:rPr>
        <w:t xml:space="preserve">：</w:t>
      </w:r>
      <w:r>
        <w:t xml:space="preserve"> </w:t>
      </w:r>
      <w:r>
        <w:rPr>
          <w:rFonts w:hint="eastAsia"/>
        </w:rPr>
        <w:t xml:space="preserve">类似</w:t>
      </w:r>
      <w:r>
        <w:rPr>
          <w:rStyle w:val="VerbatimChar"/>
        </w:rPr>
        <w:t xml:space="preserve">RNN</w:t>
      </w:r>
      <w:r>
        <w:rPr>
          <w:rFonts w:hint="eastAsia"/>
        </w:rPr>
        <w:t xml:space="preserve">和</w:t>
      </w:r>
      <w:r>
        <w:rPr>
          <w:rStyle w:val="VerbatimChar"/>
        </w:rPr>
        <w:t xml:space="preserve">LSTM</w:t>
      </w:r>
      <w:r>
        <w:rPr>
          <w:rFonts w:hint="eastAsia"/>
        </w:rPr>
        <w:t xml:space="preserve">，信息是逐步传递，当输入序列过长时，可能会遗忘最开始的数据，导致学习结果较差。而Transformer是一批次的数据一起训练，因为</w:t>
      </w:r>
      <w:r>
        <w:rPr>
          <w:rStyle w:val="VerbatimChar"/>
        </w:rPr>
        <w:t xml:space="preserve">attention</w:t>
      </w:r>
      <w:r>
        <w:rPr>
          <w:rFonts w:hint="eastAsia"/>
        </w:rPr>
        <w:t xml:space="preserve">机制的特殊性，即使是很长的序列数据，对于开头的数据也不会存在遗忘那个问题。</w:t>
      </w:r>
    </w:p>
    <w:p>
      <w:pPr>
        <w:numPr>
          <w:ilvl w:val="0"/>
          <w:numId w:val="1006"/>
        </w:numPr>
      </w:pPr>
      <w:r>
        <w:rPr>
          <w:rStyle w:val="VerbatimChar"/>
          <w:rFonts w:hint="eastAsia"/>
        </w:rPr>
        <w:t xml:space="preserve">性能</w:t>
      </w:r>
      <w:r>
        <w:rPr>
          <w:rFonts w:hint="eastAsia"/>
        </w:rPr>
        <w:t xml:space="preserve">：在进行</w:t>
      </w:r>
      <w:r>
        <w:rPr>
          <w:rStyle w:val="VerbatimChar"/>
        </w:rPr>
        <w:t xml:space="preserve">NLP</w:t>
      </w:r>
      <w:r>
        <w:rPr>
          <w:rFonts w:hint="eastAsia"/>
        </w:rPr>
        <w:t xml:space="preserve">任务时，</w:t>
      </w:r>
      <w:r>
        <w:rPr>
          <w:rStyle w:val="VerbatimChar"/>
        </w:rPr>
        <w:t xml:space="preserve">Transformer</w:t>
      </w:r>
      <w:r>
        <w:rPr>
          <w:rFonts w:hint="eastAsia"/>
        </w:rPr>
        <w:t xml:space="preserve">模型展现出了更加高效的训练效率和性能。</w:t>
      </w:r>
    </w:p>
    <w:p>
      <w:pPr>
        <w:numPr>
          <w:ilvl w:val="0"/>
          <w:numId w:val="1006"/>
        </w:numPr>
      </w:pPr>
      <w:r>
        <w:rPr>
          <w:rStyle w:val="VerbatimChar"/>
          <w:rFonts w:hint="eastAsia"/>
        </w:rPr>
        <w:t xml:space="preserve">扩展性</w:t>
      </w:r>
      <w:r>
        <w:rPr>
          <w:rFonts w:hint="eastAsia"/>
        </w:rPr>
        <w:t xml:space="preserve">：</w:t>
      </w:r>
      <w:r>
        <w:t xml:space="preserve"> </w:t>
      </w:r>
      <w:r>
        <w:rPr>
          <w:rStyle w:val="VerbatimChar"/>
        </w:rPr>
        <w:t xml:space="preserve">Transformer</w:t>
      </w:r>
      <w:r>
        <w:rPr>
          <w:rFonts w:hint="eastAsia"/>
        </w:rPr>
        <w:t xml:space="preserve">模型除了</w:t>
      </w:r>
      <w:r>
        <w:rPr>
          <w:rStyle w:val="VerbatimChar"/>
        </w:rPr>
        <w:t xml:space="preserve">NLP</w:t>
      </w:r>
      <w:r>
        <w:rPr>
          <w:rFonts w:hint="eastAsia"/>
        </w:rPr>
        <w:t xml:space="preserve">任务，在其他领域上也有极好的效果。</w:t>
      </w:r>
    </w:p>
    <w:p>
      <w:pPr>
        <w:pStyle w:val="FirstParagraph"/>
      </w:pPr>
    </w:p>
    <w:p>
      <w:pPr>
        <w:pStyle w:val="BodyText"/>
      </w:pPr>
    </w:p>
    <w:bookmarkEnd w:id="24"/>
    <w:bookmarkStart w:id="69" w:name="model"/>
    <w:p>
      <w:pPr>
        <w:pStyle w:val="Heading2"/>
      </w:pPr>
      <w:r>
        <w:t xml:space="preserve">Model</w:t>
      </w:r>
    </w:p>
    <w:p>
      <w:pPr>
        <w:pStyle w:val="FirstParagraph"/>
      </w:pPr>
      <w:r>
        <w:drawing>
          <wp:inline>
            <wp:extent cx="5334000" cy="7516090"/>
            <wp:effectExtent b="0" l="0" r="0" t="0"/>
            <wp:docPr descr="" title="fig:" id="26" name="Picture"/>
            <a:graphic>
              <a:graphicData uri="http://schemas.openxmlformats.org/drawingml/2006/picture">
                <pic:pic>
                  <pic:nvPicPr>
                    <pic:cNvPr descr="D:\Code_Note\AAAblog\blog\main\PaperNote\Attention_is_All_You_Need\img\image-20240709130854363.png" id="27" name="Picture"/>
                    <pic:cNvPicPr>
                      <a:picLocks noChangeArrowheads="1" noChangeAspect="1"/>
                    </pic:cNvPicPr>
                  </pic:nvPicPr>
                  <pic:blipFill>
                    <a:blip r:embed="rId25"/>
                    <a:stretch>
                      <a:fillRect/>
                    </a:stretch>
                  </pic:blipFill>
                  <pic:spPr bwMode="auto">
                    <a:xfrm>
                      <a:off x="0" y="0"/>
                      <a:ext cx="5334000" cy="7516090"/>
                    </a:xfrm>
                    <a:prstGeom prst="rect">
                      <a:avLst/>
                    </a:prstGeom>
                    <a:noFill/>
                    <a:ln w="9525">
                      <a:noFill/>
                      <a:headEnd/>
                      <a:tailEnd/>
                    </a:ln>
                  </pic:spPr>
                </pic:pic>
              </a:graphicData>
            </a:graphic>
          </wp:inline>
        </w:drawing>
      </w:r>
    </w:p>
    <w:p>
      <w:pPr>
        <w:pStyle w:val="BodyText"/>
      </w:pPr>
      <w:r>
        <w:rPr>
          <w:rStyle w:val="VerbatimChar"/>
        </w:rPr>
        <w:t xml:space="preserve">Transformer</w:t>
      </w:r>
      <w:r>
        <w:rPr>
          <w:rFonts w:hint="eastAsia"/>
        </w:rPr>
        <w:t xml:space="preserve">模型整体除了输入和输出，分为</w:t>
      </w:r>
      <w:r>
        <w:rPr>
          <w:rStyle w:val="VerbatimChar"/>
        </w:rPr>
        <w:t xml:space="preserve">Encoder</w:t>
      </w:r>
      <w:r>
        <w:rPr>
          <w:rFonts w:hint="eastAsia"/>
        </w:rPr>
        <w:t xml:space="preserve">和</w:t>
      </w:r>
      <w:r>
        <w:rPr>
          <w:rStyle w:val="VerbatimChar"/>
        </w:rPr>
        <w:t xml:space="preserve">Decoder</w:t>
      </w:r>
      <w:r>
        <w:rPr>
          <w:rFonts w:hint="eastAsia"/>
        </w:rPr>
        <w:t xml:space="preserve">两部分，其中Encoder和Decoder会重复堆叠多层。</w:t>
      </w:r>
    </w:p>
    <w:p>
      <w:pPr>
        <w:pStyle w:val="BodyText"/>
      </w:pPr>
      <w:r>
        <w:rPr>
          <w:rFonts w:hint="eastAsia"/>
        </w:rPr>
        <w:t xml:space="preserve">数据处理：</w:t>
      </w:r>
      <w:r>
        <w:rPr>
          <w:rStyle w:val="VerbatimChar"/>
        </w:rPr>
        <w:t xml:space="preserve">Word Embedding</w:t>
      </w:r>
      <w:r>
        <w:t xml:space="preserve"> </w:t>
      </w:r>
      <w:r>
        <w:t xml:space="preserve">+</w:t>
      </w:r>
      <w:r>
        <w:t xml:space="preserve"> </w:t>
      </w:r>
      <w:r>
        <w:rPr>
          <w:rStyle w:val="VerbatimChar"/>
        </w:rPr>
        <w:t xml:space="preserve">Positional Encoding</w:t>
      </w:r>
    </w:p>
    <w:p>
      <w:pPr>
        <w:pStyle w:val="BodyText"/>
      </w:pPr>
      <w:r>
        <w:rPr>
          <w:rFonts w:hint="eastAsia"/>
        </w:rPr>
        <w:t xml:space="preserve">每层</w:t>
      </w:r>
      <w:r>
        <w:rPr>
          <w:rStyle w:val="VerbatimChar"/>
        </w:rPr>
        <w:t xml:space="preserve">Encoder</w:t>
      </w:r>
      <w:r>
        <w:rPr>
          <w:rFonts w:hint="eastAsia"/>
        </w:rPr>
        <w:t xml:space="preserve">都是:</w:t>
      </w:r>
      <w:r>
        <w:t xml:space="preserve"> </w:t>
      </w:r>
      <w:r>
        <w:rPr>
          <w:rStyle w:val="VerbatimChar"/>
        </w:rPr>
        <w:t xml:space="preserve">Multi-Head Attention</w:t>
      </w:r>
      <w:r>
        <w:t xml:space="preserve"> </w:t>
      </w:r>
      <w:r>
        <w:t xml:space="preserve">+</w:t>
      </w:r>
      <w:r>
        <w:t xml:space="preserve"> </w:t>
      </w:r>
      <w:r>
        <w:rPr>
          <w:rStyle w:val="VerbatimChar"/>
        </w:rPr>
        <w:t xml:space="preserve">Layer-Norm</w:t>
      </w:r>
      <w:r>
        <w:t xml:space="preserve"> </w:t>
      </w:r>
      <w:r>
        <w:t xml:space="preserve">+</w:t>
      </w:r>
      <w:r>
        <w:t xml:space="preserve"> </w:t>
      </w:r>
      <w:r>
        <w:rPr>
          <w:rStyle w:val="VerbatimChar"/>
        </w:rPr>
        <w:t xml:space="preserve">MLP</w:t>
      </w:r>
      <w:r>
        <w:t xml:space="preserve">+</w:t>
      </w:r>
      <w:r>
        <w:t xml:space="preserve"> </w:t>
      </w:r>
      <w:r>
        <w:rPr>
          <w:rStyle w:val="VerbatimChar"/>
        </w:rPr>
        <w:t xml:space="preserve">Residual</w:t>
      </w:r>
    </w:p>
    <w:p>
      <w:pPr>
        <w:pStyle w:val="BodyText"/>
      </w:pPr>
      <w:r>
        <w:rPr>
          <w:rFonts w:hint="eastAsia"/>
        </w:rPr>
        <w:t xml:space="preserve">每层</w:t>
      </w:r>
      <w:r>
        <w:rPr>
          <w:rStyle w:val="VerbatimChar"/>
        </w:rPr>
        <w:t xml:space="preserve">Decoder</w:t>
      </w:r>
      <w:r>
        <w:rPr>
          <w:rFonts w:hint="eastAsia"/>
        </w:rPr>
        <w:t xml:space="preserve">：</w:t>
      </w:r>
      <w:r>
        <w:rPr>
          <w:rStyle w:val="VerbatimChar"/>
        </w:rPr>
        <w:t xml:space="preserve">Maked Multi-Head Attention</w:t>
      </w:r>
      <w:r>
        <w:t xml:space="preserve"> </w:t>
      </w:r>
      <w:r>
        <w:t xml:space="preserve">+</w:t>
      </w:r>
      <w:r>
        <w:t xml:space="preserve"> </w:t>
      </w:r>
      <w:r>
        <w:rPr>
          <w:rStyle w:val="VerbatimChar"/>
        </w:rPr>
        <w:t xml:space="preserve">Layer-Norm</w:t>
      </w:r>
      <w:r>
        <w:t xml:space="preserve"> </w:t>
      </w:r>
      <w:r>
        <w:t xml:space="preserve">+</w:t>
      </w:r>
      <w:r>
        <w:t xml:space="preserve"> </w:t>
      </w:r>
      <w:r>
        <w:rPr>
          <w:rStyle w:val="VerbatimChar"/>
        </w:rPr>
        <w:t xml:space="preserve">MLP</w:t>
      </w:r>
      <w:r>
        <w:t xml:space="preserve">+</w:t>
      </w:r>
      <w:r>
        <w:t xml:space="preserve"> </w:t>
      </w:r>
      <w:r>
        <w:rPr>
          <w:rStyle w:val="VerbatimChar"/>
        </w:rPr>
        <w:t xml:space="preserve">Residual</w:t>
      </w:r>
      <w:r>
        <w:t xml:space="preserve"> </w:t>
      </w:r>
      <w:r>
        <w:rPr>
          <w:rFonts w:hint="eastAsia"/>
        </w:rPr>
        <w:t xml:space="preserve">（因为解码器需要模拟实际情况，预测前面的数据时应该无法查看到后面的数据，所以加了个下三角的遮罩）</w:t>
      </w:r>
    </w:p>
    <w:p>
      <w:pPr>
        <w:pStyle w:val="BodyText"/>
      </w:pPr>
    </w:p>
    <w:bookmarkStart w:id="34" w:name="word-embedding"/>
    <w:p>
      <w:pPr>
        <w:pStyle w:val="Heading3"/>
      </w:pPr>
      <w:r>
        <w:t xml:space="preserve">Word Embedding</w:t>
      </w:r>
    </w:p>
    <w:p>
      <w:pPr>
        <w:pStyle w:val="FirstParagraph"/>
      </w:pPr>
      <w:r>
        <w:rPr>
          <w:rFonts w:hint="eastAsia"/>
        </w:rPr>
        <w:t xml:space="preserve">将词用固定维度的向量表示。每个维度代表一种关系，每个词之间的关系通过向量之间的关系来表达。</w:t>
      </w:r>
    </w:p>
    <w:p>
      <w:pPr>
        <w:pStyle w:val="BodyText"/>
      </w:pPr>
      <w:r>
        <w:rPr>
          <w:rFonts w:hint="eastAsia"/>
        </w:rPr>
        <w:t xml:space="preserve">词向量的训练算法常用的有：</w:t>
      </w:r>
    </w:p>
    <w:p>
      <w:pPr>
        <w:numPr>
          <w:ilvl w:val="0"/>
          <w:numId w:val="1007"/>
        </w:numPr>
      </w:pPr>
      <w:r>
        <w:rPr>
          <w:b/>
          <w:bCs/>
        </w:rPr>
        <w:t xml:space="preserve">Skip-gram with Negative Sampling (SGNS)</w:t>
      </w:r>
      <w:r>
        <w:rPr>
          <w:rFonts w:hint="eastAsia"/>
        </w:rPr>
        <w:t xml:space="preserve">：通过预测周围词来训练嵌入向量。</w:t>
      </w:r>
    </w:p>
    <w:p>
      <w:pPr>
        <w:numPr>
          <w:ilvl w:val="0"/>
          <w:numId w:val="1007"/>
        </w:numPr>
      </w:pPr>
      <w:r>
        <w:rPr>
          <w:b/>
          <w:bCs/>
        </w:rPr>
        <w:t xml:space="preserve">Continuous Bag of Words (CBOW)</w:t>
      </w:r>
      <w:r>
        <w:rPr>
          <w:rFonts w:hint="eastAsia"/>
        </w:rPr>
        <w:t xml:space="preserve">：通过上下文词汇的平均来预测目标词汇。</w:t>
      </w:r>
    </w:p>
    <w:p>
      <w:pPr>
        <w:numPr>
          <w:ilvl w:val="0"/>
          <w:numId w:val="1007"/>
        </w:numPr>
      </w:pPr>
      <w:r>
        <w:rPr>
          <w:b/>
          <w:bCs/>
        </w:rPr>
        <w:t xml:space="preserve">GloVe</w:t>
      </w:r>
      <w:r>
        <w:rPr>
          <w:rFonts w:hint="eastAsia"/>
        </w:rPr>
        <w:t xml:space="preserve">：利用全局词汇统计信息来学习词嵌入。</w:t>
      </w:r>
    </w:p>
    <w:p>
      <w:pPr>
        <w:pStyle w:val="FirstParagraph"/>
      </w:pPr>
      <w:r>
        <w:rPr>
          <w:rFonts w:hint="eastAsia"/>
        </w:rPr>
        <w:t xml:space="preserve">这里我们直接使用torch自带的词嵌入模型。</w:t>
      </w:r>
    </w:p>
    <w:p>
      <w:pPr>
        <w:pStyle w:val="BodyText"/>
      </w:pPr>
    </w:p>
    <w:p>
      <w:pPr>
        <w:pStyle w:val="BodyText"/>
      </w:pPr>
      <w:r>
        <w:rPr>
          <w:b/>
          <w:bCs/>
        </w:rPr>
        <w:t xml:space="preserve">Case</w:t>
      </w:r>
    </w:p>
    <w:p>
      <w:pPr>
        <w:pStyle w:val="SourceCode"/>
      </w:pPr>
      <w:r>
        <w:rPr>
          <w:rStyle w:val="StringTok"/>
        </w:rPr>
        <w:t xml:space="preserve">'THH'</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StringTok"/>
        </w:rPr>
        <w:t xml:space="preserve">'***'</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StringTok"/>
        </w:rPr>
        <w:t xml:space="preserve">'Male'</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StringTok"/>
        </w:rPr>
        <w:t xml:space="preserve">'Female'</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StringTok"/>
        </w:rPr>
        <w:t xml:space="preserve">'Guizhou University'</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4</w:t>
      </w:r>
      <w:r>
        <w:rPr>
          <w:rStyle w:val="NormalTok"/>
        </w:rPr>
        <w:t xml:space="preserve">]</w:t>
      </w:r>
      <w:r>
        <w:br/>
      </w:r>
      <w:r>
        <w:rPr>
          <w:rStyle w:val="StringTok"/>
        </w:rPr>
        <w:t xml:space="preserve">'School'</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NormalTok"/>
        </w:rPr>
        <w:t xml:space="preserve">]</w:t>
      </w:r>
    </w:p>
    <w:p>
      <w:pPr>
        <w:pStyle w:val="FirstParagraph"/>
      </w:pPr>
      <w:r>
        <w:drawing>
          <wp:inline>
            <wp:extent cx="5334000" cy="3963877"/>
            <wp:effectExtent b="0" l="0" r="0" t="0"/>
            <wp:docPr descr="" title="fig:" id="29" name="Picture"/>
            <a:graphic>
              <a:graphicData uri="http://schemas.openxmlformats.org/drawingml/2006/picture">
                <pic:pic>
                  <pic:nvPicPr>
                    <pic:cNvPr descr="D:\Code_Note\AAAblog\blog\main\PaperNote\Attention_is_All_You_Need\img\image-20240709134712001.png" id="30" name="Picture"/>
                    <pic:cNvPicPr>
                      <a:picLocks noChangeArrowheads="1" noChangeAspect="1"/>
                    </pic:cNvPicPr>
                  </pic:nvPicPr>
                  <pic:blipFill>
                    <a:blip r:embed="rId28"/>
                    <a:stretch>
                      <a:fillRect/>
                    </a:stretch>
                  </pic:blipFill>
                  <pic:spPr bwMode="auto">
                    <a:xfrm>
                      <a:off x="0" y="0"/>
                      <a:ext cx="5334000" cy="3963877"/>
                    </a:xfrm>
                    <a:prstGeom prst="rect">
                      <a:avLst/>
                    </a:prstGeom>
                    <a:noFill/>
                    <a:ln w="9525">
                      <a:noFill/>
                      <a:headEnd/>
                      <a:tailEnd/>
                    </a:ln>
                  </pic:spPr>
                </pic:pic>
              </a:graphicData>
            </a:graphic>
          </wp:inline>
        </w:drawing>
      </w:r>
    </w:p>
    <w:p>
      <w:pPr>
        <w:numPr>
          <w:ilvl w:val="0"/>
          <w:numId w:val="1008"/>
        </w:numPr>
      </w:pPr>
      <w:r>
        <w:rPr>
          <w:b/>
          <w:bCs/>
        </w:rPr>
        <w:t xml:space="preserve">THH</w:t>
      </w:r>
      <w:r>
        <w:rPr>
          <w:rFonts w:hint="eastAsia"/>
        </w:rPr>
        <w:t xml:space="preserve">和</w:t>
      </w:r>
      <w:r>
        <w:rPr>
          <w:b/>
          <w:bCs/>
        </w:rPr>
        <w:t xml:space="preserve">***</w:t>
      </w:r>
      <w:r>
        <w:rPr>
          <w:rFonts w:hint="eastAsia"/>
        </w:rPr>
        <w:t xml:space="preserve">都是人名，所以比较近。</w:t>
      </w:r>
    </w:p>
    <w:p>
      <w:pPr>
        <w:numPr>
          <w:ilvl w:val="0"/>
          <w:numId w:val="1008"/>
        </w:numPr>
      </w:pPr>
      <w:r>
        <w:rPr>
          <w:b/>
          <w:bCs/>
        </w:rPr>
        <w:t xml:space="preserve">Male</w:t>
      </w:r>
      <w:r>
        <w:t xml:space="preserve"> </w:t>
      </w:r>
      <w:r>
        <w:rPr>
          <w:rFonts w:hint="eastAsia"/>
        </w:rPr>
        <w:t xml:space="preserve">和</w:t>
      </w:r>
      <w:r>
        <w:t xml:space="preserve"> </w:t>
      </w:r>
      <w:r>
        <w:rPr>
          <w:b/>
          <w:bCs/>
        </w:rPr>
        <w:t xml:space="preserve">Female</w:t>
      </w:r>
      <w:r>
        <w:rPr>
          <w:rFonts w:hint="eastAsia"/>
        </w:rPr>
        <w:t xml:space="preserve">都是性别的形容词，所以比较近。</w:t>
      </w:r>
    </w:p>
    <w:p>
      <w:pPr>
        <w:numPr>
          <w:ilvl w:val="0"/>
          <w:numId w:val="1008"/>
        </w:numPr>
      </w:pPr>
      <w:r>
        <w:rPr>
          <w:rFonts w:hint="eastAsia"/>
          <w:b/>
          <w:bCs/>
        </w:rPr>
        <w:t xml:space="preserve">贵州大学</w:t>
      </w:r>
      <w:r>
        <w:rPr>
          <w:rFonts w:hint="eastAsia"/>
        </w:rPr>
        <w:t xml:space="preserve">和</w:t>
      </w:r>
      <w:r>
        <w:rPr>
          <w:rFonts w:hint="eastAsia"/>
          <w:b/>
          <w:bCs/>
        </w:rPr>
        <w:t xml:space="preserve">学校</w:t>
      </w:r>
      <w:r>
        <w:rPr>
          <w:rFonts w:hint="eastAsia"/>
        </w:rPr>
        <w:t xml:space="preserve">都是学校，所以也比较近。</w:t>
      </w:r>
    </w:p>
    <w:p>
      <w:pPr>
        <w:numPr>
          <w:ilvl w:val="0"/>
          <w:numId w:val="1008"/>
        </w:numPr>
      </w:pPr>
      <w:r>
        <w:rPr>
          <w:rFonts w:hint="eastAsia"/>
        </w:rPr>
        <w:t xml:space="preserve">因为</w:t>
      </w:r>
      <w:r>
        <w:rPr>
          <w:b/>
          <w:bCs/>
        </w:rPr>
        <w:t xml:space="preserve">THH</w:t>
      </w:r>
      <w:r>
        <w:rPr>
          <w:rFonts w:hint="eastAsia"/>
        </w:rPr>
        <w:t xml:space="preserve">和</w:t>
      </w:r>
      <w:r>
        <w:rPr>
          <w:b/>
          <w:bCs/>
        </w:rPr>
        <w:t xml:space="preserve">***</w:t>
      </w:r>
      <w:r>
        <w:rPr>
          <w:rFonts w:hint="eastAsia"/>
        </w:rPr>
        <w:t xml:space="preserve">是男生和女生的关系，所以</w:t>
      </w:r>
      <w:r>
        <w:rPr>
          <w:b/>
          <w:bCs/>
        </w:rPr>
        <w:t xml:space="preserve">THH</w:t>
      </w:r>
      <w:r>
        <w:t xml:space="preserve"> </w:t>
      </w:r>
      <w:r>
        <w:t xml:space="preserve">-</w:t>
      </w:r>
      <w:r>
        <w:t xml:space="preserve"> </w:t>
      </w:r>
      <w:r>
        <w:rPr>
          <w:b/>
          <w:bCs/>
        </w:rPr>
        <w:t xml:space="preserve">***</w:t>
      </w:r>
      <w:r>
        <w:t xml:space="preserve"> </w:t>
      </w:r>
      <w:r>
        <w:t xml:space="preserve">=</w:t>
      </w:r>
      <w:r>
        <w:t xml:space="preserve"> </w:t>
      </w:r>
      <w:r>
        <w:rPr>
          <w:b/>
          <w:bCs/>
        </w:rPr>
        <w:t xml:space="preserve">Male</w:t>
      </w:r>
      <w:r>
        <w:t xml:space="preserve"> </w:t>
      </w:r>
      <w:r>
        <w:t xml:space="preserve">-</w:t>
      </w:r>
      <w:r>
        <w:t xml:space="preserve"> </w:t>
      </w:r>
      <w:r>
        <w:rPr>
          <w:b/>
          <w:bCs/>
        </w:rPr>
        <w:t xml:space="preserve">Female</w:t>
      </w:r>
      <w:r>
        <w:t xml:space="preserve"> </w:t>
      </w:r>
      <w:r>
        <w:t xml:space="preserve">= [-1, 0]</w:t>
      </w:r>
    </w:p>
    <w:p>
      <w:pPr>
        <w:numPr>
          <w:ilvl w:val="0"/>
          <w:numId w:val="1008"/>
        </w:numPr>
      </w:pPr>
      <w:r>
        <w:rPr>
          <w:rFonts w:hint="eastAsia"/>
        </w:rPr>
        <w:t xml:space="preserve">而</w:t>
      </w:r>
      <w:r>
        <w:rPr>
          <w:rFonts w:hint="eastAsia"/>
          <w:b/>
          <w:bCs/>
        </w:rPr>
        <w:t xml:space="preserve">贵州大学</w:t>
      </w:r>
      <w:r>
        <w:rPr>
          <w:rFonts w:hint="eastAsia"/>
        </w:rPr>
        <w:t xml:space="preserve">和</w:t>
      </w:r>
      <w:r>
        <w:rPr>
          <w:rFonts w:hint="eastAsia"/>
          <w:b/>
          <w:bCs/>
        </w:rPr>
        <w:t xml:space="preserve">学校</w:t>
      </w:r>
      <w:r>
        <w:rPr>
          <w:rFonts w:hint="eastAsia"/>
        </w:rPr>
        <w:t xml:space="preserve">没有这种关系，所以相减结果不为[-1,0]</w:t>
      </w:r>
    </w:p>
    <w:p>
      <w:pPr>
        <w:pStyle w:val="FirstParagraph"/>
      </w:pPr>
    </w:p>
    <w:p>
      <w:pPr>
        <w:pStyle w:val="BodyText"/>
      </w:pPr>
      <w:r>
        <w:rPr>
          <w:b/>
          <w:bCs/>
        </w:rPr>
        <w:t xml:space="preserve">Code</w:t>
      </w:r>
    </w:p>
    <w:p>
      <w:pPr>
        <w:numPr>
          <w:ilvl w:val="0"/>
          <w:numId w:val="1009"/>
        </w:numPr>
      </w:pPr>
      <w:r>
        <w:rPr>
          <w:rStyle w:val="VerbatimChar"/>
        </w:rPr>
        <w:t xml:space="preserve">vocab_size</w:t>
      </w:r>
      <w:r>
        <w:t xml:space="preserve">: </w:t>
      </w:r>
      <w:r>
        <w:rPr>
          <w:rFonts w:hint="eastAsia"/>
        </w:rPr>
        <w:t xml:space="preserve">词典大小，只用于词嵌入层使用。也就是决定最后词嵌入矩阵一共有多少个词</w:t>
      </w:r>
    </w:p>
    <w:p>
      <w:pPr>
        <w:numPr>
          <w:ilvl w:val="0"/>
          <w:numId w:val="1009"/>
        </w:numPr>
      </w:pPr>
      <w:r>
        <w:rPr>
          <w:rStyle w:val="VerbatimChar"/>
        </w:rPr>
        <w:t xml:space="preserve">d_model</w:t>
      </w:r>
      <w:r>
        <w:t xml:space="preserve">: </w:t>
      </w:r>
      <w:r>
        <w:rPr>
          <w:rFonts w:hint="eastAsia"/>
        </w:rPr>
        <w:t xml:space="preserve">每个词的维度，一般为512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math</w:t>
      </w:r>
      <w:r>
        <w:br/>
      </w:r>
      <w:r>
        <w:br/>
      </w:r>
      <w:r>
        <w:rPr>
          <w:rStyle w:val="KeywordTok"/>
        </w:rPr>
        <w:t xml:space="preserve">class</w:t>
      </w:r>
      <w:r>
        <w:rPr>
          <w:rStyle w:val="NormalTok"/>
        </w:rPr>
        <w:t xml:space="preserve"> Embeddings(nn.Module):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vocab_size, d_model):</w:t>
      </w:r>
      <w:r>
        <w:br/>
      </w:r>
      <w:r>
        <w:rPr>
          <w:rStyle w:val="NormalTok"/>
        </w:rPr>
        <w:t xml:space="preserve">        </w:t>
      </w:r>
      <w:r>
        <w:rPr>
          <w:rStyle w:val="BuiltInTok"/>
        </w:rPr>
        <w:t xml:space="preserve">super</w:t>
      </w:r>
      <w:r>
        <w:rPr>
          <w:rStyle w:val="NormalTok"/>
        </w:rPr>
        <w:t xml:space="preserve">(Embeddings,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CommentTok"/>
        </w:rPr>
        <w:t xml:space="preserve"># lookup table: 查找表，类似新华字典的作用，保存每个词的向量信息</w:t>
      </w:r>
      <w:r>
        <w:br/>
      </w:r>
      <w:r>
        <w:rPr>
          <w:rStyle w:val="NormalTok"/>
        </w:rPr>
        <w:t xml:space="preserve">        </w:t>
      </w:r>
      <w:r>
        <w:rPr>
          <w:rStyle w:val="VariableTok"/>
        </w:rPr>
        <w:t xml:space="preserve">self</w:t>
      </w:r>
      <w:r>
        <w:rPr>
          <w:rStyle w:val="NormalTok"/>
        </w:rPr>
        <w:t xml:space="preserve">.lut </w:t>
      </w:r>
      <w:r>
        <w:rPr>
          <w:rStyle w:val="OperatorTok"/>
        </w:rPr>
        <w:t xml:space="preserve">=</w:t>
      </w:r>
      <w:r>
        <w:rPr>
          <w:rStyle w:val="NormalTok"/>
        </w:rPr>
        <w:t xml:space="preserve"> nn.Embedding(vocab_size, d_model)</w:t>
      </w:r>
      <w:r>
        <w:br/>
      </w:r>
      <w:r>
        <w:rPr>
          <w:rStyle w:val="NormalTok"/>
        </w:rPr>
        <w:t xml:space="preserve">        </w:t>
      </w:r>
      <w:r>
        <w:rPr>
          <w:rStyle w:val="VariableTok"/>
        </w:rPr>
        <w:t xml:space="preserve">self</w:t>
      </w:r>
      <w:r>
        <w:rPr>
          <w:rStyle w:val="NormalTok"/>
        </w:rPr>
        <w:t xml:space="preserve">.d_model </w:t>
      </w:r>
      <w:r>
        <w:rPr>
          <w:rStyle w:val="OperatorTok"/>
        </w:rPr>
        <w:t xml:space="preserve">=</w:t>
      </w:r>
      <w:r>
        <w:rPr>
          <w:rStyle w:val="NormalTok"/>
        </w:rPr>
        <w:t xml:space="preserve"> d_model</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.lut(x) </w:t>
      </w:r>
      <w:r>
        <w:rPr>
          <w:rStyle w:val="OperatorTok"/>
        </w:rPr>
        <w:t xml:space="preserve">*</w:t>
      </w:r>
      <w:r>
        <w:rPr>
          <w:rStyle w:val="NormalTok"/>
        </w:rPr>
        <w:t xml:space="preserve"> math.sqrt(</w:t>
      </w:r>
      <w:r>
        <w:rPr>
          <w:rStyle w:val="VariableTok"/>
        </w:rPr>
        <w:t xml:space="preserve">self</w:t>
      </w:r>
      <w:r>
        <w:rPr>
          <w:rStyle w:val="NormalTok"/>
        </w:rPr>
        <w:t xml:space="preserve">.d_model)</w:t>
      </w:r>
    </w:p>
    <w:p>
      <w:pPr>
        <w:pStyle w:val="FirstParagraph"/>
      </w:pPr>
      <w:r>
        <w:rPr>
          <w:rFonts w:hint="eastAsia"/>
        </w:rPr>
        <w:t xml:space="preserve">进行词嵌入后需要乘以</w:t>
      </w:r>
      <m:oMath>
        <m:rad>
          <m:radPr>
            <m:degHide m:val="on"/>
          </m:radPr>
          <m:deg/>
          <m:e>
            <m:sSub>
              <m:e>
                <m:r>
                  <m:t>d</m:t>
                </m:r>
              </m:e>
              <m:sub>
                <m:r>
                  <m:t>m</m:t>
                </m:r>
                <m:r>
                  <m:t>o</m:t>
                </m:r>
                <m:r>
                  <m:t>d</m:t>
                </m:r>
                <m:r>
                  <m:t>e</m:t>
                </m:r>
                <m:r>
                  <m:t>l</m:t>
                </m:r>
              </m:sub>
            </m:sSub>
          </m:e>
        </m:rad>
      </m:oMath>
      <w:r>
        <w:rPr>
          <w:rFonts w:hint="eastAsia"/>
        </w:rPr>
        <w:t xml:space="preserve">，如果在词嵌入时不进行缩放，可能会导致模型训练不稳定或性能下降的情况。在模型训练中，每个向量的尺度十分关键，也就是向量的大小或长度。在词嵌入的上下文中，向量的尺度通常指的是向量的</w:t>
      </w:r>
      <w:r>
        <w:rPr>
          <w:rStyle w:val="VerbatimChar"/>
          <w:rFonts w:hint="eastAsia"/>
        </w:rPr>
        <w:t xml:space="preserve">范数（norm）</w:t>
      </w:r>
      <w:r>
        <w:rPr>
          <w:rFonts w:hint="eastAsia"/>
        </w:rPr>
        <w:t xml:space="preserve">，即向量的</w:t>
      </w:r>
      <w:r>
        <w:rPr>
          <w:rStyle w:val="VerbatimChar"/>
          <w:rFonts w:hint="eastAsia"/>
        </w:rPr>
        <w:t xml:space="preserve">欧几里得长度</w:t>
      </w:r>
      <w:r>
        <w:t xml:space="preserve">。</w:t>
      </w:r>
    </w:p>
    <w:p>
      <w:pPr>
        <w:pStyle w:val="BodyText"/>
      </w:pPr>
      <w:r>
        <w:rPr>
          <w:rFonts w:hint="eastAsia"/>
        </w:rPr>
        <w:t xml:space="preserve">对于一个</w:t>
      </w:r>
      <w:r>
        <w:t xml:space="preserve"> n </w:t>
      </w:r>
      <w:r>
        <w:rPr>
          <w:rFonts w:hint="eastAsia"/>
        </w:rPr>
        <w:t xml:space="preserve">维向量</w:t>
      </w:r>
      <w:r>
        <w:t xml:space="preserve"> </w:t>
      </w:r>
      <w:r>
        <w:rPr>
          <w:rFonts w:hint="eastAsia"/>
        </w:rPr>
        <w:t xml:space="preserve">x，其范数的定义如下：</w:t>
      </w:r>
    </w:p>
    <w:p>
      <w:pPr>
        <w:pStyle w:val="BodyText"/>
      </w:pPr>
      <m:oMathPara>
        <m:oMathParaPr>
          <m:jc m:val="center"/>
        </m:oMathParaPr>
        <m:oMath>
          <m:r>
            <m:rPr>
              <m:sty m:val="p"/>
            </m:rPr>
            <m:t>∥</m:t>
          </m:r>
          <m:r>
            <m:t>x</m:t>
          </m:r>
          <m:r>
            <m:rPr>
              <m:sty m:val="p"/>
            </m:rPr>
            <m:t>∥</m:t>
          </m:r>
          <m:r>
            <m:rPr>
              <m:sty m:val="p"/>
            </m:rPr>
            <m:t>=</m:t>
          </m:r>
          <m:rad>
            <m:radPr>
              <m:degHide m:val="on"/>
            </m:radPr>
            <m:deg/>
            <m:e>
              <m:sSubSup>
                <m:e>
                  <m:r>
                    <m:t>x</m:t>
                  </m:r>
                </m:e>
                <m:sub>
                  <m:r>
                    <m:t>1</m:t>
                  </m:r>
                </m:sub>
                <m:sup>
                  <m:r>
                    <m:t>2</m:t>
                  </m:r>
                </m:sup>
              </m:sSubSup>
              <m:r>
                <m:rPr>
                  <m:sty m:val="p"/>
                </m:rPr>
                <m:t>+</m:t>
              </m:r>
              <m:sSubSup>
                <m:e>
                  <m:r>
                    <m:t>x</m:t>
                  </m:r>
                </m:e>
                <m:sub>
                  <m:r>
                    <m:t>2</m:t>
                  </m:r>
                </m:sub>
                <m:sup>
                  <m:r>
                    <m:t>2</m:t>
                  </m:r>
                </m:sup>
              </m:sSubSup>
              <m:r>
                <m:rPr>
                  <m:sty m:val="p"/>
                </m:rPr>
                <m:t>+</m:t>
              </m:r>
              <m:r>
                <m:rPr>
                  <m:sty m:val="p"/>
                </m:rPr>
                <m:t>…</m:t>
              </m:r>
              <m:r>
                <m:rPr>
                  <m:sty m:val="p"/>
                </m:rPr>
                <m:t>+</m:t>
              </m:r>
              <m:sSubSup>
                <m:e>
                  <m:r>
                    <m:t>x</m:t>
                  </m:r>
                </m:e>
                <m:sub>
                  <m:r>
                    <m:t>n</m:t>
                  </m:r>
                </m:sub>
                <m:sup>
                  <m:r>
                    <m:t>2</m:t>
                  </m:r>
                </m:sup>
              </m:sSubSup>
            </m:e>
          </m:rad>
        </m:oMath>
      </m:oMathPara>
    </w:p>
    <w:p>
      <w:pPr>
        <w:pStyle w:val="FirstParagraph"/>
      </w:pPr>
      <w:r>
        <w:rPr>
          <w:rFonts w:hint="eastAsia"/>
        </w:rPr>
        <w:t xml:space="preserve">因为反向传播过程中，误差值很大程度决定了偏导大小(更新程度)，所以向量的尺度也决定了梯度变化的大小。如图所示，当词向量的尺度很大时，计算的误差就会很大，相应参数更新的倍数就越大。</w:t>
      </w:r>
    </w:p>
    <w:p>
      <w:pPr>
        <w:pStyle w:val="BodyText"/>
      </w:pPr>
      <w:r>
        <w:drawing>
          <wp:inline>
            <wp:extent cx="5334000" cy="3786055"/>
            <wp:effectExtent b="0" l="0" r="0" t="0"/>
            <wp:docPr descr="" title="fig:" id="32" name="Picture"/>
            <a:graphic>
              <a:graphicData uri="http://schemas.openxmlformats.org/drawingml/2006/picture">
                <pic:pic>
                  <pic:nvPicPr>
                    <pic:cNvPr descr="D:\Code_Note\AAAblog\blog\main\PaperNote\Attention_is_All_You_Need\img\image-20240709144032019.png" id="33" name="Picture"/>
                    <pic:cNvPicPr>
                      <a:picLocks noChangeArrowheads="1" noChangeAspect="1"/>
                    </pic:cNvPicPr>
                  </pic:nvPicPr>
                  <pic:blipFill>
                    <a:blip r:embed="rId31"/>
                    <a:stretch>
                      <a:fillRect/>
                    </a:stretch>
                  </pic:blipFill>
                  <pic:spPr bwMode="auto">
                    <a:xfrm>
                      <a:off x="0" y="0"/>
                      <a:ext cx="5334000" cy="3786055"/>
                    </a:xfrm>
                    <a:prstGeom prst="rect">
                      <a:avLst/>
                    </a:prstGeom>
                    <a:noFill/>
                    <a:ln w="9525">
                      <a:noFill/>
                      <a:headEnd/>
                      <a:tailEnd/>
                    </a:ln>
                  </pic:spPr>
                </pic:pic>
              </a:graphicData>
            </a:graphic>
          </wp:inline>
        </w:drawing>
      </w:r>
    </w:p>
    <w:p>
      <w:pPr>
        <w:pStyle w:val="BodyText"/>
      </w:pPr>
      <w:r>
        <w:rPr>
          <w:rFonts w:hint="eastAsia"/>
        </w:rPr>
        <w:t xml:space="preserve">例：使用均方误差作为损失函数</w:t>
      </w:r>
    </w:p>
    <w:p>
      <w:pPr>
        <w:pStyle w:val="BodyText"/>
      </w:pPr>
      <m:oMathPara>
        <m:oMathParaPr>
          <m:jc m:val="center"/>
        </m:oMathParaPr>
        <m:oMath>
          <m:r>
            <m:t>L</m:t>
          </m:r>
          <m:r>
            <m:rPr>
              <m:sty m:val="p"/>
            </m:rPr>
            <m:t>=</m:t>
          </m:r>
          <m:f>
            <m:fPr>
              <m:type m:val="bar"/>
            </m:fPr>
            <m:num>
              <m:r>
                <m:t>1</m:t>
              </m:r>
            </m:num>
            <m:den>
              <m:r>
                <m:t>n</m:t>
              </m:r>
            </m:den>
          </m:f>
          <m:sSup>
            <m:e>
              <m:d>
                <m:dPr>
                  <m:begChr m:val="("/>
                  <m:endChr m:val=")"/>
                  <m:sepChr m:val=""/>
                  <m:grow/>
                </m:dPr>
                <m:e>
                  <m:acc>
                    <m:accPr>
                      <m:chr m:val="̂"/>
                    </m:accPr>
                    <m:e>
                      <m:r>
                        <m:t>y</m:t>
                      </m:r>
                    </m:e>
                  </m:acc>
                  <m:r>
                    <m:rPr>
                      <m:sty m:val="p"/>
                    </m:rPr>
                    <m:t>−</m:t>
                  </m:r>
                  <m:r>
                    <m:t>y</m:t>
                  </m:r>
                </m:e>
              </m:d>
            </m:e>
            <m:sup>
              <m:r>
                <m:t>2</m:t>
              </m:r>
            </m:sup>
          </m:sSup>
          <m:f>
            <m:fPr>
              <m:type m:val="bar"/>
            </m:fPr>
            <m:num>
              <m:r>
                <m:rPr>
                  <m:sty m:val="p"/>
                </m:rPr>
                <m:t>∂</m:t>
              </m:r>
              <m:r>
                <m:t>L</m:t>
              </m:r>
            </m:num>
            <m:den>
              <m:r>
                <m:rPr>
                  <m:sty m:val="p"/>
                </m:rPr>
                <m:t>∂</m:t>
              </m:r>
              <m:r>
                <m:t>w</m:t>
              </m:r>
            </m:den>
          </m:f>
          <m:r>
            <m:rPr>
              <m:sty m:val="p"/>
            </m:rPr>
            <m:t>=</m:t>
          </m:r>
          <m:r>
            <m:t>2</m:t>
          </m:r>
          <m:d>
            <m:dPr>
              <m:begChr m:val="("/>
              <m:endChr m:val=")"/>
              <m:sepChr m:val=""/>
              <m:grow/>
            </m:dPr>
            <m:e>
              <m:acc>
                <m:accPr>
                  <m:chr m:val="̂"/>
                </m:accPr>
                <m:e>
                  <m:r>
                    <m:t>y</m:t>
                  </m:r>
                </m:e>
              </m:acc>
              <m:r>
                <m:rPr>
                  <m:sty m:val="p"/>
                </m:rPr>
                <m:t>−</m:t>
              </m:r>
              <m:r>
                <m:t>y</m:t>
              </m:r>
            </m:e>
          </m:d>
          <m:f>
            <m:fPr>
              <m:type m:val="bar"/>
            </m:fPr>
            <m:num>
              <m:r>
                <m:rPr>
                  <m:sty m:val="p"/>
                </m:rPr>
                <m:t>∂</m:t>
              </m:r>
              <m:r>
                <m:t>y</m:t>
              </m:r>
            </m:num>
            <m:den>
              <m:r>
                <m:rPr>
                  <m:sty m:val="p"/>
                </m:rPr>
                <m:t>∂</m:t>
              </m:r>
              <m:r>
                <m:t>w</m:t>
              </m:r>
            </m:den>
          </m:f>
        </m:oMath>
      </m:oMathPara>
    </w:p>
    <w:p>
      <w:pPr>
        <w:pStyle w:val="FirstParagraph"/>
      </w:pPr>
      <w:r>
        <w:rPr>
          <w:b/>
          <w:bCs/>
        </w:rPr>
        <w:t xml:space="preserve">Important</w:t>
      </w:r>
      <w:r>
        <w:br/>
      </w:r>
    </w:p>
    <w:p>
      <w:pPr>
        <w:pStyle w:val="BodyText"/>
      </w:pPr>
      <w:r>
        <w:rPr>
          <w:rFonts w:hint="eastAsia"/>
        </w:rPr>
        <w:t xml:space="preserve">Embedding网络的参数是需要训练的，也就是每个词之间的关系需要在网络中慢慢训练才能得到正确的向量关系。当然也可以使用其他已有模型的参数直接使用。</w:t>
      </w:r>
    </w:p>
    <w:p>
      <w:pPr>
        <w:pStyle w:val="BodyText"/>
      </w:pPr>
    </w:p>
    <w:p>
      <w:pPr>
        <w:pStyle w:val="BodyText"/>
      </w:pPr>
      <w:r>
        <w:rPr>
          <w:rFonts w:hint="eastAsia"/>
          <w:b/>
          <w:bCs/>
        </w:rPr>
        <w:t xml:space="preserve">使用</w:t>
      </w:r>
    </w:p>
    <w:p>
      <w:pPr>
        <w:pStyle w:val="SourceCode"/>
      </w:pPr>
      <w:r>
        <w:rPr>
          <w:rStyle w:val="NormalTok"/>
        </w:rPr>
        <w:t xml:space="preserve">vocab_size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词汇表大小（词典也就是查找表中一共有10个词）</w:t>
      </w:r>
      <w:r>
        <w:br/>
      </w:r>
      <w:r>
        <w:rPr>
          <w:rStyle w:val="NormalTok"/>
        </w:rPr>
        <w:t xml:space="preserve">embedding_dim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嵌入维度(一般为512)</w:t>
      </w:r>
      <w:r>
        <w:br/>
      </w:r>
      <w:r>
        <w:br/>
      </w:r>
      <w:r>
        <w:rPr>
          <w:rStyle w:val="NormalTok"/>
        </w:rPr>
        <w:t xml:space="preserve">model </w:t>
      </w:r>
      <w:r>
        <w:rPr>
          <w:rStyle w:val="OperatorTok"/>
        </w:rPr>
        <w:t xml:space="preserve">=</w:t>
      </w:r>
      <w:r>
        <w:rPr>
          <w:rStyle w:val="NormalTok"/>
        </w:rPr>
        <w:t xml:space="preserve"> Embeddings(vocab_size, embedding_dim)</w:t>
      </w:r>
      <w:r>
        <w:br/>
      </w:r>
      <w:r>
        <w:br/>
      </w:r>
      <w:r>
        <w:rPr>
          <w:rStyle w:val="NormalTok"/>
        </w:rPr>
        <w:t xml:space="preserve">input_cab </w:t>
      </w:r>
      <w:r>
        <w:rPr>
          <w:rStyle w:val="OperatorTok"/>
        </w:rPr>
        <w:t xml:space="preserve">=</w:t>
      </w:r>
      <w:r>
        <w:rPr>
          <w:rStyle w:val="NormalTok"/>
        </w:rPr>
        <w:t xml:space="preserve"> torch.tensor([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output </w:t>
      </w:r>
      <w:r>
        <w:rPr>
          <w:rStyle w:val="OperatorTok"/>
        </w:rPr>
        <w:t xml:space="preserve">=</w:t>
      </w:r>
      <w:r>
        <w:rPr>
          <w:rStyle w:val="NormalTok"/>
        </w:rPr>
        <w:t xml:space="preserve"> model(input_cab)</w:t>
      </w:r>
      <w:r>
        <w:br/>
      </w:r>
      <w:r>
        <w:rPr>
          <w:rStyle w:val="BuiltInTok"/>
        </w:rPr>
        <w:t xml:space="preserve">print</w:t>
      </w:r>
      <w:r>
        <w:rPr>
          <w:rStyle w:val="NormalTok"/>
        </w:rPr>
        <w:t xml:space="preserve">(output)</w:t>
      </w:r>
    </w:p>
    <w:p>
      <w:pPr>
        <w:pStyle w:val="SourceCode"/>
      </w:pPr>
      <w:r>
        <w:rPr>
          <w:rStyle w:val="NormalTok"/>
        </w:rPr>
        <w:t xml:space="preserve">tensor([[ </w:t>
      </w:r>
      <w:r>
        <w:rPr>
          <w:rStyle w:val="FloatTok"/>
        </w:rPr>
        <w:t xml:space="preserve">0.0528</w:t>
      </w:r>
      <w:r>
        <w:rPr>
          <w:rStyle w:val="NormalTok"/>
        </w:rPr>
        <w:t xml:space="preserve">, </w:t>
      </w:r>
      <w:r>
        <w:rPr>
          <w:rStyle w:val="OperatorTok"/>
        </w:rPr>
        <w:t xml:space="preserve">-</w:t>
      </w:r>
      <w:r>
        <w:rPr>
          <w:rStyle w:val="FloatTok"/>
        </w:rPr>
        <w:t xml:space="preserve">1.0185</w:t>
      </w:r>
      <w:r>
        <w:rPr>
          <w:rStyle w:val="NormalTok"/>
        </w:rPr>
        <w:t xml:space="preserve">,  </w:t>
      </w:r>
      <w:r>
        <w:rPr>
          <w:rStyle w:val="FloatTok"/>
        </w:rPr>
        <w:t xml:space="preserve">1.6773</w:t>
      </w:r>
      <w:r>
        <w:rPr>
          <w:rStyle w:val="NormalTok"/>
        </w:rPr>
        <w:t xml:space="preserve">,  </w:t>
      </w:r>
      <w:r>
        <w:rPr>
          <w:rStyle w:val="FloatTok"/>
        </w:rPr>
        <w:t xml:space="preserve">0.1311</w:t>
      </w:r>
      <w:r>
        <w:rPr>
          <w:rStyle w:val="NormalTok"/>
        </w:rPr>
        <w:t xml:space="preserve">,  </w:t>
      </w:r>
      <w:r>
        <w:rPr>
          <w:rStyle w:val="FloatTok"/>
        </w:rPr>
        <w:t xml:space="preserve">0.4906</w:t>
      </w:r>
      <w:r>
        <w:rPr>
          <w:rStyle w:val="NormalTok"/>
        </w:rPr>
        <w:t xml:space="preserve">],</w:t>
      </w:r>
      <w:r>
        <w:br/>
      </w:r>
      <w:r>
        <w:rPr>
          <w:rStyle w:val="NormalTok"/>
        </w:rPr>
        <w:t xml:space="preserve">        [ </w:t>
      </w:r>
      <w:r>
        <w:rPr>
          <w:rStyle w:val="FloatTok"/>
        </w:rPr>
        <w:t xml:space="preserve">0.3935</w:t>
      </w:r>
      <w:r>
        <w:rPr>
          <w:rStyle w:val="NormalTok"/>
        </w:rPr>
        <w:t xml:space="preserve">,  </w:t>
      </w:r>
      <w:r>
        <w:rPr>
          <w:rStyle w:val="FloatTok"/>
        </w:rPr>
        <w:t xml:space="preserve">0.3868</w:t>
      </w:r>
      <w:r>
        <w:rPr>
          <w:rStyle w:val="NormalTok"/>
        </w:rPr>
        <w:t xml:space="preserve">, </w:t>
      </w:r>
      <w:r>
        <w:rPr>
          <w:rStyle w:val="OperatorTok"/>
        </w:rPr>
        <w:t xml:space="preserve">-</w:t>
      </w:r>
      <w:r>
        <w:rPr>
          <w:rStyle w:val="FloatTok"/>
        </w:rPr>
        <w:t xml:space="preserve">0.0640</w:t>
      </w:r>
      <w:r>
        <w:rPr>
          <w:rStyle w:val="NormalTok"/>
        </w:rPr>
        <w:t xml:space="preserve">, </w:t>
      </w:r>
      <w:r>
        <w:rPr>
          <w:rStyle w:val="OperatorTok"/>
        </w:rPr>
        <w:t xml:space="preserve">-</w:t>
      </w:r>
      <w:r>
        <w:rPr>
          <w:rStyle w:val="FloatTok"/>
        </w:rPr>
        <w:t xml:space="preserve">0.9105</w:t>
      </w:r>
      <w:r>
        <w:rPr>
          <w:rStyle w:val="NormalTok"/>
        </w:rPr>
        <w:t xml:space="preserve">,  </w:t>
      </w:r>
      <w:r>
        <w:rPr>
          <w:rStyle w:val="FloatTok"/>
        </w:rPr>
        <w:t xml:space="preserve">1.0717</w:t>
      </w:r>
      <w:r>
        <w:rPr>
          <w:rStyle w:val="NormalTok"/>
        </w:rPr>
        <w:t xml:space="preserve">],</w:t>
      </w:r>
      <w:r>
        <w:br/>
      </w:r>
      <w:r>
        <w:rPr>
          <w:rStyle w:val="NormalTok"/>
        </w:rPr>
        <w:t xml:space="preserve">        [</w:t>
      </w:r>
      <w:r>
        <w:rPr>
          <w:rStyle w:val="OperatorTok"/>
        </w:rPr>
        <w:t xml:space="preserve">-</w:t>
      </w:r>
      <w:r>
        <w:rPr>
          <w:rStyle w:val="FloatTok"/>
        </w:rPr>
        <w:t xml:space="preserve">1.0727</w:t>
      </w:r>
      <w:r>
        <w:rPr>
          <w:rStyle w:val="NormalTok"/>
        </w:rPr>
        <w:t xml:space="preserve">,  </w:t>
      </w:r>
      <w:r>
        <w:rPr>
          <w:rStyle w:val="FloatTok"/>
        </w:rPr>
        <w:t xml:space="preserve">1.1457</w:t>
      </w:r>
      <w:r>
        <w:rPr>
          <w:rStyle w:val="NormalTok"/>
        </w:rPr>
        <w:t xml:space="preserve">,  </w:t>
      </w:r>
      <w:r>
        <w:rPr>
          <w:rStyle w:val="FloatTok"/>
        </w:rPr>
        <w:t xml:space="preserve">1.3508</w:t>
      </w:r>
      <w:r>
        <w:rPr>
          <w:rStyle w:val="NormalTok"/>
        </w:rPr>
        <w:t xml:space="preserve">,  </w:t>
      </w:r>
      <w:r>
        <w:rPr>
          <w:rStyle w:val="FloatTok"/>
        </w:rPr>
        <w:t xml:space="preserve">1.0211</w:t>
      </w:r>
      <w:r>
        <w:rPr>
          <w:rStyle w:val="NormalTok"/>
        </w:rPr>
        <w:t xml:space="preserve">,  </w:t>
      </w:r>
      <w:r>
        <w:rPr>
          <w:rStyle w:val="FloatTok"/>
        </w:rPr>
        <w:t xml:space="preserve">0.1830</w:t>
      </w:r>
      <w:r>
        <w:rPr>
          <w:rStyle w:val="NormalTok"/>
        </w:rPr>
        <w:t xml:space="preserve">]],</w:t>
      </w:r>
      <w:r>
        <w:br/>
      </w:r>
      <w:r>
        <w:rPr>
          <w:rStyle w:val="NormalTok"/>
        </w:rPr>
        <w:t xml:space="preserve">       grad_fn</w:t>
      </w:r>
      <w:r>
        <w:rPr>
          <w:rStyle w:val="OperatorTok"/>
        </w:rPr>
        <w:t xml:space="preserve">=&lt;</w:t>
      </w:r>
      <w:r>
        <w:rPr>
          <w:rStyle w:val="NormalTok"/>
        </w:rPr>
        <w:t xml:space="preserve">EmbeddingBackward0</w:t>
      </w:r>
      <w:r>
        <w:rPr>
          <w:rStyle w:val="OperatorTok"/>
        </w:rPr>
        <w:t xml:space="preserve">&gt;</w:t>
      </w:r>
      <w:r>
        <w:rPr>
          <w:rStyle w:val="NormalTok"/>
        </w:rPr>
        <w:t xml:space="preserve">)</w:t>
      </w:r>
    </w:p>
    <w:p>
      <w:pPr>
        <w:pStyle w:val="FirstParagraph"/>
      </w:pPr>
      <w:r>
        <w:rPr>
          <w:rFonts w:hint="eastAsia"/>
        </w:rPr>
        <w:t xml:space="preserve">这里我们的index不使用具体的词，而是用数字代替，因为具体的文字其实不重要，文字之间的关系比较重要。</w:t>
      </w:r>
    </w:p>
    <w:p>
      <w:pPr>
        <w:pStyle w:val="BodyText"/>
      </w:pPr>
    </w:p>
    <w:bookmarkEnd w:id="34"/>
    <w:bookmarkStart w:id="38" w:name="positional-encoding"/>
    <w:p>
      <w:pPr>
        <w:pStyle w:val="Heading3"/>
      </w:pPr>
      <w:r>
        <w:t xml:space="preserve">Positional Encoding</w:t>
      </w:r>
    </w:p>
    <w:p>
      <w:pPr>
        <w:pStyle w:val="FirstParagraph"/>
      </w:pPr>
      <w:r>
        <w:drawing>
          <wp:inline>
            <wp:extent cx="5334000" cy="1228184"/>
            <wp:effectExtent b="0" l="0" r="0" t="0"/>
            <wp:docPr descr="" title="fig:" id="36" name="Picture"/>
            <a:graphic>
              <a:graphicData uri="http://schemas.openxmlformats.org/drawingml/2006/picture">
                <pic:pic>
                  <pic:nvPicPr>
                    <pic:cNvPr descr="D:\Code_Note\AAAblog\blog\main\PaperNote\Attention_is_All_You_Need\img\image-20240709145159027.png" id="37" name="Picture"/>
                    <pic:cNvPicPr>
                      <a:picLocks noChangeArrowheads="1" noChangeAspect="1"/>
                    </pic:cNvPicPr>
                  </pic:nvPicPr>
                  <pic:blipFill>
                    <a:blip r:embed="rId35"/>
                    <a:stretch>
                      <a:fillRect/>
                    </a:stretch>
                  </pic:blipFill>
                  <pic:spPr bwMode="auto">
                    <a:xfrm>
                      <a:off x="0" y="0"/>
                      <a:ext cx="5334000" cy="1228184"/>
                    </a:xfrm>
                    <a:prstGeom prst="rect">
                      <a:avLst/>
                    </a:prstGeom>
                    <a:noFill/>
                    <a:ln w="9525">
                      <a:noFill/>
                      <a:headEnd/>
                      <a:tailEnd/>
                    </a:ln>
                  </pic:spPr>
                </pic:pic>
              </a:graphicData>
            </a:graphic>
          </wp:inline>
        </w:drawing>
      </w:r>
    </w:p>
    <w:p>
      <w:pPr>
        <w:pStyle w:val="BodyText"/>
      </w:pPr>
      <w:r>
        <w:rPr>
          <w:rFonts w:hint="eastAsia"/>
        </w:rPr>
        <w:t xml:space="preserve">给词向量矩阵增加位置信息。包括每个词的位置信息</w:t>
      </w:r>
      <w:r>
        <w:rPr>
          <w:rStyle w:val="VerbatimChar"/>
        </w:rPr>
        <w:t xml:space="preserve">Pos</w:t>
      </w:r>
      <w:r>
        <w:rPr>
          <w:rFonts w:hint="eastAsia"/>
        </w:rPr>
        <w:t xml:space="preserve">，和词向量每个维度的</w:t>
      </w:r>
      <w:r>
        <w:rPr>
          <w:rStyle w:val="VerbatimChar"/>
        </w:rPr>
        <w:t xml:space="preserve">i</w:t>
      </w:r>
      <w:r>
        <w:t xml:space="preserve">。</w:t>
      </w:r>
    </w:p>
    <w:p>
      <w:pPr>
        <w:pStyle w:val="BodyText"/>
      </w:pPr>
      <w:r>
        <w:rPr>
          <w:rFonts w:hint="eastAsia"/>
          <w:i/>
          <w:iCs/>
        </w:rPr>
        <w:t xml:space="preserve">为什么需要位置编码</w:t>
      </w:r>
      <w:r>
        <w:rPr>
          <w:rFonts w:hint="eastAsia"/>
        </w:rPr>
        <w:t xml:space="preserve">：</w:t>
      </w:r>
    </w:p>
    <w:p>
      <w:pPr>
        <w:pStyle w:val="BodyText"/>
      </w:pPr>
      <w:r>
        <w:rPr>
          <w:rFonts w:hint="eastAsia"/>
        </w:rPr>
        <w:t xml:space="preserve">每个词原本的词向量信息是确定的，但是同一个词，可能出现的位置是不同的，加上位置编码后，可以表示不同位置的同一个词所代表的向量信息。（其实可以看做一个新的词了，比如一个是‘我-0’，一个是‘我-3’）。</w:t>
      </w:r>
    </w:p>
    <w:p>
      <w:pPr>
        <w:pStyle w:val="BodyText"/>
      </w:pPr>
      <w:r>
        <w:rPr>
          <w:rFonts w:hint="eastAsia"/>
        </w:rPr>
        <w:t xml:space="preserve">同样维度的索引也加上位置信息的目的也是如此，不同位置的词所需要的维度</w:t>
      </w:r>
      <w:r>
        <w:rPr>
          <w:rStyle w:val="VerbatimChar"/>
        </w:rPr>
        <w:t xml:space="preserve">i</w:t>
      </w:r>
      <w:r>
        <w:rPr>
          <w:rFonts w:hint="eastAsia"/>
        </w:rPr>
        <w:t xml:space="preserve">权重也不一样。比如假设维度0代表主语，维度1代表宾语，而‘我-0’的维度0权重就会更高，‘我-3’的维度1权重就会更高。</w:t>
      </w:r>
      <w:r>
        <w:t xml:space="preserve"> </w:t>
      </w:r>
    </w:p>
    <w:p>
      <w:pPr>
        <w:pStyle w:val="BodyText"/>
      </w:pPr>
    </w:p>
    <w:p>
      <w:pPr>
        <w:pStyle w:val="BodyText"/>
      </w:pPr>
      <w:r>
        <w:rPr>
          <w:b/>
          <w:bCs/>
        </w:rPr>
        <w:t xml:space="preserve">Formula</w:t>
      </w:r>
    </w:p>
    <w:p>
      <w:pPr>
        <w:pStyle w:val="BodyText"/>
      </w:pPr>
      <w:r>
        <w:rPr>
          <w:rFonts w:hint="eastAsia"/>
        </w:rPr>
        <w:t xml:space="preserve">pos：词在序列中的位置</w:t>
      </w:r>
      <w:r>
        <w:t xml:space="preserve"> </w:t>
      </w:r>
      <w:r>
        <w:rPr>
          <w:rFonts w:hint="eastAsia"/>
        </w:rPr>
        <w:t xml:space="preserve">(行index)</w:t>
      </w:r>
      <w:r>
        <w:br/>
      </w:r>
      <w:r>
        <w:rPr>
          <w:rFonts w:hint="eastAsia"/>
        </w:rPr>
        <w:t xml:space="preserve">i：维度的索引[0,d-1]</w:t>
      </w:r>
      <w:r>
        <w:t xml:space="preserve"> </w:t>
      </w:r>
      <w:r>
        <w:rPr>
          <w:rFonts w:hint="eastAsia"/>
        </w:rPr>
        <w:t xml:space="preserve">（列index）</w:t>
      </w:r>
      <w:r>
        <w:br/>
      </w:r>
      <w:r>
        <w:rPr>
          <w:rFonts w:hint="eastAsia"/>
        </w:rPr>
        <w:t xml:space="preserve">d：词的维度大小</w:t>
      </w:r>
    </w:p>
    <w:p>
      <w:pPr>
        <w:pStyle w:val="BodyText"/>
      </w:pPr>
      <w:r>
        <w:t xml:space="preserve">$$PE_{(pos,2i)} = sin(\frac{pos}{10000^{\frac{2i}{d}}})
    PE_{(pos,2i+1)} = cos( \frac{pos}{10000^{\frac{2i}{d}}})
    \\$$</w:t>
      </w:r>
    </w:p>
    <w:p>
      <w:pPr>
        <w:pStyle w:val="FirstParagraph"/>
      </w:pPr>
    </w:p>
    <w:p>
      <w:pPr>
        <w:pStyle w:val="BodyText"/>
      </w:pPr>
      <w:r>
        <w:rPr>
          <w:b/>
          <w:bCs/>
        </w:rPr>
        <w:t xml:space="preserve">Code</w:t>
      </w:r>
    </w:p>
    <w:p>
      <w:pPr>
        <w:numPr>
          <w:ilvl w:val="0"/>
          <w:numId w:val="1010"/>
        </w:numPr>
      </w:pPr>
      <w:r>
        <w:rPr>
          <w:rStyle w:val="VerbatimChar"/>
        </w:rPr>
        <w:t xml:space="preserve">d_model</w:t>
      </w:r>
      <w:r>
        <w:t xml:space="preserve">: </w:t>
      </w:r>
      <w:r>
        <w:rPr>
          <w:rFonts w:hint="eastAsia"/>
        </w:rPr>
        <w:t xml:space="preserve">词向量长度</w:t>
      </w:r>
      <w:r>
        <w:t xml:space="preserve"> </w:t>
      </w:r>
      <w:r>
        <w:rPr>
          <w:rFonts w:hint="eastAsia"/>
        </w:rPr>
        <w:t xml:space="preserve">（=Mask的列数）</w:t>
      </w:r>
    </w:p>
    <w:p>
      <w:pPr>
        <w:numPr>
          <w:ilvl w:val="0"/>
          <w:numId w:val="1010"/>
        </w:numPr>
      </w:pPr>
      <w:r>
        <w:rPr>
          <w:rStyle w:val="VerbatimChar"/>
        </w:rPr>
        <w:t xml:space="preserve">max_len</w:t>
      </w:r>
      <w:r>
        <w:t xml:space="preserve">: </w:t>
      </w:r>
      <w:r>
        <w:rPr>
          <w:rFonts w:hint="eastAsia"/>
        </w:rPr>
        <w:t xml:space="preserve">词个数，因为总是一批一批的，所以这里使用所有批次里的最大长度</w:t>
      </w:r>
      <w:r>
        <w:t xml:space="preserve"> </w:t>
      </w:r>
      <w:r>
        <w:rPr>
          <w:rFonts w:hint="eastAsia"/>
        </w:rPr>
        <w:t xml:space="preserve">(=Mask的行数)</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math</w:t>
      </w:r>
      <w:r>
        <w:br/>
      </w:r>
      <w:r>
        <w:br/>
      </w:r>
      <w:r>
        <w:rPr>
          <w:rStyle w:val="KeywordTok"/>
        </w:rPr>
        <w:t xml:space="preserve">class</w:t>
      </w:r>
      <w:r>
        <w:rPr>
          <w:rStyle w:val="NormalTok"/>
        </w:rPr>
        <w:t xml:space="preserve"> PositionalEncoding(nn.Module):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d_model, max_len):</w:t>
      </w:r>
      <w:r>
        <w:br/>
      </w:r>
      <w:r>
        <w:rPr>
          <w:rStyle w:val="NormalTok"/>
        </w:rPr>
        <w:t xml:space="preserve">        </w:t>
      </w:r>
      <w:r>
        <w:rPr>
          <w:rStyle w:val="BuiltInTok"/>
        </w:rPr>
        <w:t xml:space="preserve">super</w:t>
      </w:r>
      <w:r>
        <w:rPr>
          <w:rStyle w:val="NormalTok"/>
        </w:rPr>
        <w:t xml:space="preserve">(PositionalEncoding,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CommentTok"/>
        </w:rPr>
        <w:t xml:space="preserve"># 全0的矩阵，一共max_len行，d_model列</w:t>
      </w:r>
      <w:r>
        <w:br/>
      </w:r>
      <w:r>
        <w:rPr>
          <w:rStyle w:val="NormalTok"/>
        </w:rPr>
        <w:t xml:space="preserve">        pe </w:t>
      </w:r>
      <w:r>
        <w:rPr>
          <w:rStyle w:val="OperatorTok"/>
        </w:rPr>
        <w:t xml:space="preserve">=</w:t>
      </w:r>
      <w:r>
        <w:rPr>
          <w:rStyle w:val="NormalTok"/>
        </w:rPr>
        <w:t xml:space="preserve"> torch.zeros(max_len, d_model)</w:t>
      </w:r>
      <w:r>
        <w:br/>
      </w:r>
      <w:r>
        <w:rPr>
          <w:rStyle w:val="NormalTok"/>
        </w:rPr>
        <w:t xml:space="preserve">        </w:t>
      </w:r>
      <w:r>
        <w:rPr>
          <w:rStyle w:val="CommentTok"/>
        </w:rPr>
        <w:t xml:space="preserve"># shape=(max_len,1)的向量，数据从0到max_len-1 [[0],[1],...,[max_len-1]]</w:t>
      </w:r>
      <w:r>
        <w:br/>
      </w:r>
      <w:r>
        <w:rPr>
          <w:rStyle w:val="NormalTok"/>
        </w:rPr>
        <w:t xml:space="preserve">        position </w:t>
      </w:r>
      <w:r>
        <w:rPr>
          <w:rStyle w:val="OperatorTok"/>
        </w:rPr>
        <w:t xml:space="preserve">=</w:t>
      </w:r>
      <w:r>
        <w:rPr>
          <w:rStyle w:val="NormalTok"/>
        </w:rPr>
        <w:t xml:space="preserve"> torch.arange(</w:t>
      </w:r>
      <w:r>
        <w:rPr>
          <w:rStyle w:val="DecValTok"/>
        </w:rPr>
        <w:t xml:space="preserve">0</w:t>
      </w:r>
      <w:r>
        <w:rPr>
          <w:rStyle w:val="NormalTok"/>
        </w:rPr>
        <w:t xml:space="preserve">, max_len).unsqueeze(</w:t>
      </w:r>
      <w:r>
        <w:rPr>
          <w:rStyle w:val="DecValTok"/>
        </w:rPr>
        <w:t xml:space="preserve">1</w:t>
      </w:r>
      <w:r>
        <w:rPr>
          <w:rStyle w:val="NormalTok"/>
        </w:rPr>
        <w:t xml:space="preserve">)</w:t>
      </w:r>
      <w:r>
        <w:br/>
      </w:r>
      <w:r>
        <w:rPr>
          <w:rStyle w:val="NormalTok"/>
        </w:rPr>
        <w:t xml:space="preserve">        </w:t>
      </w:r>
      <w:r>
        <w:rPr>
          <w:rStyle w:val="CommentTok"/>
        </w:rPr>
        <w:t xml:space="preserve"># 三角函数中每列相同的值： 1/(10000^(i/d_model)) 注：这里使用对数和指数而不是直接使用次方计算，是因为这两个函数在底层更优化，计算速度更快。而且可以避免因为数字过大或过小在浮点数计算中超出范围。</w:t>
      </w:r>
      <w:r>
        <w:br/>
      </w:r>
      <w:r>
        <w:rPr>
          <w:rStyle w:val="NormalTok"/>
        </w:rPr>
        <w:t xml:space="preserve">        div_term </w:t>
      </w:r>
      <w:r>
        <w:rPr>
          <w:rStyle w:val="OperatorTok"/>
        </w:rPr>
        <w:t xml:space="preserve">=</w:t>
      </w:r>
      <w:r>
        <w:rPr>
          <w:rStyle w:val="NormalTok"/>
        </w:rPr>
        <w:t xml:space="preserve"> torch.exp(torch.arange(</w:t>
      </w:r>
      <w:r>
        <w:rPr>
          <w:rStyle w:val="DecValTok"/>
        </w:rPr>
        <w:t xml:space="preserve">0</w:t>
      </w:r>
      <w:r>
        <w:rPr>
          <w:rStyle w:val="NormalTok"/>
        </w:rPr>
        <w:t xml:space="preserve">, d_model, </w:t>
      </w:r>
      <w:r>
        <w:rPr>
          <w:rStyle w:val="DecValTok"/>
        </w:rPr>
        <w:t xml:space="preserve">2</w:t>
      </w:r>
      <w:r>
        <w:rPr>
          <w:rStyle w:val="NormalTok"/>
        </w:rPr>
        <w:t xml:space="preserve">).</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(math.log(</w:t>
      </w:r>
      <w:r>
        <w:rPr>
          <w:rStyle w:val="FloatTok"/>
        </w:rPr>
        <w:t xml:space="preserve">10000.0</w:t>
      </w:r>
      <w:r>
        <w:rPr>
          <w:rStyle w:val="NormalTok"/>
        </w:rPr>
        <w:t xml:space="preserve">) </w:t>
      </w:r>
      <w:r>
        <w:rPr>
          <w:rStyle w:val="OperatorTok"/>
        </w:rPr>
        <w:t xml:space="preserve">/</w:t>
      </w:r>
      <w:r>
        <w:rPr>
          <w:rStyle w:val="NormalTok"/>
        </w:rPr>
        <w:t xml:space="preserve"> d_model))</w:t>
      </w:r>
      <w:r>
        <w:br/>
      </w:r>
      <w:r>
        <w:rPr>
          <w:rStyle w:val="NormalTok"/>
        </w:rPr>
        <w:t xml:space="preserve">        pe[:, </w:t>
      </w:r>
      <w:r>
        <w:rPr>
          <w:rStyle w:val="DecValTok"/>
        </w:rPr>
        <w:t xml:space="preserve">0</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torch.sin(position </w:t>
      </w:r>
      <w:r>
        <w:rPr>
          <w:rStyle w:val="OperatorTok"/>
        </w:rPr>
        <w:t xml:space="preserve">*</w:t>
      </w:r>
      <w:r>
        <w:rPr>
          <w:rStyle w:val="NormalTok"/>
        </w:rPr>
        <w:t xml:space="preserve"> div_term)</w:t>
      </w:r>
      <w:r>
        <w:br/>
      </w:r>
      <w:r>
        <w:rPr>
          <w:rStyle w:val="NormalTok"/>
        </w:rPr>
        <w:t xml:space="preserve">        pe[:, </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torch.cos(position </w:t>
      </w:r>
      <w:r>
        <w:rPr>
          <w:rStyle w:val="OperatorTok"/>
        </w:rPr>
        <w:t xml:space="preserve">*</w:t>
      </w:r>
      <w:r>
        <w:rPr>
          <w:rStyle w:val="NormalTok"/>
        </w:rPr>
        <w:t xml:space="preserve"> div_term)</w:t>
      </w:r>
      <w:r>
        <w:br/>
      </w:r>
      <w:r>
        <w:rPr>
          <w:rStyle w:val="NormalTok"/>
        </w:rPr>
        <w:t xml:space="preserve">        </w:t>
      </w:r>
      <w:r>
        <w:rPr>
          <w:rStyle w:val="CommentTok"/>
        </w:rPr>
        <w:t xml:space="preserve"># 给pe增加一个维度，表示批次（max_len, d_model） -&gt; (1, max_len, d_model)</w:t>
      </w:r>
      <w:r>
        <w:br/>
      </w:r>
      <w:r>
        <w:rPr>
          <w:rStyle w:val="NormalTok"/>
        </w:rPr>
        <w:t xml:space="preserve">        pe </w:t>
      </w:r>
      <w:r>
        <w:rPr>
          <w:rStyle w:val="OperatorTok"/>
        </w:rPr>
        <w:t xml:space="preserve">=</w:t>
      </w:r>
      <w:r>
        <w:rPr>
          <w:rStyle w:val="NormalTok"/>
        </w:rPr>
        <w:t xml:space="preserve"> pe.unsqueeze(</w:t>
      </w:r>
      <w:r>
        <w:rPr>
          <w:rStyle w:val="DecValTok"/>
        </w:rPr>
        <w:t xml:space="preserve">0</w:t>
      </w:r>
      <w:r>
        <w:rPr>
          <w:rStyle w:val="NormalTok"/>
        </w:rPr>
        <w:t xml:space="preserve">)</w:t>
      </w:r>
      <w:r>
        <w:br/>
      </w:r>
      <w:r>
        <w:rPr>
          <w:rStyle w:val="NormalTok"/>
        </w:rPr>
        <w:t xml:space="preserve">        </w:t>
      </w:r>
      <w:r>
        <w:rPr>
          <w:rStyle w:val="CommentTok"/>
        </w:rPr>
        <w:t xml:space="preserve"># 因为位置嵌入不需要更新参数内容</w:t>
      </w:r>
      <w:r>
        <w:br/>
      </w:r>
      <w:r>
        <w:rPr>
          <w:rStyle w:val="NormalTok"/>
        </w:rPr>
        <w:t xml:space="preserve">        </w:t>
      </w:r>
      <w:r>
        <w:rPr>
          <w:rStyle w:val="VariableTok"/>
        </w:rPr>
        <w:t xml:space="preserve">self</w:t>
      </w:r>
      <w:r>
        <w:rPr>
          <w:rStyle w:val="NormalTok"/>
        </w:rPr>
        <w:t xml:space="preserve">.register_buffer(</w:t>
      </w:r>
      <w:r>
        <w:rPr>
          <w:rStyle w:val="StringTok"/>
        </w:rPr>
        <w:t xml:space="preserve">'pe'</w:t>
      </w:r>
      <w:r>
        <w:rPr>
          <w:rStyle w:val="NormalTok"/>
        </w:rPr>
        <w:t xml:space="preserve">, pe)</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x </w:t>
      </w:r>
      <w:r>
        <w:rPr>
          <w:rStyle w:val="OperatorTok"/>
        </w:rPr>
        <w:t xml:space="preserve">=</w:t>
      </w:r>
      <w:r>
        <w:rPr>
          <w:rStyle w:val="NormalTok"/>
        </w:rPr>
        <w:t xml:space="preserve"> x </w:t>
      </w:r>
      <w:r>
        <w:rPr>
          <w:rStyle w:val="OperatorTok"/>
        </w:rPr>
        <w:t xml:space="preserve">+</w:t>
      </w:r>
      <w:r>
        <w:rPr>
          <w:rStyle w:val="NormalTok"/>
        </w:rPr>
        <w:t xml:space="preserve"> </w:t>
      </w:r>
      <w:r>
        <w:rPr>
          <w:rStyle w:val="VariableTok"/>
        </w:rPr>
        <w:t xml:space="preserve">self</w:t>
      </w:r>
      <w:r>
        <w:rPr>
          <w:rStyle w:val="NormalTok"/>
        </w:rPr>
        <w:t xml:space="preserve">.pe[:, :x.size(</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x</w:t>
      </w:r>
    </w:p>
    <w:p>
      <w:pPr>
        <w:pStyle w:val="FirstParagraph"/>
      </w:pPr>
    </w:p>
    <w:p>
      <w:pPr>
        <w:pStyle w:val="BodyText"/>
      </w:pPr>
      <w:r>
        <w:rPr>
          <w:rFonts w:hint="eastAsia"/>
          <w:b/>
          <w:bCs/>
        </w:rPr>
        <w:t xml:space="preserve">使用</w:t>
      </w:r>
    </w:p>
    <w:p>
      <w:pPr>
        <w:pStyle w:val="SourceCode"/>
      </w:pPr>
      <w:r>
        <w:rPr>
          <w:rStyle w:val="CommentTok"/>
        </w:rPr>
        <w:t xml:space="preserve"># 示例：如何在Transformer中使用位置编码</w:t>
      </w:r>
      <w:r>
        <w:br/>
      </w:r>
      <w:r>
        <w:rPr>
          <w:rStyle w:val="NormalTok"/>
        </w:rPr>
        <w:t xml:space="preserve">d_model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特征维度</w:t>
      </w:r>
      <w:r>
        <w:br/>
      </w:r>
      <w:r>
        <w:rPr>
          <w:rStyle w:val="NormalTok"/>
        </w:rPr>
        <w:t xml:space="preserve">max_len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最大序列长度</w:t>
      </w:r>
      <w:r>
        <w:br/>
      </w:r>
      <w:r>
        <w:br/>
      </w:r>
      <w:r>
        <w:rPr>
          <w:rStyle w:val="CommentTok"/>
        </w:rPr>
        <w:t xml:space="preserve"># 创建位置编码实例</w:t>
      </w:r>
      <w:r>
        <w:br/>
      </w:r>
      <w:r>
        <w:rPr>
          <w:rStyle w:val="NormalTok"/>
        </w:rPr>
        <w:t xml:space="preserve">pos_encoder </w:t>
      </w:r>
      <w:r>
        <w:rPr>
          <w:rStyle w:val="OperatorTok"/>
        </w:rPr>
        <w:t xml:space="preserve">=</w:t>
      </w:r>
      <w:r>
        <w:rPr>
          <w:rStyle w:val="NormalTok"/>
        </w:rPr>
        <w:t xml:space="preserve"> PositionalEncoding(d_model, max_len)</w:t>
      </w:r>
      <w:r>
        <w:br/>
      </w:r>
      <w:r>
        <w:br/>
      </w:r>
      <w:r>
        <w:rPr>
          <w:rStyle w:val="CommentTok"/>
        </w:rPr>
        <w:t xml:space="preserve"># 输入序列</w:t>
      </w:r>
      <w:r>
        <w:br/>
      </w:r>
      <w:r>
        <w:rPr>
          <w:rStyle w:val="NormalTok"/>
        </w:rPr>
        <w:t xml:space="preserve">src </w:t>
      </w:r>
      <w:r>
        <w:rPr>
          <w:rStyle w:val="OperatorTok"/>
        </w:rPr>
        <w:t xml:space="preserve">=</w:t>
      </w:r>
      <w:r>
        <w:rPr>
          <w:rStyle w:val="NormalTok"/>
        </w:rPr>
        <w:t xml:space="preserve"> torch.rand((</w:t>
      </w:r>
      <w:r>
        <w:rPr>
          <w:rStyle w:val="DecValTok"/>
        </w:rPr>
        <w:t xml:space="preserve">2</w:t>
      </w:r>
      <w:r>
        <w:rPr>
          <w:rStyle w:val="NormalTok"/>
        </w:rPr>
        <w:t xml:space="preserve">, max_len, d_model))  </w:t>
      </w:r>
      <w:r>
        <w:rPr>
          <w:rStyle w:val="CommentTok"/>
        </w:rPr>
        <w:t xml:space="preserve"># 序列长度，batch大小，特征维度</w:t>
      </w:r>
      <w:r>
        <w:br/>
      </w:r>
      <w:r>
        <w:br/>
      </w:r>
      <w:r>
        <w:rPr>
          <w:rStyle w:val="BuiltInTok"/>
        </w:rPr>
        <w:t xml:space="preserve">print</w:t>
      </w:r>
      <w:r>
        <w:rPr>
          <w:rStyle w:val="NormalTok"/>
        </w:rPr>
        <w:t xml:space="preserve">(src)</w:t>
      </w:r>
      <w:r>
        <w:br/>
      </w:r>
      <w:r>
        <w:rPr>
          <w:rStyle w:val="CommentTok"/>
        </w:rPr>
        <w:t xml:space="preserve"># 添加位置编码</w:t>
      </w:r>
      <w:r>
        <w:br/>
      </w:r>
      <w:r>
        <w:rPr>
          <w:rStyle w:val="NormalTok"/>
        </w:rPr>
        <w:t xml:space="preserve">src </w:t>
      </w:r>
      <w:r>
        <w:rPr>
          <w:rStyle w:val="OperatorTok"/>
        </w:rPr>
        <w:t xml:space="preserve">=</w:t>
      </w:r>
      <w:r>
        <w:rPr>
          <w:rStyle w:val="NormalTok"/>
        </w:rPr>
        <w:t xml:space="preserve"> pos_encoder(src)</w:t>
      </w:r>
      <w:r>
        <w:br/>
      </w:r>
      <w:r>
        <w:br/>
      </w:r>
      <w:r>
        <w:rPr>
          <w:rStyle w:val="BuiltInTok"/>
        </w:rPr>
        <w:t xml:space="preserve">print</w:t>
      </w:r>
      <w:r>
        <w:rPr>
          <w:rStyle w:val="NormalTok"/>
        </w:rPr>
        <w:t xml:space="preserve">(src)</w:t>
      </w:r>
    </w:p>
    <w:p>
      <w:pPr>
        <w:pStyle w:val="FirstParagraph"/>
      </w:pPr>
    </w:p>
    <w:bookmarkEnd w:id="38"/>
    <w:bookmarkStart w:id="54" w:name="attention"/>
    <w:p>
      <w:pPr>
        <w:pStyle w:val="Heading3"/>
      </w:pPr>
      <w:r>
        <w:t xml:space="preserve">Attention</w:t>
      </w:r>
    </w:p>
    <w:p>
      <w:pPr>
        <w:pStyle w:val="FirstParagraph"/>
      </w:pPr>
      <w:r>
        <w:rPr>
          <w:rFonts w:hint="eastAsia"/>
        </w:rPr>
        <w:t xml:space="preserve">Attention机制：通过获取某个token与其他token的关系（注意程度），来预测目标内容。</w:t>
      </w:r>
    </w:p>
    <w:bookmarkStart w:id="48" w:name="scaled-dot-product-attention"/>
    <w:p>
      <w:pPr>
        <w:pStyle w:val="Heading4"/>
      </w:pPr>
      <w:r>
        <w:t xml:space="preserve">Scaled Dot-Product Attention</w:t>
      </w:r>
    </w:p>
    <w:p>
      <w:pPr>
        <w:pStyle w:val="FirstParagraph"/>
      </w:pPr>
      <w:r>
        <w:rPr>
          <w:rFonts w:hint="eastAsia"/>
        </w:rPr>
        <w:t xml:space="preserve">最普通的Attention机制如图所示，也就是Scaled</w:t>
      </w:r>
      <w:r>
        <w:t xml:space="preserve"> Dot-Product </w:t>
      </w:r>
      <w:r>
        <w:rPr>
          <w:rFonts w:hint="eastAsia"/>
        </w:rPr>
        <w:t xml:space="preserve">Attention（缩放点积注意力）</w:t>
      </w:r>
    </w:p>
    <w:p>
      <w:pPr>
        <w:pStyle w:val="BodyText"/>
      </w:pPr>
      <w:r>
        <w:drawing>
          <wp:inline>
            <wp:extent cx="5334000" cy="4161664"/>
            <wp:effectExtent b="0" l="0" r="0" t="0"/>
            <wp:docPr descr="" title="fig:" id="40" name="Picture"/>
            <a:graphic>
              <a:graphicData uri="http://schemas.openxmlformats.org/drawingml/2006/picture">
                <pic:pic>
                  <pic:nvPicPr>
                    <pic:cNvPr descr="D:\Code_Note\AAAblog\blog\main\PaperNote\Attention_is_All_You_Need\img\image-20240709155055924.png" id="41" name="Picture"/>
                    <pic:cNvPicPr>
                      <a:picLocks noChangeArrowheads="1" noChangeAspect="1"/>
                    </pic:cNvPicPr>
                  </pic:nvPicPr>
                  <pic:blipFill>
                    <a:blip r:embed="rId39"/>
                    <a:stretch>
                      <a:fillRect/>
                    </a:stretch>
                  </pic:blipFill>
                  <pic:spPr bwMode="auto">
                    <a:xfrm>
                      <a:off x="0" y="0"/>
                      <a:ext cx="5334000" cy="4161664"/>
                    </a:xfrm>
                    <a:prstGeom prst="rect">
                      <a:avLst/>
                    </a:prstGeom>
                    <a:noFill/>
                    <a:ln w="9525">
                      <a:noFill/>
                      <a:headEnd/>
                      <a:tailEnd/>
                    </a:ln>
                  </pic:spPr>
                </pic:pic>
              </a:graphicData>
            </a:graphic>
          </wp:inline>
        </w:drawing>
      </w:r>
    </w:p>
    <w:p>
      <w:pPr>
        <w:pStyle w:val="BodyText"/>
      </w:pPr>
      <w:r>
        <w:rPr>
          <w:rFonts w:hint="eastAsia"/>
        </w:rPr>
        <w:t xml:space="preserve">Attention机制的关键在于QKV矩阵，举一个简单的例子：通过身高预测体重</w:t>
      </w:r>
    </w:p>
    <w:p>
      <w:pPr>
        <w:pStyle w:val="BodyText"/>
      </w:pPr>
      <w:r>
        <w:drawing>
          <wp:inline>
            <wp:extent cx="5334000" cy="4129303"/>
            <wp:effectExtent b="0" l="0" r="0" t="0"/>
            <wp:docPr descr="" title="fig:" id="43" name="Picture"/>
            <a:graphic>
              <a:graphicData uri="http://schemas.openxmlformats.org/drawingml/2006/picture">
                <pic:pic>
                  <pic:nvPicPr>
                    <pic:cNvPr descr="D:\Code_Note\AAAblog\blog\main\PaperNote\Attention_is_All_You_Need\img\image-20240709161142092.png" id="44" name="Picture"/>
                    <pic:cNvPicPr>
                      <a:picLocks noChangeArrowheads="1" noChangeAspect="1"/>
                    </pic:cNvPicPr>
                  </pic:nvPicPr>
                  <pic:blipFill>
                    <a:blip r:embed="rId42"/>
                    <a:stretch>
                      <a:fillRect/>
                    </a:stretch>
                  </pic:blipFill>
                  <pic:spPr bwMode="auto">
                    <a:xfrm>
                      <a:off x="0" y="0"/>
                      <a:ext cx="5334000" cy="4129303"/>
                    </a:xfrm>
                    <a:prstGeom prst="rect">
                      <a:avLst/>
                    </a:prstGeom>
                    <a:noFill/>
                    <a:ln w="9525">
                      <a:noFill/>
                      <a:headEnd/>
                      <a:tailEnd/>
                    </a:ln>
                  </pic:spPr>
                </pic:pic>
              </a:graphicData>
            </a:graphic>
          </wp:inline>
        </w:drawing>
      </w:r>
    </w:p>
    <w:p>
      <w:pPr>
        <w:pStyle w:val="BodyText"/>
      </w:pPr>
      <w:r>
        <w:rPr>
          <w:rFonts w:hint="eastAsia"/>
        </w:rPr>
        <w:t xml:space="preserve">但一般的attention机制除此之外，还带有</w:t>
      </w:r>
      <w:r>
        <w:rPr>
          <w:rStyle w:val="VerbatimChar"/>
        </w:rPr>
        <w:t xml:space="preserve">Scale</w:t>
      </w:r>
      <w:r>
        <w:rPr>
          <w:rFonts w:hint="eastAsia"/>
        </w:rPr>
        <w:t xml:space="preserve">(缩放)、</w:t>
      </w:r>
      <w:r>
        <w:rPr>
          <w:rStyle w:val="VerbatimChar"/>
        </w:rPr>
        <w:t xml:space="preserve">Mask</w:t>
      </w:r>
      <w:r>
        <w:rPr>
          <w:rFonts w:hint="eastAsia"/>
        </w:rPr>
        <w:t xml:space="preserve">(掩码)等操作。</w:t>
      </w:r>
      <w:r>
        <w:rPr>
          <w:rStyle w:val="VerbatimChar"/>
        </w:rPr>
        <w:t xml:space="preserve">Multi-Head Attention</w:t>
      </w:r>
      <w:r>
        <w:rPr>
          <w:rFonts w:hint="eastAsia"/>
        </w:rPr>
        <w:t xml:space="preserve">没有Mask，</w:t>
      </w:r>
      <w:r>
        <w:rPr>
          <w:rStyle w:val="VerbatimChar"/>
        </w:rPr>
        <w:t xml:space="preserve">Masked Multi-Head Attention</w:t>
      </w:r>
      <w:r>
        <w:rPr>
          <w:rFonts w:hint="eastAsia"/>
        </w:rPr>
        <w:t xml:space="preserve">有Mask；</w:t>
      </w:r>
    </w:p>
    <w:p>
      <w:pPr>
        <w:pStyle w:val="BodyText"/>
      </w:pPr>
      <w:r>
        <w:rPr>
          <w:rFonts w:hint="eastAsia"/>
        </w:rPr>
        <w:t xml:space="preserve">带Mask掩码的Attention机制</w:t>
      </w:r>
    </w:p>
    <w:p>
      <w:pPr>
        <w:pStyle w:val="BodyText"/>
      </w:pPr>
      <w:r>
        <w:drawing>
          <wp:inline>
            <wp:extent cx="342517" cy="675860"/>
            <wp:effectExtent b="0" l="0" r="0" t="0"/>
            <wp:docPr descr="" title="fig:" id="46" name="Picture"/>
            <a:graphic>
              <a:graphicData uri="http://schemas.openxmlformats.org/drawingml/2006/picture">
                <pic:pic>
                  <pic:nvPicPr>
                    <pic:cNvPr descr="D:\Code_Note\AAAblog\blog\main\PaperNote\Attention_is_All_You_Need\img\the-annotated-transformer_33_0.png" id="47" name="Picture"/>
                    <pic:cNvPicPr>
                      <a:picLocks noChangeArrowheads="1" noChangeAspect="1"/>
                    </pic:cNvPicPr>
                  </pic:nvPicPr>
                  <pic:blipFill>
                    <a:blip r:embed="rId45"/>
                    <a:stretch>
                      <a:fillRect/>
                    </a:stretch>
                  </pic:blipFill>
                  <pic:spPr bwMode="auto">
                    <a:xfrm>
                      <a:off x="0" y="0"/>
                      <a:ext cx="342517" cy="675860"/>
                    </a:xfrm>
                    <a:prstGeom prst="rect">
                      <a:avLst/>
                    </a:prstGeom>
                    <a:noFill/>
                    <a:ln w="9525">
                      <a:noFill/>
                      <a:headEnd/>
                      <a:tailEnd/>
                    </a:ln>
                  </pic:spPr>
                </pic:pic>
              </a:graphicData>
            </a:graphic>
          </wp:inline>
        </w:drawing>
      </w:r>
    </w:p>
    <w:p>
      <w:pPr>
        <w:pStyle w:val="BodyText"/>
      </w:pPr>
      <w:r>
        <w:rPr>
          <w:rFonts w:hint="eastAsia"/>
          <w:b/>
          <w:bCs/>
        </w:rPr>
        <w:t xml:space="preserve">公式</w:t>
      </w:r>
    </w:p>
    <w:p>
      <w:pPr>
        <w:pStyle w:val="BodyText"/>
      </w:pPr>
      <m:oMathPara>
        <m:oMathParaPr>
          <m:jc m:val="center"/>
        </m:oMathParaPr>
        <m:oMath>
          <m:r>
            <m:t>A</m:t>
          </m:r>
          <m:r>
            <m:t>t</m:t>
          </m:r>
          <m:r>
            <m:t>t</m:t>
          </m:r>
          <m:r>
            <m:t>e</m:t>
          </m:r>
          <m:r>
            <m:t>n</m:t>
          </m:r>
          <m:r>
            <m:t>t</m:t>
          </m:r>
          <m:r>
            <m:t>i</m:t>
          </m:r>
          <m:r>
            <m:t>o</m:t>
          </m:r>
          <m:r>
            <m:t>n</m:t>
          </m:r>
          <m:d>
            <m:dPr>
              <m:begChr m:val="("/>
              <m:endChr m:val=")"/>
              <m:sepChr m:val=""/>
              <m:grow/>
            </m:dPr>
            <m:e>
              <m:r>
                <m:t>Q</m:t>
              </m:r>
              <m:r>
                <m:rPr>
                  <m:sty m:val="p"/>
                </m:rPr>
                <m:t>,</m:t>
              </m:r>
              <m:r>
                <m:t>K</m:t>
              </m:r>
              <m:r>
                <m:rPr>
                  <m:sty m:val="p"/>
                </m:rPr>
                <m:t>,</m:t>
              </m:r>
              <m:r>
                <m:t>V</m:t>
              </m:r>
            </m:e>
          </m:d>
          <m:r>
            <m:rPr>
              <m:sty m:val="p"/>
            </m:rPr>
            <m:t>=</m:t>
          </m:r>
          <m:r>
            <m:t>s</m:t>
          </m:r>
          <m:r>
            <m:t>o</m:t>
          </m:r>
          <m:r>
            <m:t>f</m:t>
          </m:r>
          <m:r>
            <m:t>t</m:t>
          </m:r>
          <m:r>
            <m:t>m</m:t>
          </m:r>
          <m:r>
            <m:t>a</m:t>
          </m:r>
          <m:r>
            <m:t>x</m:t>
          </m:r>
          <m:d>
            <m:dPr>
              <m:begChr m:val="("/>
              <m:endChr m:val=")"/>
              <m:sepChr m:val=""/>
              <m:grow/>
            </m:dPr>
            <m:e>
              <m:f>
                <m:fPr>
                  <m:type m:val="bar"/>
                </m:fPr>
                <m:num>
                  <m:r>
                    <m:t>Q</m:t>
                  </m:r>
                  <m:sSup>
                    <m:e>
                      <m:r>
                        <m:t>K</m:t>
                      </m:r>
                    </m:e>
                    <m:sup>
                      <m:r>
                        <m:t>T</m:t>
                      </m:r>
                    </m:sup>
                  </m:sSup>
                </m:num>
                <m:den>
                  <m:rad>
                    <m:radPr>
                      <m:degHide m:val="on"/>
                    </m:radPr>
                    <m:deg/>
                    <m:e>
                      <m:sSub>
                        <m:e>
                          <m:r>
                            <m:t>d</m:t>
                          </m:r>
                        </m:e>
                        <m:sub>
                          <m:r>
                            <m:t>k</m:t>
                          </m:r>
                        </m:sub>
                      </m:sSub>
                    </m:e>
                  </m:rad>
                </m:den>
              </m:f>
            </m:e>
          </m:d>
          <m:r>
            <m:t>V</m:t>
          </m:r>
        </m:oMath>
      </m:oMathPara>
    </w:p>
    <w:p>
      <w:pPr>
        <w:pStyle w:val="FirstParagraph"/>
      </w:pPr>
      <w:r>
        <w:rPr>
          <w:rFonts w:hint="eastAsia"/>
          <w:b/>
          <w:bCs/>
        </w:rPr>
        <w:t xml:space="preserve">代码</w:t>
      </w:r>
    </w:p>
    <w:p>
      <w:pPr>
        <w:pStyle w:val="SourceCode"/>
      </w:pPr>
      <w:r>
        <w:rPr>
          <w:rStyle w:val="KeywordTok"/>
        </w:rPr>
        <w:t xml:space="preserve">def</w:t>
      </w:r>
      <w:r>
        <w:rPr>
          <w:rStyle w:val="NormalTok"/>
        </w:rPr>
        <w:t xml:space="preserve"> attention(query, key, value, mask</w:t>
      </w:r>
      <w:r>
        <w:rPr>
          <w:rStyle w:val="OperatorTok"/>
        </w:rPr>
        <w:t xml:space="preserve">=</w:t>
      </w:r>
      <w:r>
        <w:rPr>
          <w:rStyle w:val="VariableTok"/>
        </w:rPr>
        <w:t xml:space="preserve">None</w:t>
      </w:r>
      <w:r>
        <w:rPr>
          <w:rStyle w:val="NormalTok"/>
        </w:rPr>
        <w:t xml:space="preserve">, dropout</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 获取词向量的嵌入维度(最后一维) embedding dimension</w:t>
      </w:r>
      <w:r>
        <w:br/>
      </w:r>
      <w:r>
        <w:rPr>
          <w:rStyle w:val="NormalTok"/>
        </w:rPr>
        <w:t xml:space="preserve">    d_k </w:t>
      </w:r>
      <w:r>
        <w:rPr>
          <w:rStyle w:val="OperatorTok"/>
        </w:rPr>
        <w:t xml:space="preserve">=</w:t>
      </w:r>
      <w:r>
        <w:rPr>
          <w:rStyle w:val="NormalTok"/>
        </w:rPr>
        <w:t xml:space="preserve"> query.size(</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计算 QK^T/sqrt(d_k)</w:t>
      </w:r>
      <w:r>
        <w:br/>
      </w:r>
      <w:r>
        <w:rPr>
          <w:rStyle w:val="NormalTok"/>
        </w:rPr>
        <w:t xml:space="preserve">    scores </w:t>
      </w:r>
      <w:r>
        <w:rPr>
          <w:rStyle w:val="OperatorTok"/>
        </w:rPr>
        <w:t xml:space="preserve">=</w:t>
      </w:r>
      <w:r>
        <w:rPr>
          <w:rStyle w:val="NormalTok"/>
        </w:rPr>
        <w:t xml:space="preserve"> torch.matmul(query, key.transpose(</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math.sqrt(d_k)</w:t>
      </w:r>
      <w:r>
        <w:br/>
      </w:r>
      <w:r>
        <w:rPr>
          <w:rStyle w:val="NormalTok"/>
        </w:rPr>
        <w:t xml:space="preserve">    </w:t>
      </w:r>
      <w:r>
        <w:rPr>
          <w:rStyle w:val="CommentTok"/>
        </w:rPr>
        <w:t xml:space="preserve"># 通过掩码将QK^T数组变为下三角矩阵 即(i,j)=0或无穷小(if i&lt;j)</w:t>
      </w:r>
      <w:r>
        <w:br/>
      </w:r>
      <w:r>
        <w:rPr>
          <w:rStyle w:val="NormalTok"/>
        </w:rPr>
        <w:t xml:space="preserve">    </w:t>
      </w:r>
      <w:r>
        <w:rPr>
          <w:rStyle w:val="ControlFlowTok"/>
        </w:rPr>
        <w:t xml:space="preserve">if</w:t>
      </w:r>
      <w:r>
        <w:rPr>
          <w:rStyle w:val="NormalTok"/>
        </w:rPr>
        <w:t xml:space="preserve"> mask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scores </w:t>
      </w:r>
      <w:r>
        <w:rPr>
          <w:rStyle w:val="OperatorTok"/>
        </w:rPr>
        <w:t xml:space="preserve">=</w:t>
      </w:r>
      <w:r>
        <w:rPr>
          <w:rStyle w:val="NormalTok"/>
        </w:rPr>
        <w:t xml:space="preserve"> scores.masked_fill(mask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FloatTok"/>
        </w:rPr>
        <w:t xml:space="preserve">1e9</w:t>
      </w:r>
      <w:r>
        <w:rPr>
          <w:rStyle w:val="NormalTok"/>
        </w:rPr>
        <w:t xml:space="preserve">)</w:t>
      </w:r>
      <w:r>
        <w:br/>
      </w:r>
      <w:r>
        <w:rPr>
          <w:rStyle w:val="NormalTok"/>
        </w:rPr>
        <w:t xml:space="preserve">    p_attn </w:t>
      </w:r>
      <w:r>
        <w:rPr>
          <w:rStyle w:val="OperatorTok"/>
        </w:rPr>
        <w:t xml:space="preserve">=</w:t>
      </w:r>
      <w:r>
        <w:rPr>
          <w:rStyle w:val="NormalTok"/>
        </w:rPr>
        <w:t xml:space="preserve"> F.softmax(scores, dim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dropout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p_attn </w:t>
      </w:r>
      <w:r>
        <w:rPr>
          <w:rStyle w:val="OperatorTok"/>
        </w:rPr>
        <w:t xml:space="preserve">=</w:t>
      </w:r>
      <w:r>
        <w:rPr>
          <w:rStyle w:val="NormalTok"/>
        </w:rPr>
        <w:t xml:space="preserve"> dropout(p_attn)</w:t>
      </w:r>
      <w:r>
        <w:br/>
      </w:r>
      <w:r>
        <w:rPr>
          <w:rStyle w:val="NormalTok"/>
        </w:rPr>
        <w:t xml:space="preserve">    </w:t>
      </w:r>
      <w:r>
        <w:rPr>
          <w:rStyle w:val="ControlFlowTok"/>
        </w:rPr>
        <w:t xml:space="preserve">return</w:t>
      </w:r>
      <w:r>
        <w:rPr>
          <w:rStyle w:val="NormalTok"/>
        </w:rPr>
        <w:t xml:space="preserve"> torch.matmul(p_attn, value), p_attn</w:t>
      </w:r>
    </w:p>
    <w:p>
      <w:pPr>
        <w:pStyle w:val="FirstParagraph"/>
      </w:pPr>
      <w:r>
        <w:rPr>
          <w:rFonts w:hint="eastAsia"/>
        </w:rPr>
        <w:t xml:space="preserve">mask例子</w:t>
      </w:r>
    </w:p>
    <w:p>
      <w:pPr>
        <w:pStyle w:val="SourceCode"/>
      </w:pPr>
      <w:r>
        <w:rPr>
          <w:rStyle w:val="NormalTok"/>
        </w:rPr>
        <w:t xml:space="preserve">mask </w:t>
      </w:r>
      <w:r>
        <w:rPr>
          <w:rStyle w:val="OperatorTok"/>
        </w:rPr>
        <w:t xml:space="preserve">=</w:t>
      </w:r>
      <w:r>
        <w:rPr>
          <w:rStyle w:val="NormalTok"/>
        </w:rPr>
        <w:t xml:space="preserve"> torch.tensor([[[</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test </w:t>
      </w:r>
      <w:r>
        <w:rPr>
          <w:rStyle w:val="OperatorTok"/>
        </w:rPr>
        <w:t xml:space="preserve">=</w:t>
      </w:r>
      <w:r>
        <w:rPr>
          <w:rStyle w:val="NormalTok"/>
        </w:rPr>
        <w:t xml:space="preserve"> torch.tensor([[</w:t>
      </w:r>
      <w:r>
        <w:rPr>
          <w:rStyle w:val="FloatTok"/>
        </w:rPr>
        <w:t xml:space="preserve">1.0</w:t>
      </w:r>
      <w:r>
        <w:rPr>
          <w:rStyle w:val="NormalTok"/>
        </w:rPr>
        <w:t xml:space="preserve">, </w:t>
      </w:r>
      <w:r>
        <w:rPr>
          <w:rStyle w:val="FloatTok"/>
        </w:rPr>
        <w:t xml:space="preserve">2.0</w:t>
      </w:r>
      <w:r>
        <w:rPr>
          <w:rStyle w:val="NormalTok"/>
        </w:rPr>
        <w:t xml:space="preserve">], [</w:t>
      </w:r>
      <w:r>
        <w:rPr>
          <w:rStyle w:val="FloatTok"/>
        </w:rPr>
        <w:t xml:space="preserve">3.0</w:t>
      </w:r>
      <w:r>
        <w:rPr>
          <w:rStyle w:val="NormalTok"/>
        </w:rPr>
        <w:t xml:space="preserve">, </w:t>
      </w:r>
      <w:r>
        <w:rPr>
          <w:rStyle w:val="FloatTok"/>
        </w:rPr>
        <w:t xml:space="preserve">4.0</w:t>
      </w:r>
      <w:r>
        <w:rPr>
          <w:rStyle w:val="NormalTok"/>
        </w:rPr>
        <w:t xml:space="preserve">]])</w:t>
      </w:r>
      <w:r>
        <w:br/>
      </w:r>
      <w:r>
        <w:rPr>
          <w:rStyle w:val="NormalTok"/>
        </w:rPr>
        <w:t xml:space="preserve">test2 </w:t>
      </w:r>
      <w:r>
        <w:rPr>
          <w:rStyle w:val="OperatorTok"/>
        </w:rPr>
        <w:t xml:space="preserve">=</w:t>
      </w:r>
      <w:r>
        <w:rPr>
          <w:rStyle w:val="NormalTok"/>
        </w:rPr>
        <w:t xml:space="preserve"> test.masked_fill(mask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FloatTok"/>
        </w:rPr>
        <w:t xml:space="preserve">1e9</w:t>
      </w:r>
      <w:r>
        <w:rPr>
          <w:rStyle w:val="NormalTok"/>
        </w:rPr>
        <w:t xml:space="preserve">)</w:t>
      </w:r>
      <w:r>
        <w:br/>
      </w:r>
      <w:r>
        <w:rPr>
          <w:rStyle w:val="BuiltInTok"/>
        </w:rPr>
        <w:t xml:space="preserve">print</w:t>
      </w:r>
      <w:r>
        <w:rPr>
          <w:rStyle w:val="NormalTok"/>
        </w:rPr>
        <w:t xml:space="preserve">(test2)</w:t>
      </w:r>
    </w:p>
    <w:p>
      <w:pPr>
        <w:pStyle w:val="SourceCode"/>
      </w:pPr>
      <w:r>
        <w:rPr>
          <w:rStyle w:val="NormalTok"/>
        </w:rPr>
        <w:t xml:space="preserve">tensor([[[ </w:t>
      </w:r>
      <w:r>
        <w:rPr>
          <w:rStyle w:val="FloatTok"/>
        </w:rPr>
        <w:t xml:space="preserve">1.0000e+00</w:t>
      </w:r>
      <w:r>
        <w:rPr>
          <w:rStyle w:val="NormalTok"/>
        </w:rPr>
        <w:t xml:space="preserve">, </w:t>
      </w:r>
      <w:r>
        <w:rPr>
          <w:rStyle w:val="OperatorTok"/>
        </w:rPr>
        <w:t xml:space="preserve">-</w:t>
      </w:r>
      <w:r>
        <w:rPr>
          <w:rStyle w:val="FloatTok"/>
        </w:rPr>
        <w:t xml:space="preserve">1.0000e+09</w:t>
      </w:r>
      <w:r>
        <w:rPr>
          <w:rStyle w:val="NormalTok"/>
        </w:rPr>
        <w:t xml:space="preserve">],</w:t>
      </w:r>
      <w:r>
        <w:br/>
      </w:r>
      <w:r>
        <w:rPr>
          <w:rStyle w:val="NormalTok"/>
        </w:rPr>
        <w:t xml:space="preserve">         [</w:t>
      </w:r>
      <w:r>
        <w:rPr>
          <w:rStyle w:val="OperatorTok"/>
        </w:rPr>
        <w:t xml:space="preserve">-</w:t>
      </w:r>
      <w:r>
        <w:rPr>
          <w:rStyle w:val="FloatTok"/>
        </w:rPr>
        <w:t xml:space="preserve">1.0000e+09</w:t>
      </w:r>
      <w:r>
        <w:rPr>
          <w:rStyle w:val="NormalTok"/>
        </w:rPr>
        <w:t xml:space="preserve">,  </w:t>
      </w:r>
      <w:r>
        <w:rPr>
          <w:rStyle w:val="FloatTok"/>
        </w:rPr>
        <w:t xml:space="preserve">4.0000e+00</w:t>
      </w:r>
      <w:r>
        <w:rPr>
          <w:rStyle w:val="NormalTok"/>
        </w:rPr>
        <w:t xml:space="preserve">]]])</w:t>
      </w:r>
    </w:p>
    <w:p>
      <w:pPr>
        <w:pStyle w:val="FirstParagraph"/>
      </w:pPr>
    </w:p>
    <w:p>
      <w:pPr>
        <w:pStyle w:val="BodyText"/>
      </w:pPr>
    </w:p>
    <w:bookmarkEnd w:id="48"/>
    <w:bookmarkStart w:id="52" w:name="multi-head-attention"/>
    <w:p>
      <w:pPr>
        <w:pStyle w:val="Heading4"/>
      </w:pPr>
      <w:r>
        <w:t xml:space="preserve">Multi-Head Attention</w:t>
      </w:r>
    </w:p>
    <w:p>
      <w:pPr>
        <w:pStyle w:val="FirstParagraph"/>
      </w:pPr>
      <w:r>
        <w:rPr>
          <w:rFonts w:hint="eastAsia"/>
        </w:rPr>
        <w:t xml:space="preserve">transformer中使用的是多头注意力机制，相比之下只是多了几个线性全连接层和分头机制。</w:t>
      </w:r>
    </w:p>
    <w:p>
      <w:pPr>
        <w:pStyle w:val="BodyText"/>
      </w:pPr>
      <w:r>
        <w:rPr>
          <w:rFonts w:hint="eastAsia"/>
          <w:b/>
          <w:bCs/>
        </w:rPr>
        <w:t xml:space="preserve">分头的目的</w:t>
      </w:r>
      <w:r>
        <w:rPr>
          <w:rFonts w:hint="eastAsia"/>
        </w:rPr>
        <w:t xml:space="preserve">：词的每个维度可能代表不同的意思，分头后将实现相同的词在不同维度中的注意力程度，能够获取更加丰富的表达方式，可以捕捉更多的语义信息。</w:t>
      </w:r>
    </w:p>
    <w:p>
      <w:pPr>
        <w:pStyle w:val="BodyText"/>
      </w:pPr>
      <w:r>
        <w:rPr>
          <w:rFonts w:hint="eastAsia"/>
        </w:rPr>
        <w:t xml:space="preserve">（图中的线性层可忽略）</w:t>
      </w:r>
    </w:p>
    <w:p>
      <w:pPr>
        <w:pStyle w:val="BodyText"/>
      </w:pPr>
      <w:r>
        <w:drawing>
          <wp:inline>
            <wp:extent cx="5334000" cy="9498286"/>
            <wp:effectExtent b="0" l="0" r="0" t="0"/>
            <wp:docPr descr="" title="fig:" id="50" name="Picture"/>
            <a:graphic>
              <a:graphicData uri="http://schemas.openxmlformats.org/drawingml/2006/picture">
                <pic:pic>
                  <pic:nvPicPr>
                    <pic:cNvPr descr="D:\Code_Note\AAAblog\blog\main\PaperNote\Attention_is_All_You_Need\img\image-20240709171828095.png" id="51" name="Picture"/>
                    <pic:cNvPicPr>
                      <a:picLocks noChangeArrowheads="1" noChangeAspect="1"/>
                    </pic:cNvPicPr>
                  </pic:nvPicPr>
                  <pic:blipFill>
                    <a:blip r:embed="rId49"/>
                    <a:stretch>
                      <a:fillRect/>
                    </a:stretch>
                  </pic:blipFill>
                  <pic:spPr bwMode="auto">
                    <a:xfrm>
                      <a:off x="0" y="0"/>
                      <a:ext cx="5334000" cy="9498286"/>
                    </a:xfrm>
                    <a:prstGeom prst="rect">
                      <a:avLst/>
                    </a:prstGeom>
                    <a:noFill/>
                    <a:ln w="9525">
                      <a:noFill/>
                      <a:headEnd/>
                      <a:tailEnd/>
                    </a:ln>
                  </pic:spPr>
                </pic:pic>
              </a:graphicData>
            </a:graphic>
          </wp:inline>
        </w:drawing>
      </w:r>
    </w:p>
    <w:p>
      <w:pPr>
        <w:pStyle w:val="SourceCode"/>
      </w:pPr>
      <w:r>
        <w:rPr>
          <w:rStyle w:val="KeywordTok"/>
        </w:rPr>
        <w:t xml:space="preserve">class</w:t>
      </w:r>
      <w:r>
        <w:rPr>
          <w:rStyle w:val="NormalTok"/>
        </w:rPr>
        <w:t xml:space="preserve"> MultiHeadedAttention(nn.Module):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h, d_model, dropout</w:t>
      </w:r>
      <w:r>
        <w:rPr>
          <w:rStyle w:val="OperatorTok"/>
        </w:rPr>
        <w:t xml:space="preserve">=</w:t>
      </w:r>
      <w:r>
        <w:rPr>
          <w:rStyle w:val="FloatTok"/>
        </w:rPr>
        <w:t xml:space="preserve">0.1</w:t>
      </w:r>
      <w:r>
        <w:rPr>
          <w:rStyle w:val="NormalTok"/>
        </w:rPr>
        <w:t xml:space="preserve">):</w:t>
      </w:r>
      <w:r>
        <w:br/>
      </w:r>
      <w:r>
        <w:rPr>
          <w:rStyle w:val="NormalTok"/>
        </w:rPr>
        <w:t xml:space="preserve">        </w:t>
      </w:r>
      <w:r>
        <w:rPr>
          <w:rStyle w:val="BuiltInTok"/>
        </w:rPr>
        <w:t xml:space="preserve">super</w:t>
      </w:r>
      <w:r>
        <w:rPr>
          <w:rStyle w:val="NormalTok"/>
        </w:rPr>
        <w:t xml:space="preserve">(MultiHeadedAttention,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ControlFlowTok"/>
        </w:rPr>
        <w:t xml:space="preserve">assert</w:t>
      </w:r>
      <w:r>
        <w:rPr>
          <w:rStyle w:val="NormalTok"/>
        </w:rPr>
        <w:t xml:space="preserve"> d_model </w:t>
      </w:r>
      <w:r>
        <w:rPr>
          <w:rStyle w:val="OperatorTok"/>
        </w:rPr>
        <w:t xml:space="preserve">%</w:t>
      </w:r>
      <w:r>
        <w:rPr>
          <w:rStyle w:val="NormalTok"/>
        </w:rPr>
        <w:t xml:space="preserve"> h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mmentTok"/>
        </w:rPr>
        <w:t xml:space="preserve"># We assume d_v always equals d_k</w:t>
      </w:r>
      <w:r>
        <w:br/>
      </w:r>
      <w:r>
        <w:rPr>
          <w:rStyle w:val="NormalTok"/>
        </w:rPr>
        <w:t xml:space="preserve">        </w:t>
      </w:r>
      <w:r>
        <w:rPr>
          <w:rStyle w:val="VariableTok"/>
        </w:rPr>
        <w:t xml:space="preserve">self</w:t>
      </w:r>
      <w:r>
        <w:rPr>
          <w:rStyle w:val="NormalTok"/>
        </w:rPr>
        <w:t xml:space="preserve">.d_k </w:t>
      </w:r>
      <w:r>
        <w:rPr>
          <w:rStyle w:val="OperatorTok"/>
        </w:rPr>
        <w:t xml:space="preserve">=</w:t>
      </w:r>
      <w:r>
        <w:rPr>
          <w:rStyle w:val="NormalTok"/>
        </w:rPr>
        <w:t xml:space="preserve"> d_model </w:t>
      </w:r>
      <w:r>
        <w:rPr>
          <w:rStyle w:val="OperatorTok"/>
        </w:rPr>
        <w:t xml:space="preserve">//</w:t>
      </w:r>
      <w:r>
        <w:rPr>
          <w:rStyle w:val="NormalTok"/>
        </w:rPr>
        <w:t xml:space="preserve"> h</w:t>
      </w:r>
      <w:r>
        <w:br/>
      </w:r>
      <w:r>
        <w:rPr>
          <w:rStyle w:val="NormalTok"/>
        </w:rPr>
        <w:t xml:space="preserve">        </w:t>
      </w:r>
      <w:r>
        <w:rPr>
          <w:rStyle w:val="VariableTok"/>
        </w:rPr>
        <w:t xml:space="preserve">self</w:t>
      </w:r>
      <w:r>
        <w:rPr>
          <w:rStyle w:val="NormalTok"/>
        </w:rPr>
        <w:t xml:space="preserve">.h </w:t>
      </w:r>
      <w:r>
        <w:rPr>
          <w:rStyle w:val="OperatorTok"/>
        </w:rPr>
        <w:t xml:space="preserve">=</w:t>
      </w:r>
      <w:r>
        <w:rPr>
          <w:rStyle w:val="NormalTok"/>
        </w:rPr>
        <w:t xml:space="preserve"> h</w:t>
      </w:r>
      <w:r>
        <w:br/>
      </w:r>
      <w:r>
        <w:rPr>
          <w:rStyle w:val="NormalTok"/>
        </w:rPr>
        <w:t xml:space="preserve">        </w:t>
      </w:r>
      <w:r>
        <w:rPr>
          <w:rStyle w:val="VariableTok"/>
        </w:rPr>
        <w:t xml:space="preserve">self</w:t>
      </w:r>
      <w:r>
        <w:rPr>
          <w:rStyle w:val="NormalTok"/>
        </w:rPr>
        <w:t xml:space="preserve">.linears </w:t>
      </w:r>
      <w:r>
        <w:rPr>
          <w:rStyle w:val="OperatorTok"/>
        </w:rPr>
        <w:t xml:space="preserve">=</w:t>
      </w:r>
      <w:r>
        <w:rPr>
          <w:rStyle w:val="NormalTok"/>
        </w:rPr>
        <w:t xml:space="preserve"> clones(nn.Linear(d_model, d_model), </w:t>
      </w:r>
      <w:r>
        <w:rPr>
          <w:rStyle w:val="DecValTok"/>
        </w:rPr>
        <w:t xml:space="preserve">4</w:t>
      </w:r>
      <w:r>
        <w:rPr>
          <w:rStyle w:val="NormalTok"/>
        </w:rPr>
        <w:t xml:space="preserve">)</w:t>
      </w:r>
      <w:r>
        <w:br/>
      </w:r>
      <w:r>
        <w:rPr>
          <w:rStyle w:val="NormalTok"/>
        </w:rPr>
        <w:t xml:space="preserve">        </w:t>
      </w:r>
      <w:r>
        <w:rPr>
          <w:rStyle w:val="VariableTok"/>
        </w:rPr>
        <w:t xml:space="preserve">self</w:t>
      </w:r>
      <w:r>
        <w:rPr>
          <w:rStyle w:val="NormalTok"/>
        </w:rPr>
        <w:t xml:space="preserve">.attn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.dropout </w:t>
      </w:r>
      <w:r>
        <w:rPr>
          <w:rStyle w:val="OperatorTok"/>
        </w:rPr>
        <w:t xml:space="preserve">=</w:t>
      </w:r>
      <w:r>
        <w:rPr>
          <w:rStyle w:val="NormalTok"/>
        </w:rPr>
        <w:t xml:space="preserve"> nn.Dropout(p</w:t>
      </w:r>
      <w:r>
        <w:rPr>
          <w:rStyle w:val="OperatorTok"/>
        </w:rPr>
        <w:t xml:space="preserve">=</w:t>
      </w:r>
      <w:r>
        <w:rPr>
          <w:rStyle w:val="NormalTok"/>
        </w:rPr>
        <w:t xml:space="preserve">dropout)</w:t>
      </w:r>
      <w:r>
        <w:br/>
      </w:r>
      <w:r>
        <w:rPr>
          <w:rStyle w:val="NormalTok"/>
        </w:rPr>
        <w:t xml:space="preserve">        </w:t>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query, key, value, mask</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ntrolFlowTok"/>
        </w:rPr>
        <w:t xml:space="preserve">if</w:t>
      </w:r>
      <w:r>
        <w:rPr>
          <w:rStyle w:val="NormalTok"/>
        </w:rPr>
        <w:t xml:space="preserve"> mask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 Same mask applied to all h heads.</w:t>
      </w:r>
      <w:r>
        <w:br/>
      </w:r>
      <w:r>
        <w:rPr>
          <w:rStyle w:val="NormalTok"/>
        </w:rPr>
        <w:t xml:space="preserve">            mask </w:t>
      </w:r>
      <w:r>
        <w:rPr>
          <w:rStyle w:val="OperatorTok"/>
        </w:rPr>
        <w:t xml:space="preserve">=</w:t>
      </w:r>
      <w:r>
        <w:rPr>
          <w:rStyle w:val="NormalTok"/>
        </w:rPr>
        <w:t xml:space="preserve"> mask.unsqueeze(</w:t>
      </w:r>
      <w:r>
        <w:rPr>
          <w:rStyle w:val="DecValTok"/>
        </w:rPr>
        <w:t xml:space="preserve">1</w:t>
      </w:r>
      <w:r>
        <w:rPr>
          <w:rStyle w:val="NormalTok"/>
        </w:rPr>
        <w:t xml:space="preserve">)</w:t>
      </w:r>
      <w:r>
        <w:br/>
      </w:r>
      <w:r>
        <w:rPr>
          <w:rStyle w:val="NormalTok"/>
        </w:rPr>
        <w:t xml:space="preserve">        nbatches </w:t>
      </w:r>
      <w:r>
        <w:rPr>
          <w:rStyle w:val="OperatorTok"/>
        </w:rPr>
        <w:t xml:space="preserve">=</w:t>
      </w:r>
      <w:r>
        <w:rPr>
          <w:rStyle w:val="NormalTok"/>
        </w:rPr>
        <w:t xml:space="preserve"> query.size(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将经历线性变化的Q` K` V` 进行分头处理(假设维度为6，分成3个头，每个头2个维度)</w:t>
      </w:r>
      <w:r>
        <w:br/>
      </w:r>
      <w:r>
        <w:rPr>
          <w:rStyle w:val="NormalTok"/>
        </w:rPr>
        <w:t xml:space="preserve">        </w:t>
      </w:r>
      <w:r>
        <w:rPr>
          <w:rStyle w:val="CommentTok"/>
        </w:rPr>
        <w:t xml:space="preserve"># 1. Q` = linear(Q): 线性变化：(batch_size, max_len, d_model) -&gt; (batch_size, max_len, d_model)</w:t>
      </w:r>
      <w:r>
        <w:br/>
      </w:r>
      <w:r>
        <w:rPr>
          <w:rStyle w:val="NormalTok"/>
        </w:rPr>
        <w:t xml:space="preserve">        </w:t>
      </w:r>
      <w:r>
        <w:rPr>
          <w:rStyle w:val="CommentTok"/>
        </w:rPr>
        <w:t xml:space="preserve"># 2. query = Q`.view(batch_size, max_len, head_num, d_model/head_num) (2,3,6) -&gt; (2, 3, 3, 2)</w:t>
      </w:r>
      <w:r>
        <w:br/>
      </w:r>
      <w:r>
        <w:rPr>
          <w:rStyle w:val="NormalTok"/>
        </w:rPr>
        <w:t xml:space="preserve">        </w:t>
      </w:r>
      <w:r>
        <w:rPr>
          <w:rStyle w:val="CommentTok"/>
        </w:rPr>
        <w:t xml:space="preserve"># 3. query = query.transpose(1,2) (2，3，3，2) -&gt; (2,3,2,3) 方便后续计算，既把每个子表的宽高维度放到最后两个维度</w:t>
      </w:r>
      <w:r>
        <w:br/>
      </w:r>
      <w:r>
        <w:rPr>
          <w:rStyle w:val="NormalTok"/>
        </w:rPr>
        <w:t xml:space="preserve">        query, key, value </w:t>
      </w:r>
      <w:r>
        <w:rPr>
          <w:rStyle w:val="OperatorTok"/>
        </w:rPr>
        <w:t xml:space="preserve">=</w:t>
      </w:r>
      <w:r>
        <w:rPr>
          <w:rStyle w:val="NormalTok"/>
        </w:rPr>
        <w:t xml:space="preserve"> </w:t>
      </w:r>
      <w:r>
        <w:rPr>
          <w:rStyle w:val="OperatorTok"/>
        </w:rPr>
        <w:t xml:space="preserve">\</w:t>
      </w:r>
      <w:r>
        <w:br/>
      </w:r>
      <w:r>
        <w:rPr>
          <w:rStyle w:val="NormalTok"/>
        </w:rPr>
        <w:t xml:space="preserve">            [l(x).view(nbatches,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.h, </w:t>
      </w:r>
      <w:r>
        <w:rPr>
          <w:rStyle w:val="VariableTok"/>
        </w:rPr>
        <w:t xml:space="preserve">self</w:t>
      </w:r>
      <w:r>
        <w:rPr>
          <w:rStyle w:val="NormalTok"/>
        </w:rPr>
        <w:t xml:space="preserve">.d_k).transpose(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for</w:t>
      </w:r>
      <w:r>
        <w:rPr>
          <w:rStyle w:val="NormalTok"/>
        </w:rPr>
        <w:t xml:space="preserve"> l, x </w:t>
      </w:r>
      <w:r>
        <w:rPr>
          <w:rStyle w:val="KeywordTok"/>
        </w:rPr>
        <w:t xml:space="preserve">in</w:t>
      </w:r>
      <w:r>
        <w:rPr>
          <w:rStyle w:val="NormalTok"/>
        </w:rPr>
        <w:t xml:space="preserve"> </w:t>
      </w:r>
      <w:r>
        <w:rPr>
          <w:rStyle w:val="BuiltInTok"/>
        </w:rPr>
        <w:t xml:space="preserve">zip</w:t>
      </w:r>
      <w:r>
        <w:rPr>
          <w:rStyle w:val="NormalTok"/>
        </w:rPr>
        <w:t xml:space="preserve">(</w:t>
      </w:r>
      <w:r>
        <w:rPr>
          <w:rStyle w:val="VariableTok"/>
        </w:rPr>
        <w:t xml:space="preserve">self</w:t>
      </w:r>
      <w:r>
        <w:rPr>
          <w:rStyle w:val="NormalTok"/>
        </w:rPr>
        <w:t xml:space="preserve">.linears, (query, key, value))]</w:t>
      </w:r>
      <w:r>
        <w:br/>
      </w:r>
      <w:r>
        <w:rPr>
          <w:rStyle w:val="NormalTok"/>
        </w:rPr>
        <w:t xml:space="preserve">        </w:t>
      </w:r>
      <w:r>
        <w:br/>
      </w:r>
      <w:r>
        <w:rPr>
          <w:rStyle w:val="NormalTok"/>
        </w:rPr>
        <w:t xml:space="preserve">        </w:t>
      </w:r>
      <w:r>
        <w:rPr>
          <w:rStyle w:val="CommentTok"/>
        </w:rPr>
        <w:t xml:space="preserve"># 2) 进行普通的缩放点击注意力机制运算 </w:t>
      </w:r>
      <w:r>
        <w:br/>
      </w:r>
      <w:r>
        <w:rPr>
          <w:rStyle w:val="NormalTok"/>
        </w:rPr>
        <w:t xml:space="preserve">        x, </w:t>
      </w:r>
      <w:r>
        <w:rPr>
          <w:rStyle w:val="VariableTok"/>
        </w:rPr>
        <w:t xml:space="preserve">self</w:t>
      </w:r>
      <w:r>
        <w:rPr>
          <w:rStyle w:val="NormalTok"/>
        </w:rPr>
        <w:t xml:space="preserve">.attn </w:t>
      </w:r>
      <w:r>
        <w:rPr>
          <w:rStyle w:val="OperatorTok"/>
        </w:rPr>
        <w:t xml:space="preserve">=</w:t>
      </w:r>
      <w:r>
        <w:rPr>
          <w:rStyle w:val="NormalTok"/>
        </w:rPr>
        <w:t xml:space="preserve"> attention(query, key, value, mask</w:t>
      </w:r>
      <w:r>
        <w:rPr>
          <w:rStyle w:val="OperatorTok"/>
        </w:rPr>
        <w:t xml:space="preserve">=</w:t>
      </w:r>
      <w:r>
        <w:rPr>
          <w:rStyle w:val="NormalTok"/>
        </w:rPr>
        <w:t xml:space="preserve">mask, </w:t>
      </w:r>
      <w:r>
        <w:br/>
      </w:r>
      <w:r>
        <w:rPr>
          <w:rStyle w:val="NormalTok"/>
        </w:rPr>
        <w:t xml:space="preserve">                                 dropout</w:t>
      </w:r>
      <w:r>
        <w:rPr>
          <w:rStyle w:val="OperatorTok"/>
        </w:rPr>
        <w:t xml:space="preserve">=</w:t>
      </w:r>
      <w:r>
        <w:rPr>
          <w:rStyle w:val="VariableTok"/>
        </w:rPr>
        <w:t xml:space="preserve">self</w:t>
      </w:r>
      <w:r>
        <w:rPr>
          <w:rStyle w:val="NormalTok"/>
        </w:rPr>
        <w:t xml:space="preserve">.dropout)</w:t>
      </w:r>
      <w:r>
        <w:br/>
      </w:r>
      <w:r>
        <w:rPr>
          <w:rStyle w:val="NormalTok"/>
        </w:rPr>
        <w:t xml:space="preserve">        </w:t>
      </w:r>
      <w:r>
        <w:br/>
      </w:r>
      <w:r>
        <w:rPr>
          <w:rStyle w:val="NormalTok"/>
        </w:rPr>
        <w:t xml:space="preserve">        </w:t>
      </w:r>
      <w:r>
        <w:rPr>
          <w:rStyle w:val="CommentTok"/>
        </w:rPr>
        <w:t xml:space="preserve"># 3) 把分开的头再接到一起</w:t>
      </w:r>
      <w:r>
        <w:br/>
      </w:r>
      <w:r>
        <w:rPr>
          <w:rStyle w:val="NormalTok"/>
        </w:rPr>
        <w:t xml:space="preserve">        x </w:t>
      </w:r>
      <w:r>
        <w:rPr>
          <w:rStyle w:val="OperatorTok"/>
        </w:rPr>
        <w:t xml:space="preserve">=</w:t>
      </w:r>
      <w:r>
        <w:rPr>
          <w:rStyle w:val="NormalTok"/>
        </w:rPr>
        <w:t xml:space="preserve"> x.transpose(</w:t>
      </w:r>
      <w:r>
        <w:rPr>
          <w:rStyle w:val="DecValTok"/>
        </w:rPr>
        <w:t xml:space="preserve">1</w:t>
      </w:r>
      <w:r>
        <w:rPr>
          <w:rStyle w:val="NormalTok"/>
        </w:rPr>
        <w:t xml:space="preserve">, </w:t>
      </w:r>
      <w:r>
        <w:rPr>
          <w:rStyle w:val="DecValTok"/>
        </w:rPr>
        <w:t xml:space="preserve">2</w:t>
      </w:r>
      <w:r>
        <w:rPr>
          <w:rStyle w:val="NormalTok"/>
        </w:rPr>
        <w:t xml:space="preserve">).contiguous() </w:t>
      </w:r>
      <w:r>
        <w:rPr>
          <w:rStyle w:val="OperatorTok"/>
        </w:rPr>
        <w:t xml:space="preserve">\</w:t>
      </w:r>
      <w:r>
        <w:br/>
      </w:r>
      <w:r>
        <w:rPr>
          <w:rStyle w:val="NormalTok"/>
        </w:rPr>
        <w:t xml:space="preserve">             .view(nbatches,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.h </w:t>
      </w:r>
      <w:r>
        <w:rPr>
          <w:rStyle w:val="OperatorTok"/>
        </w:rPr>
        <w:t xml:space="preserve">*</w:t>
      </w:r>
      <w:r>
        <w:rPr>
          <w:rStyle w:val="NormalTok"/>
        </w:rPr>
        <w:t xml:space="preserve"> </w:t>
      </w:r>
      <w:r>
        <w:rPr>
          <w:rStyle w:val="VariableTok"/>
        </w:rPr>
        <w:t xml:space="preserve">self</w:t>
      </w:r>
      <w:r>
        <w:rPr>
          <w:rStyle w:val="NormalTok"/>
        </w:rPr>
        <w:t xml:space="preserve">.d_k)</w:t>
      </w:r>
      <w:r>
        <w:br/>
      </w:r>
      <w:r>
        <w:rPr>
          <w:rStyle w:val="NormalTok"/>
        </w:rPr>
        <w:t xml:space="preserve">        </w:t>
      </w:r>
      <w:r>
        <w:rPr>
          <w:rStyle w:val="CommentTok"/>
        </w:rPr>
        <w:t xml:space="preserve"># 4) 最后再来一遍Linear</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.linears[</w:t>
      </w:r>
      <w:r>
        <w:rPr>
          <w:rStyle w:val="OperatorTok"/>
        </w:rPr>
        <w:t xml:space="preserve">-</w:t>
      </w:r>
      <w:r>
        <w:rPr>
          <w:rStyle w:val="DecValTok"/>
        </w:rPr>
        <w:t xml:space="preserve">1</w:t>
      </w:r>
      <w:r>
        <w:rPr>
          <w:rStyle w:val="NormalTok"/>
        </w:rPr>
        <w:t xml:space="preserve">](x)</w:t>
      </w:r>
    </w:p>
    <w:bookmarkEnd w:id="52"/>
    <w:bookmarkStart w:id="53" w:name="masked-multi-head-attention"/>
    <w:p>
      <w:pPr>
        <w:pStyle w:val="Heading4"/>
      </w:pPr>
      <w:r>
        <w:t xml:space="preserve">Masked Multi-Head Attention</w:t>
      </w:r>
    </w:p>
    <w:p>
      <w:pPr>
        <w:pStyle w:val="FirstParagraph"/>
      </w:pPr>
      <w:r>
        <w:rPr>
          <w:rFonts w:hint="eastAsia"/>
        </w:rPr>
        <w:t xml:space="preserve">部分应用中，比如“预测下一个词”，因为Attention机制可以并行运行，导致序列中前面的数据能够看到后面的数据（按理说比如输入序列为“我爱你”时，当预测“爱”字时，按理说只能看到前面的“我”，而看不到后面“你”），为了避免这种情况，提出给QK相乘的矩阵(相关性矩阵)加上遮罩Mask，让它变成下三角矩阵。之前的案例中都加上了遮罩的。</w:t>
      </w:r>
    </w:p>
    <w:p>
      <w:pPr>
        <w:pStyle w:val="SourceCode"/>
      </w:pPr>
      <w:r>
        <w:rPr>
          <w:rStyle w:val="VerbatimChar"/>
        </w:rPr>
        <w:t xml:space="preserve">[1, 0, 0],</w:t>
      </w:r>
      <w:r>
        <w:br/>
      </w:r>
      <w:r>
        <w:rPr>
          <w:rStyle w:val="VerbatimChar"/>
        </w:rPr>
        <w:t xml:space="preserve">[1, 1, 0],</w:t>
      </w:r>
      <w:r>
        <w:br/>
      </w:r>
      <w:r>
        <w:rPr>
          <w:rStyle w:val="VerbatimChar"/>
        </w:rPr>
        <w:t xml:space="preserve">[1, 1, 1]</w:t>
      </w:r>
    </w:p>
    <w:p>
      <w:pPr>
        <w:pStyle w:val="FirstParagraph"/>
      </w:pPr>
    </w:p>
    <w:p>
      <w:pPr>
        <w:pStyle w:val="BodyText"/>
      </w:pPr>
    </w:p>
    <w:bookmarkEnd w:id="53"/>
    <w:bookmarkEnd w:id="54"/>
    <w:bookmarkStart w:id="58" w:name="residual-connection-残差"/>
    <w:p>
      <w:pPr>
        <w:pStyle w:val="Heading3"/>
      </w:pPr>
      <w:r>
        <w:t xml:space="preserve">Residual Connection </w:t>
      </w:r>
      <w:r>
        <w:rPr>
          <w:rFonts w:hint="eastAsia"/>
        </w:rPr>
        <w:t xml:space="preserve">残差</w:t>
      </w:r>
    </w:p>
    <w:p>
      <w:pPr>
        <w:pStyle w:val="FirstParagraph"/>
      </w:pPr>
      <w:r>
        <w:drawing>
          <wp:inline>
            <wp:extent cx="4965700" cy="4343400"/>
            <wp:effectExtent b="0" l="0" r="0" t="0"/>
            <wp:docPr descr="" title="fig:" id="56" name="Picture"/>
            <a:graphic>
              <a:graphicData uri="http://schemas.openxmlformats.org/drawingml/2006/picture">
                <pic:pic>
                  <pic:nvPicPr>
                    <pic:cNvPr descr="D:\Code_Note\AAAblog\blog\main\PaperNote\Attention_is_All_You_Need\img\image-20240709171815944.png" id="57" name="Picture"/>
                    <pic:cNvPicPr>
                      <a:picLocks noChangeArrowheads="1" noChangeAspect="1"/>
                    </pic:cNvPicPr>
                  </pic:nvPicPr>
                  <pic:blipFill>
                    <a:blip r:embed="rId55"/>
                    <a:stretch>
                      <a:fillRect/>
                    </a:stretch>
                  </pic:blipFill>
                  <pic:spPr bwMode="auto">
                    <a:xfrm>
                      <a:off x="0" y="0"/>
                      <a:ext cx="4965700" cy="4343400"/>
                    </a:xfrm>
                    <a:prstGeom prst="rect">
                      <a:avLst/>
                    </a:prstGeom>
                    <a:noFill/>
                    <a:ln w="9525">
                      <a:noFill/>
                      <a:headEnd/>
                      <a:tailEnd/>
                    </a:ln>
                  </pic:spPr>
                </pic:pic>
              </a:graphicData>
            </a:graphic>
          </wp:inline>
        </w:drawing>
      </w:r>
    </w:p>
    <w:p>
      <w:pPr>
        <w:pStyle w:val="BodyText"/>
      </w:pPr>
      <w:r>
        <w:rPr>
          <w:rFonts w:hint="eastAsia"/>
        </w:rPr>
        <w:t xml:space="preserve">输出数据中保留了部分输入数据的特征，这就是残差连接的作用。残差连接帮助保持输入信息的完整性，使得深层网络更容易训练并减少梯度消失问题。</w:t>
      </w:r>
    </w:p>
    <w:p>
      <w:pPr>
        <w:pStyle w:val="BodyText"/>
      </w:pPr>
      <w:r>
        <w:rPr>
          <w:rFonts w:hint="eastAsia"/>
        </w:rPr>
        <w:t xml:space="preserve">简单来说，残差就是：未处理的数据(</w:t>
      </w:r>
      <w:r>
        <w:rPr>
          <w:rStyle w:val="VerbatimChar"/>
        </w:rPr>
        <w:t xml:space="preserve">x</w:t>
      </w:r>
      <w:r>
        <w:t xml:space="preserve">) + </w:t>
      </w:r>
      <w:r>
        <w:rPr>
          <w:rFonts w:hint="eastAsia"/>
        </w:rPr>
        <w:t xml:space="preserve">处理后的数据(</w:t>
      </w:r>
      <w:r>
        <w:rPr>
          <w:rStyle w:val="VerbatimChar"/>
        </w:rPr>
        <w:t xml:space="preserve">F(x)</w:t>
      </w:r>
      <w:r>
        <w:t xml:space="preserve">)</w:t>
      </w:r>
    </w:p>
    <w:p>
      <w:pPr>
        <w:pStyle w:val="BodyText"/>
      </w:pPr>
    </w:p>
    <w:p>
      <w:pPr>
        <w:pStyle w:val="BodyText"/>
      </w:pPr>
      <w:r>
        <w:rPr>
          <w:b/>
          <w:bCs/>
        </w:rPr>
        <w:t xml:space="preserve">Code</w:t>
      </w:r>
    </w:p>
    <w:p>
      <w:pPr>
        <w:pStyle w:val="BodyText"/>
      </w:pPr>
      <w:r>
        <w:rPr>
          <w:rFonts w:hint="eastAsia"/>
        </w:rPr>
        <w:t xml:space="preserve">因为模型中的残数就是个加法，没有专门的网络，所以就用代码模拟一下上图的残差表示。</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br/>
      </w:r>
      <w:r>
        <w:rPr>
          <w:rStyle w:val="KeywordTok"/>
        </w:rPr>
        <w:t xml:space="preserve">class</w:t>
      </w:r>
      <w:r>
        <w:rPr>
          <w:rStyle w:val="NormalTok"/>
        </w:rPr>
        <w:t xml:space="preserve"> SimpleResidualLayer(nn.Module):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input_dim, output_dim):</w:t>
      </w:r>
      <w:r>
        <w:br/>
      </w:r>
      <w:r>
        <w:rPr>
          <w:rStyle w:val="NormalTok"/>
        </w:rPr>
        <w:t xml:space="preserve">        </w:t>
      </w:r>
      <w:r>
        <w:rPr>
          <w:rStyle w:val="BuiltInTok"/>
        </w:rPr>
        <w:t xml:space="preserve">super</w:t>
      </w:r>
      <w:r>
        <w:rPr>
          <w:rStyle w:val="NormalTok"/>
        </w:rPr>
        <w:t xml:space="preserve">(SimpleResidualLayer,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.linear </w:t>
      </w:r>
      <w:r>
        <w:rPr>
          <w:rStyle w:val="OperatorTok"/>
        </w:rPr>
        <w:t xml:space="preserve">=</w:t>
      </w:r>
      <w:r>
        <w:rPr>
          <w:rStyle w:val="NormalTok"/>
        </w:rPr>
        <w:t xml:space="preserve"> nn.Linear(input_dim, output_dim)</w:t>
      </w:r>
      <w:r>
        <w:br/>
      </w:r>
      <w:r>
        <w:rPr>
          <w:rStyle w:val="NormalTok"/>
        </w:rPr>
        <w:t xml:space="preserve">        </w:t>
      </w:r>
      <w:r>
        <w:rPr>
          <w:rStyle w:val="VariableTok"/>
        </w:rPr>
        <w:t xml:space="preserve">self</w:t>
      </w:r>
      <w:r>
        <w:rPr>
          <w:rStyle w:val="NormalTok"/>
        </w:rPr>
        <w:t xml:space="preserve">.activation </w:t>
      </w:r>
      <w:r>
        <w:rPr>
          <w:rStyle w:val="OperatorTok"/>
        </w:rPr>
        <w:t xml:space="preserve">=</w:t>
      </w:r>
      <w:r>
        <w:rPr>
          <w:rStyle w:val="NormalTok"/>
        </w:rPr>
        <w:t xml:space="preserve"> nn.ReLU()</w:t>
      </w:r>
      <w:r>
        <w:br/>
      </w:r>
      <w:r>
        <w:rPr>
          <w:rStyle w:val="NormalTok"/>
        </w:rPr>
        <w:t xml:space="preserve">        </w:t>
      </w:r>
      <w:r>
        <w:rPr>
          <w:rStyle w:val="CommentTok"/>
        </w:rPr>
        <w:t xml:space="preserve"># 如果处理前和处理后的维度不一样，则x需要先通过线性变换修改维度</w:t>
      </w:r>
      <w:r>
        <w:br/>
      </w:r>
      <w:r>
        <w:rPr>
          <w:rStyle w:val="NormalTok"/>
        </w:rPr>
        <w:t xml:space="preserve">        </w:t>
      </w:r>
      <w:r>
        <w:rPr>
          <w:rStyle w:val="CommentTok"/>
        </w:rPr>
        <w:t xml:space="preserve"># self.residual_connection = nn.Linear(input_dim, output_dim)</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residual </w:t>
      </w:r>
      <w:r>
        <w:rPr>
          <w:rStyle w:val="OperatorTok"/>
        </w:rPr>
        <w:t xml:space="preserve">=</w:t>
      </w:r>
      <w:r>
        <w:rPr>
          <w:rStyle w:val="NormalTok"/>
        </w:rPr>
        <w:t xml:space="preserve"> x</w:t>
      </w:r>
      <w:r>
        <w:br/>
      </w:r>
      <w:r>
        <w:rPr>
          <w:rStyle w:val="NormalTok"/>
        </w:rPr>
        <w:t xml:space="preserve">        out </w:t>
      </w:r>
      <w:r>
        <w:rPr>
          <w:rStyle w:val="OperatorTok"/>
        </w:rPr>
        <w:t xml:space="preserve">=</w:t>
      </w:r>
      <w:r>
        <w:rPr>
          <w:rStyle w:val="NormalTok"/>
        </w:rPr>
        <w:t xml:space="preserve"> </w:t>
      </w:r>
      <w:r>
        <w:rPr>
          <w:rStyle w:val="VariableTok"/>
        </w:rPr>
        <w:t xml:space="preserve">self</w:t>
      </w:r>
      <w:r>
        <w:rPr>
          <w:rStyle w:val="NormalTok"/>
        </w:rPr>
        <w:t xml:space="preserve">.linear(x)</w:t>
      </w:r>
      <w:r>
        <w:br/>
      </w:r>
      <w:r>
        <w:rPr>
          <w:rStyle w:val="NormalTok"/>
        </w:rPr>
        <w:t xml:space="preserve">        out </w:t>
      </w:r>
      <w:r>
        <w:rPr>
          <w:rStyle w:val="OperatorTok"/>
        </w:rPr>
        <w:t xml:space="preserve">=</w:t>
      </w:r>
      <w:r>
        <w:rPr>
          <w:rStyle w:val="NormalTok"/>
        </w:rPr>
        <w:t xml:space="preserve"> </w:t>
      </w:r>
      <w:r>
        <w:rPr>
          <w:rStyle w:val="VariableTok"/>
        </w:rPr>
        <w:t xml:space="preserve">self</w:t>
      </w:r>
      <w:r>
        <w:rPr>
          <w:rStyle w:val="NormalTok"/>
        </w:rPr>
        <w:t xml:space="preserve">.activation(out)</w:t>
      </w:r>
      <w:r>
        <w:br/>
      </w:r>
      <w:r>
        <w:rPr>
          <w:rStyle w:val="NormalTok"/>
        </w:rPr>
        <w:t xml:space="preserve">        out </w:t>
      </w:r>
      <w:r>
        <w:rPr>
          <w:rStyle w:val="OperatorTok"/>
        </w:rPr>
        <w:t xml:space="preserve">+=</w:t>
      </w:r>
      <w:r>
        <w:rPr>
          <w:rStyle w:val="NormalTok"/>
        </w:rPr>
        <w:t xml:space="preserve"> residual </w:t>
      </w:r>
      <w:r>
        <w:rPr>
          <w:rStyle w:val="CommentTok"/>
        </w:rPr>
        <w:t xml:space="preserve"># 其实就是两个加起来</w:t>
      </w:r>
      <w:r>
        <w:br/>
      </w:r>
      <w:r>
        <w:rPr>
          <w:rStyle w:val="NormalTok"/>
        </w:rPr>
        <w:t xml:space="preserve">        </w:t>
      </w:r>
      <w:r>
        <w:rPr>
          <w:rStyle w:val="ControlFlowTok"/>
        </w:rPr>
        <w:t xml:space="preserve">return</w:t>
      </w:r>
      <w:r>
        <w:rPr>
          <w:rStyle w:val="NormalTok"/>
        </w:rPr>
        <w:t xml:space="preserve"> out</w:t>
      </w:r>
      <w:r>
        <w:br/>
      </w:r>
      <w:r>
        <w:br/>
      </w:r>
      <w:r>
        <w:rPr>
          <w:rStyle w:val="CommentTok"/>
        </w:rPr>
        <w:t xml:space="preserve"># 创建一个示例网络</w:t>
      </w:r>
      <w:r>
        <w:br/>
      </w:r>
      <w:r>
        <w:rPr>
          <w:rStyle w:val="NormalTok"/>
        </w:rPr>
        <w:t xml:space="preserve">input_dim </w:t>
      </w:r>
      <w:r>
        <w:rPr>
          <w:rStyle w:val="OperatorTok"/>
        </w:rPr>
        <w:t xml:space="preserve">=</w:t>
      </w:r>
      <w:r>
        <w:rPr>
          <w:rStyle w:val="NormalTok"/>
        </w:rPr>
        <w:t xml:space="preserve"> </w:t>
      </w:r>
      <w:r>
        <w:rPr>
          <w:rStyle w:val="DecValTok"/>
        </w:rPr>
        <w:t xml:space="preserve">5</w:t>
      </w:r>
      <w:r>
        <w:br/>
      </w:r>
      <w:r>
        <w:rPr>
          <w:rStyle w:val="NormalTok"/>
        </w:rPr>
        <w:t xml:space="preserve">output_dim </w:t>
      </w:r>
      <w:r>
        <w:rPr>
          <w:rStyle w:val="OperatorTok"/>
        </w:rPr>
        <w:t xml:space="preserve">=</w:t>
      </w:r>
      <w:r>
        <w:rPr>
          <w:rStyle w:val="NormalTok"/>
        </w:rPr>
        <w:t xml:space="preserve"> </w:t>
      </w:r>
      <w:r>
        <w:rPr>
          <w:rStyle w:val="DecValTok"/>
        </w:rPr>
        <w:t xml:space="preserve">5</w:t>
      </w:r>
      <w:r>
        <w:br/>
      </w:r>
      <w:r>
        <w:rPr>
          <w:rStyle w:val="NormalTok"/>
        </w:rPr>
        <w:t xml:space="preserve">model </w:t>
      </w:r>
      <w:r>
        <w:rPr>
          <w:rStyle w:val="OperatorTok"/>
        </w:rPr>
        <w:t xml:space="preserve">=</w:t>
      </w:r>
      <w:r>
        <w:rPr>
          <w:rStyle w:val="NormalTok"/>
        </w:rPr>
        <w:t xml:space="preserve"> SimpleResidualLayer(input_dim, output_dim)</w:t>
      </w:r>
      <w:r>
        <w:br/>
      </w:r>
      <w:r>
        <w:br/>
      </w:r>
      <w:r>
        <w:rPr>
          <w:rStyle w:val="CommentTok"/>
        </w:rPr>
        <w:t xml:space="preserve"># 打印网络结构</w:t>
      </w:r>
      <w:r>
        <w:br/>
      </w:r>
      <w:r>
        <w:rPr>
          <w:rStyle w:val="BuiltInTok"/>
        </w:rPr>
        <w:t xml:space="preserve">print</w:t>
      </w:r>
      <w:r>
        <w:rPr>
          <w:rStyle w:val="NormalTok"/>
        </w:rPr>
        <w:t xml:space="preserve">(model)</w:t>
      </w:r>
      <w:r>
        <w:br/>
      </w:r>
      <w:r>
        <w:br/>
      </w:r>
      <w:r>
        <w:rPr>
          <w:rStyle w:val="CommentTok"/>
        </w:rPr>
        <w:t xml:space="preserve"># 测试网络</w:t>
      </w:r>
      <w:r>
        <w:br/>
      </w:r>
      <w:r>
        <w:rPr>
          <w:rStyle w:val="NormalTok"/>
        </w:rPr>
        <w:t xml:space="preserve">input_data </w:t>
      </w:r>
      <w:r>
        <w:rPr>
          <w:rStyle w:val="OperatorTok"/>
        </w:rPr>
        <w:t xml:space="preserve">=</w:t>
      </w:r>
      <w:r>
        <w:rPr>
          <w:rStyle w:val="NormalTok"/>
        </w:rPr>
        <w:t xml:space="preserve"> torch.randn(</w:t>
      </w:r>
      <w:r>
        <w:rPr>
          <w:rStyle w:val="DecValTok"/>
        </w:rPr>
        <w:t xml:space="preserve">3</w:t>
      </w:r>
      <w:r>
        <w:rPr>
          <w:rStyle w:val="NormalTok"/>
        </w:rPr>
        <w:t xml:space="preserve">, input_dim)  </w:t>
      </w:r>
      <w:r>
        <w:rPr>
          <w:rStyle w:val="CommentTok"/>
        </w:rPr>
        <w:t xml:space="preserve"># 3个样本，每个样本有input_dim个特征</w:t>
      </w:r>
      <w:r>
        <w:br/>
      </w:r>
      <w:r>
        <w:rPr>
          <w:rStyle w:val="NormalTok"/>
        </w:rPr>
        <w:t xml:space="preserve">output_data </w:t>
      </w:r>
      <w:r>
        <w:rPr>
          <w:rStyle w:val="OperatorTok"/>
        </w:rPr>
        <w:t xml:space="preserve">=</w:t>
      </w:r>
      <w:r>
        <w:rPr>
          <w:rStyle w:val="NormalTok"/>
        </w:rPr>
        <w:t xml:space="preserve"> model(input_data)</w:t>
      </w:r>
    </w:p>
    <w:p>
      <w:pPr>
        <w:pStyle w:val="FirstParagraph"/>
      </w:pPr>
      <w:r>
        <w:rPr>
          <w:b/>
          <w:bCs/>
        </w:rPr>
        <w:t xml:space="preserve">Caution</w:t>
      </w:r>
      <w:r>
        <w:br/>
      </w:r>
    </w:p>
    <w:p>
      <w:pPr>
        <w:pStyle w:val="BodyText"/>
      </w:pPr>
      <w:r>
        <w:rPr>
          <w:rFonts w:hint="eastAsia"/>
        </w:rPr>
        <w:t xml:space="preserve">这里输入维度和输出维度一样，所以</w:t>
      </w:r>
      <w:r>
        <w:rPr>
          <w:rStyle w:val="VerbatimChar"/>
        </w:rPr>
        <w:t xml:space="preserve">x</w:t>
      </w:r>
      <w:r>
        <w:rPr>
          <w:rFonts w:hint="eastAsia"/>
        </w:rPr>
        <w:t xml:space="preserve">不需要处理，如果输入和输出维度不一样一定要先进行线性变换修改</w:t>
      </w:r>
      <w:r>
        <w:rPr>
          <w:rStyle w:val="VerbatimChar"/>
        </w:rPr>
        <w:t xml:space="preserve">x</w:t>
      </w:r>
      <w:r>
        <w:rPr>
          <w:rFonts w:hint="eastAsia"/>
        </w:rPr>
        <w:t xml:space="preserve">维度。</w:t>
      </w:r>
    </w:p>
    <w:p>
      <w:pPr>
        <w:pStyle w:val="BodyText"/>
      </w:pPr>
    </w:p>
    <w:bookmarkEnd w:id="58"/>
    <w:bookmarkStart w:id="59" w:name="feed-forward-neural-network-前馈神经网络层"/>
    <w:p>
      <w:pPr>
        <w:pStyle w:val="Heading3"/>
      </w:pPr>
      <w:r>
        <w:t xml:space="preserve">Feed Forward Neural Network </w:t>
      </w:r>
      <w:r>
        <w:rPr>
          <w:rFonts w:hint="eastAsia"/>
        </w:rPr>
        <w:t xml:space="preserve">前馈神经网络层</w:t>
      </w:r>
    </w:p>
    <w:p>
      <w:pPr>
        <w:pStyle w:val="FirstParagraph"/>
      </w:pPr>
      <w:r>
        <w:rPr>
          <w:rFonts w:hint="eastAsia"/>
        </w:rPr>
        <w:t xml:space="preserve">其实就是两个全连接线性变化和一个激活函数组成的神经网络。</w:t>
      </w:r>
    </w:p>
    <w:p>
      <w:pPr>
        <w:pStyle w:val="BodyText"/>
      </w:pPr>
    </w:p>
    <w:bookmarkEnd w:id="59"/>
    <w:bookmarkStart w:id="63" w:name="layernorm-层归一化"/>
    <w:p>
      <w:pPr>
        <w:pStyle w:val="Heading3"/>
      </w:pPr>
      <w:r>
        <w:t xml:space="preserve">LayerNorm </w:t>
      </w:r>
      <w:r>
        <w:rPr>
          <w:rFonts w:hint="eastAsia"/>
        </w:rPr>
        <w:t xml:space="preserve">层归一化</w:t>
      </w:r>
    </w:p>
    <w:p>
      <w:pPr>
        <w:pStyle w:val="FirstParagraph"/>
      </w:pPr>
      <w:r>
        <w:rPr>
          <w:rFonts w:hint="eastAsia"/>
        </w:rPr>
        <w:t xml:space="preserve">它是在单个数据样本上独立进行归一化，而不是在一个批次上的所有数据样本上进行归一化。层归一化通常在循环神经网络（RNN）和Transformer模型中效果显著。</w:t>
      </w:r>
    </w:p>
    <w:p>
      <w:pPr>
        <w:pStyle w:val="BodyText"/>
      </w:pPr>
      <w:r>
        <w:drawing>
          <wp:inline>
            <wp:extent cx="5334000" cy="2820275"/>
            <wp:effectExtent b="0" l="0" r="0" t="0"/>
            <wp:docPr descr="" title="fig:" id="61" name="Picture"/>
            <a:graphic>
              <a:graphicData uri="http://schemas.openxmlformats.org/drawingml/2006/picture">
                <pic:pic>
                  <pic:nvPicPr>
                    <pic:cNvPr descr="D:\Code_Note\AAAblog\blog\main\PaperNote\Attention_is_All_You_Need\img\image-20240604203828312.png" id="62" name="Picture"/>
                    <pic:cNvPicPr>
                      <a:picLocks noChangeArrowheads="1" noChangeAspect="1"/>
                    </pic:cNvPicPr>
                  </pic:nvPicPr>
                  <pic:blipFill>
                    <a:blip r:embed="rId60"/>
                    <a:stretch>
                      <a:fillRect/>
                    </a:stretch>
                  </pic:blipFill>
                  <pic:spPr bwMode="auto">
                    <a:xfrm>
                      <a:off x="0" y="0"/>
                      <a:ext cx="5334000" cy="2820275"/>
                    </a:xfrm>
                    <a:prstGeom prst="rect">
                      <a:avLst/>
                    </a:prstGeom>
                    <a:noFill/>
                    <a:ln w="9525">
                      <a:noFill/>
                      <a:headEnd/>
                      <a:tailEnd/>
                    </a:ln>
                  </pic:spPr>
                </pic:pic>
              </a:graphicData>
            </a:graphic>
          </wp:inline>
        </w:drawing>
      </w:r>
    </w:p>
    <w:p>
      <w:pPr>
        <w:pStyle w:val="BodyText"/>
      </w:pPr>
      <w:r>
        <w:rPr>
          <w:rFonts w:hint="eastAsia"/>
        </w:rPr>
        <w:t xml:space="preserve">为什么Transformer需要Layer</w:t>
      </w:r>
      <w:r>
        <w:t xml:space="preserve"> </w:t>
      </w:r>
      <w:r>
        <w:rPr>
          <w:rFonts w:hint="eastAsia"/>
        </w:rPr>
        <w:t xml:space="preserve">Norm：</w:t>
      </w:r>
    </w:p>
    <w:p>
      <w:pPr>
        <w:numPr>
          <w:ilvl w:val="0"/>
          <w:numId w:val="1011"/>
        </w:numPr>
      </w:pPr>
      <w:r>
        <w:rPr>
          <w:rFonts w:hint="eastAsia"/>
        </w:rPr>
        <w:t xml:space="preserve">因为翻译任务的序列长度不一样</w:t>
      </w:r>
    </w:p>
    <w:p>
      <w:pPr>
        <w:numPr>
          <w:ilvl w:val="0"/>
          <w:numId w:val="1011"/>
        </w:numPr>
      </w:pPr>
      <w:r>
        <w:rPr>
          <w:rFonts w:hint="eastAsia"/>
        </w:rPr>
        <w:t xml:space="preserve">批次规模复杂</w:t>
      </w:r>
    </w:p>
    <w:p>
      <w:pPr>
        <w:numPr>
          <w:ilvl w:val="1"/>
          <w:numId w:val="1012"/>
        </w:numPr>
      </w:pPr>
      <w:r>
        <w:rPr>
          <w:rFonts w:hint="eastAsia"/>
        </w:rPr>
        <w:t xml:space="preserve">例子：现有两个批次，分别是尖子班和较差班，你数学都是90分，normalization将分数标准化到[0,1]（标准正太分布）,这就导致同样的分数在尖子班的归一化分数极低，但在较差班的归一化分数非常高，这其实很不公平，训练效果也不好</w:t>
      </w:r>
    </w:p>
    <w:p>
      <w:pPr>
        <w:numPr>
          <w:ilvl w:val="0"/>
          <w:numId w:val="1012"/>
        </w:numPr>
      </w:pPr>
      <w:r>
        <w:rPr>
          <w:rFonts w:hint="eastAsia"/>
        </w:rPr>
        <w:t xml:space="preserve">计算依赖性</w:t>
      </w:r>
      <w:r>
        <w:t xml:space="preserve"> </w:t>
      </w:r>
      <w:r>
        <w:rPr>
          <w:rFonts w:hint="eastAsia"/>
        </w:rPr>
        <w:t xml:space="preserve">：同一批次的后一个数据必须等前一个数据，全部加载完后才能进行normalization，比layer慢</w:t>
      </w:r>
    </w:p>
    <w:p>
      <w:pPr>
        <w:numPr>
          <w:ilvl w:val="0"/>
          <w:numId w:val="1012"/>
        </w:numPr>
      </w:pPr>
      <w:r>
        <w:rPr>
          <w:rFonts w:hint="eastAsia"/>
        </w:rPr>
        <w:t xml:space="preserve">适应性和泛化能力：</w:t>
      </w:r>
      <w:r>
        <w:t xml:space="preserve"> </w:t>
      </w:r>
      <w:r>
        <w:rPr>
          <w:rFonts w:hint="eastAsia"/>
        </w:rPr>
        <w:t xml:space="preserve">同一个数据的不同元素进行norm（也就是layer</w:t>
      </w:r>
      <w:r>
        <w:t xml:space="preserve"> </w:t>
      </w:r>
      <w:r>
        <w:rPr>
          <w:rFonts w:hint="eastAsia"/>
        </w:rPr>
        <w:t xml:space="preserve">norm），除了将数据压平，不同元素之间的相关性不变，高的仍然是高的，个性能够保留下来。</w:t>
      </w:r>
    </w:p>
    <w:p>
      <w:pPr>
        <w:pStyle w:val="FirstParagraph"/>
      </w:pPr>
    </w:p>
    <w:p>
      <w:pPr>
        <w:pStyle w:val="BodyText"/>
      </w:pPr>
      <w:r>
        <w:rPr>
          <w:b/>
          <w:bCs/>
        </w:rPr>
        <w:t xml:space="preserve">Formula</w:t>
      </w:r>
    </w:p>
    <w:p>
      <w:pPr>
        <w:numPr>
          <w:ilvl w:val="0"/>
          <w:numId w:val="1013"/>
        </w:numPr>
      </w:pPr>
      <w:r>
        <w:rPr>
          <w:rFonts w:hint="eastAsia"/>
        </w:rPr>
        <w:t xml:space="preserve">计算均值</w:t>
      </w:r>
      <w:r>
        <w:t xml:space="preserve"> </w:t>
      </w:r>
      <m:oMath>
        <m:r>
          <m:t>μ</m:t>
        </m:r>
      </m:oMath>
    </w:p>
    <w:p>
      <w:pPr>
        <w:pStyle w:val="FirstParagraph"/>
      </w:pPr>
      <m:oMathPara>
        <m:oMathParaPr>
          <m:jc m:val="center"/>
        </m:oMathParaPr>
        <m:oMath>
          <m:r>
            <m:t>μ</m:t>
          </m:r>
          <m:r>
            <m:rPr>
              <m:sty m:val="p"/>
            </m:rPr>
            <m:t>=</m:t>
          </m:r>
          <m:f>
            <m:fPr>
              <m:type m:val="bar"/>
            </m:fPr>
            <m:num>
              <m:r>
                <m:t>1</m:t>
              </m:r>
            </m:num>
            <m:den>
              <m:r>
                <m:t>D</m:t>
              </m:r>
            </m:den>
          </m:f>
          <m:nary>
            <m:naryPr>
              <m:chr m:val="∑"/>
              <m:limLoc m:val="undOvr"/>
              <m:subHide m:val="off"/>
              <m:supHide m:val="off"/>
            </m:naryPr>
            <m:sub>
              <m:r>
                <m:t>i</m:t>
              </m:r>
              <m:r>
                <m:rPr>
                  <m:sty m:val="p"/>
                </m:rPr>
                <m:t>=</m:t>
              </m:r>
              <m:r>
                <m:t>1</m:t>
              </m:r>
            </m:sub>
            <m:sup>
              <m:r>
                <m:t>D</m:t>
              </m:r>
            </m:sup>
            <m:e>
              <m:sSub>
                <m:e>
                  <m:r>
                    <m:t>x</m:t>
                  </m:r>
                </m:e>
                <m:sub>
                  <m:r>
                    <m:t>i</m:t>
                  </m:r>
                </m:sub>
              </m:sSub>
            </m:e>
          </m:nary>
        </m:oMath>
      </m:oMathPara>
    </w:p>
    <w:p>
      <w:pPr>
        <w:numPr>
          <w:ilvl w:val="0"/>
          <w:numId w:val="1014"/>
        </w:numPr>
      </w:pPr>
      <w:r>
        <w:rPr>
          <w:rFonts w:hint="eastAsia"/>
        </w:rPr>
        <w:t xml:space="preserve">计算方差</w:t>
      </w:r>
      <w:r>
        <w:t xml:space="preserve"> </w:t>
      </w:r>
      <m:oMath>
        <m:sSup>
          <m:e>
            <m:r>
              <m:t>σ</m:t>
            </m:r>
          </m:e>
          <m:sup>
            <m:r>
              <m:t>2</m:t>
            </m:r>
          </m:sup>
        </m:sSup>
      </m:oMath>
    </w:p>
    <w:p>
      <w:pPr>
        <w:pStyle w:val="FirstParagraph"/>
      </w:pPr>
      <m:oMathPara>
        <m:oMathParaPr>
          <m:jc m:val="center"/>
        </m:oMathParaPr>
        <m:oMath>
          <m:sSup>
            <m:e>
              <m:r>
                <m:t>σ</m:t>
              </m:r>
            </m:e>
            <m:sup>
              <m:r>
                <m:t>2</m:t>
              </m:r>
            </m:sup>
          </m:sSup>
          <m:r>
            <m:rPr>
              <m:sty m:val="p"/>
            </m:rPr>
            <m:t>=</m:t>
          </m:r>
          <m:f>
            <m:fPr>
              <m:type m:val="bar"/>
            </m:fPr>
            <m:num>
              <m:r>
                <m:t>1</m:t>
              </m:r>
            </m:num>
            <m:den>
              <m:r>
                <m:t>D</m:t>
              </m:r>
            </m:den>
          </m:f>
          <m:nary>
            <m:naryPr>
              <m:chr m:val="∑"/>
              <m:limLoc m:val="undOvr"/>
              <m:subHide m:val="off"/>
              <m:supHide m:val="off"/>
            </m:naryPr>
            <m:sub>
              <m:r>
                <m:t>i</m:t>
              </m:r>
              <m:r>
                <m:rPr>
                  <m:sty m:val="p"/>
                </m:rPr>
                <m:t>=</m:t>
              </m:r>
              <m:r>
                <m:t>1</m:t>
              </m:r>
            </m:sub>
            <m:sup>
              <m:r>
                <m:t>D</m:t>
              </m:r>
            </m:sup>
            <m:e>
              <m:sSup>
                <m:e>
                  <m:d>
                    <m:dPr>
                      <m:begChr m:val="("/>
                      <m:endChr m:val=")"/>
                      <m:sepChr m:val=""/>
                      <m:grow/>
                    </m:dPr>
                    <m:e>
                      <m:sSub>
                        <m:e>
                          <m:r>
                            <m:t>x</m:t>
                          </m:r>
                        </m:e>
                        <m:sub>
                          <m:r>
                            <m:t>i</m:t>
                          </m:r>
                        </m:sub>
                      </m:sSub>
                      <m:r>
                        <m:rPr>
                          <m:sty m:val="p"/>
                        </m:rPr>
                        <m:t>−</m:t>
                      </m:r>
                      <m:r>
                        <m:t>μ</m:t>
                      </m:r>
                    </m:e>
                  </m:d>
                </m:e>
                <m:sup>
                  <m:r>
                    <m:t>2</m:t>
                  </m:r>
                </m:sup>
              </m:sSup>
            </m:e>
          </m:nary>
        </m:oMath>
      </m:oMathPara>
    </w:p>
    <w:p>
      <w:pPr>
        <w:numPr>
          <w:ilvl w:val="0"/>
          <w:numId w:val="1015"/>
        </w:numPr>
      </w:pPr>
      <w:r>
        <w:rPr>
          <w:rFonts w:hint="eastAsia"/>
        </w:rPr>
        <w:t xml:space="preserve">归一化</w:t>
      </w:r>
    </w:p>
    <w:p>
      <w:pPr>
        <w:pStyle w:val="FirstParagraph"/>
      </w:pPr>
      <m:oMathPara>
        <m:oMathParaPr>
          <m:jc m:val="center"/>
        </m:oMathParaPr>
        <m:oMath>
          <m:sSub>
            <m:e>
              <m:acc>
                <m:accPr>
                  <m:chr m:val="̂"/>
                </m:accPr>
                <m:e>
                  <m:r>
                    <m:t>x</m:t>
                  </m:r>
                </m:e>
              </m:acc>
            </m:e>
            <m:sub>
              <m:r>
                <m:t>i</m:t>
              </m:r>
            </m:sub>
          </m:sSub>
          <m:r>
            <m:rPr>
              <m:sty m:val="p"/>
            </m:rPr>
            <m:t>=</m:t>
          </m:r>
          <m:f>
            <m:fPr>
              <m:type m:val="bar"/>
            </m:fPr>
            <m:num>
              <m:sSub>
                <m:e>
                  <m:r>
                    <m:t>x</m:t>
                  </m:r>
                </m:e>
                <m:sub>
                  <m:r>
                    <m:t>i</m:t>
                  </m:r>
                </m:sub>
              </m:sSub>
              <m:r>
                <m:rPr>
                  <m:sty m:val="p"/>
                </m:rPr>
                <m:t>−</m:t>
              </m:r>
              <m:r>
                <m:t>μ</m:t>
              </m:r>
            </m:num>
            <m:den>
              <m:rad>
                <m:radPr>
                  <m:degHide m:val="on"/>
                </m:radPr>
                <m:deg/>
                <m:e>
                  <m:sSup>
                    <m:e>
                      <m:r>
                        <m:t>θ</m:t>
                      </m:r>
                    </m:e>
                    <m:sup>
                      <m:r>
                        <m:t>2</m:t>
                      </m:r>
                    </m:sup>
                  </m:sSup>
                  <m:r>
                    <m:rPr>
                      <m:sty m:val="p"/>
                    </m:rPr>
                    <m:t>+</m:t>
                  </m:r>
                  <m:r>
                    <m:t>ϵ</m:t>
                  </m:r>
                </m:e>
              </m:rad>
            </m:den>
          </m:f>
        </m:oMath>
      </m:oMathPara>
    </w:p>
    <w:p>
      <w:pPr>
        <w:pStyle w:val="FirstParagraph"/>
      </w:pPr>
      <w:r>
        <w:rPr>
          <w:rFonts w:hint="eastAsia"/>
        </w:rPr>
        <w:t xml:space="preserve">其中，</w:t>
      </w:r>
      <w:r>
        <w:t xml:space="preserve"> ϵ </w:t>
      </w:r>
      <w:r>
        <w:rPr>
          <w:rFonts w:hint="eastAsia"/>
        </w:rPr>
        <w:t xml:space="preserve">是一个很小的常数，用于防止除以零的情况。</w:t>
      </w:r>
    </w:p>
    <w:p>
      <w:pPr>
        <w:numPr>
          <w:ilvl w:val="0"/>
          <w:numId w:val="1016"/>
        </w:numPr>
      </w:pPr>
      <w:r>
        <w:rPr>
          <w:rFonts w:hint="eastAsia"/>
        </w:rPr>
        <w:t xml:space="preserve">缩放和平移</w:t>
      </w:r>
    </w:p>
    <w:p>
      <w:pPr>
        <w:pStyle w:val="FirstParagraph"/>
      </w:pPr>
      <m:oMathPara>
        <m:oMathParaPr>
          <m:jc m:val="center"/>
        </m:oMathParaPr>
        <m:oMath>
          <m:sSub>
            <m:e>
              <m:r>
                <m:t>y</m:t>
              </m:r>
            </m:e>
            <m:sub>
              <m:r>
                <m:t>i</m:t>
              </m:r>
            </m:sub>
          </m:sSub>
          <m:r>
            <m:rPr>
              <m:sty m:val="p"/>
            </m:rPr>
            <m:t>=</m:t>
          </m:r>
          <m:r>
            <m:t>γ</m:t>
          </m:r>
          <m:f>
            <m:fPr>
              <m:type m:val="bar"/>
            </m:fPr>
            <m:num>
              <m:sSub>
                <m:e>
                  <m:r>
                    <m:t>x</m:t>
                  </m:r>
                </m:e>
                <m:sub>
                  <m:r>
                    <m:t>i</m:t>
                  </m:r>
                </m:sub>
              </m:sSub>
              <m:r>
                <m:rPr>
                  <m:sty m:val="p"/>
                </m:rPr>
                <m:t>−</m:t>
              </m:r>
              <m:r>
                <m:t>μ</m:t>
              </m:r>
            </m:num>
            <m:den>
              <m:rad>
                <m:radPr>
                  <m:degHide m:val="on"/>
                </m:radPr>
                <m:deg/>
                <m:e>
                  <m:sSup>
                    <m:e>
                      <m:r>
                        <m:t>σ</m:t>
                      </m:r>
                    </m:e>
                    <m:sup>
                      <m:r>
                        <m:t>2</m:t>
                      </m:r>
                    </m:sup>
                  </m:sSup>
                  <m:r>
                    <m:rPr>
                      <m:sty m:val="p"/>
                    </m:rPr>
                    <m:t>+</m:t>
                  </m:r>
                  <m:r>
                    <m:t>ϵ</m:t>
                  </m:r>
                </m:e>
              </m:rad>
            </m:den>
          </m:f>
          <m:r>
            <m:rPr>
              <m:sty m:val="p"/>
            </m:rPr>
            <m:t>+</m:t>
          </m:r>
          <m:r>
            <m:t>β</m:t>
          </m:r>
        </m:oMath>
      </m:oMathPara>
    </w:p>
    <w:p>
      <w:pPr>
        <w:pStyle w:val="FirstParagraph"/>
      </w:pPr>
    </w:p>
    <w:p>
      <w:pPr>
        <w:pStyle w:val="BodyText"/>
      </w:pPr>
    </w:p>
    <w:p>
      <w:pPr>
        <w:pStyle w:val="BodyText"/>
      </w:pPr>
      <w:r>
        <w:rPr>
          <w:b/>
          <w:bCs/>
        </w:rPr>
        <w:t xml:space="preserve">Case</w:t>
      </w:r>
    </w:p>
    <w:p>
      <w:pPr>
        <w:pStyle w:val="SourceCode"/>
      </w:pPr>
      <w:r>
        <w:rPr>
          <w:rStyle w:val="VerbatimChar"/>
          <w:rFonts w:hint="eastAsia"/>
        </w:rPr>
        <w:t xml:space="preserve">输入：</w:t>
      </w:r>
      <w:r>
        <w:br/>
      </w:r>
      <w:r>
        <w:rPr>
          <w:rStyle w:val="VerbatimChar"/>
          <w:rFonts w:hint="eastAsia"/>
        </w:rPr>
        <w:t xml:space="preserve">同学1：[1.0,</w:t>
      </w:r>
      <w:r>
        <w:rPr>
          <w:rStyle w:val="VerbatimChar"/>
        </w:rPr>
        <w:t xml:space="preserve"> 2,0, 3,0]</w:t>
      </w:r>
      <w:r>
        <w:br/>
      </w:r>
      <w:r>
        <w:rPr>
          <w:rStyle w:val="VerbatimChar"/>
          <w:rFonts w:hint="eastAsia"/>
        </w:rPr>
        <w:t xml:space="preserve">同学2：[4.0,</w:t>
      </w:r>
      <w:r>
        <w:rPr>
          <w:rStyle w:val="VerbatimChar"/>
        </w:rPr>
        <w:t xml:space="preserve"> 5,0, 6,0]</w:t>
      </w:r>
      <w:r>
        <w:br/>
      </w:r>
      <w:r>
        <w:rPr>
          <w:rStyle w:val="VerbatimChar"/>
          <w:rFonts w:hint="eastAsia"/>
        </w:rPr>
        <w:t xml:space="preserve">输出：</w:t>
      </w:r>
      <w:r>
        <w:br/>
      </w:r>
      <w:r>
        <w:rPr>
          <w:rStyle w:val="VerbatimChar"/>
          <w:rFonts w:hint="eastAsia"/>
        </w:rPr>
        <w:t xml:space="preserve">同学1：[-1.2247,</w:t>
      </w:r>
      <w:r>
        <w:rPr>
          <w:rStyle w:val="VerbatimChar"/>
        </w:rPr>
        <w:t xml:space="preserve">  0.0000,  1.2247]</w:t>
      </w:r>
      <w:r>
        <w:br/>
      </w:r>
      <w:r>
        <w:rPr>
          <w:rStyle w:val="VerbatimChar"/>
          <w:rFonts w:hint="eastAsia"/>
        </w:rPr>
        <w:t xml:space="preserve">同学2：[-1.2247,</w:t>
      </w:r>
      <w:r>
        <w:rPr>
          <w:rStyle w:val="VerbatimChar"/>
        </w:rPr>
        <w:t xml:space="preserve">  0.0000,  1.2247]</w:t>
      </w:r>
    </w:p>
    <w:p>
      <w:pPr>
        <w:pStyle w:val="FirstParagraph"/>
      </w:pPr>
    </w:p>
    <w:p>
      <w:pPr>
        <w:pStyle w:val="BodyText"/>
      </w:pPr>
      <w:r>
        <w:rPr>
          <w:b/>
          <w:bCs/>
        </w:rPr>
        <w:t xml:space="preserve">Code</w:t>
      </w:r>
    </w:p>
    <w:p>
      <w:pPr>
        <w:pStyle w:val="BodyText"/>
      </w:pPr>
      <w:r>
        <w:rPr>
          <w:rFonts w:hint="eastAsia"/>
        </w:rPr>
        <w:t xml:space="preserve">假设输入参数为语文、数学、英语成绩（input_dim</w:t>
      </w:r>
      <w:r>
        <w:t xml:space="preserve"> = </w:t>
      </w:r>
      <w:r>
        <w:rPr>
          <w:rFonts w:hint="eastAsia"/>
        </w:rPr>
        <w:t xml:space="preserve">3）</w:t>
      </w:r>
    </w:p>
    <w:p>
      <w:pPr>
        <w:pStyle w:val="BlockText"/>
      </w:pPr>
      <w:r>
        <w:rPr>
          <w:rFonts w:hint="eastAsia"/>
        </w:rPr>
        <w:t xml:space="preserve">其他应用：词嵌入：也就相当于每个单词(同学)的维度为3</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br/>
      </w:r>
      <w:r>
        <w:rPr>
          <w:rStyle w:val="CommentTok"/>
        </w:rPr>
        <w:t xml:space="preserve"># 定义一个简单的网络，包括线性层和层归一化</w:t>
      </w:r>
      <w:r>
        <w:br/>
      </w:r>
      <w:r>
        <w:rPr>
          <w:rStyle w:val="KeywordTok"/>
        </w:rPr>
        <w:t xml:space="preserve">class</w:t>
      </w:r>
      <w:r>
        <w:rPr>
          <w:rStyle w:val="NormalTok"/>
        </w:rPr>
        <w:t xml:space="preserve"> LN(nn.Module):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input_dim):</w:t>
      </w:r>
      <w:r>
        <w:br/>
      </w:r>
      <w:r>
        <w:rPr>
          <w:rStyle w:val="NormalTok"/>
        </w:rPr>
        <w:t xml:space="preserve">        </w:t>
      </w:r>
      <w:r>
        <w:rPr>
          <w:rStyle w:val="BuiltInTok"/>
        </w:rPr>
        <w:t xml:space="preserve">super</w:t>
      </w:r>
      <w:r>
        <w:rPr>
          <w:rStyle w:val="NormalTok"/>
        </w:rPr>
        <w:t xml:space="preserve">(LN,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.norm1 </w:t>
      </w:r>
      <w:r>
        <w:rPr>
          <w:rStyle w:val="OperatorTok"/>
        </w:rPr>
        <w:t xml:space="preserve">=</w:t>
      </w:r>
      <w:r>
        <w:rPr>
          <w:rStyle w:val="NormalTok"/>
        </w:rPr>
        <w:t xml:space="preserve"> nn.LayerNorm(input_dim)</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x </w:t>
      </w:r>
      <w:r>
        <w:rPr>
          <w:rStyle w:val="OperatorTok"/>
        </w:rPr>
        <w:t xml:space="preserve">=</w:t>
      </w:r>
      <w:r>
        <w:rPr>
          <w:rStyle w:val="NormalTok"/>
        </w:rPr>
        <w:t xml:space="preserve"> </w:t>
      </w:r>
      <w:r>
        <w:rPr>
          <w:rStyle w:val="VariableTok"/>
        </w:rPr>
        <w:t xml:space="preserve">self</w:t>
      </w:r>
      <w:r>
        <w:rPr>
          <w:rStyle w:val="NormalTok"/>
        </w:rPr>
        <w:t xml:space="preserve">.norm1(x)</w:t>
      </w:r>
      <w:r>
        <w:br/>
      </w:r>
      <w:r>
        <w:rPr>
          <w:rStyle w:val="NormalTok"/>
        </w:rPr>
        <w:t xml:space="preserve">        </w:t>
      </w:r>
      <w:r>
        <w:rPr>
          <w:rStyle w:val="ControlFlowTok"/>
        </w:rPr>
        <w:t xml:space="preserve">return</w:t>
      </w:r>
      <w:r>
        <w:rPr>
          <w:rStyle w:val="NormalTok"/>
        </w:rPr>
        <w:t xml:space="preserve"> x</w:t>
      </w:r>
      <w:r>
        <w:br/>
      </w:r>
      <w:r>
        <w:br/>
      </w:r>
      <w:r>
        <w:rPr>
          <w:rStyle w:val="CommentTok"/>
        </w:rPr>
        <w:t xml:space="preserve"># 创建网络实例</w:t>
      </w:r>
      <w:r>
        <w:br/>
      </w:r>
      <w:r>
        <w:rPr>
          <w:rStyle w:val="NormalTok"/>
        </w:rPr>
        <w:t xml:space="preserve">input_dim </w:t>
      </w:r>
      <w:r>
        <w:rPr>
          <w:rStyle w:val="OperatorTok"/>
        </w:rPr>
        <w:t xml:space="preserve">=</w:t>
      </w:r>
      <w:r>
        <w:rPr>
          <w:rStyle w:val="NormalTok"/>
        </w:rPr>
        <w:t xml:space="preserve"> </w:t>
      </w:r>
      <w:r>
        <w:rPr>
          <w:rStyle w:val="DecValTok"/>
        </w:rPr>
        <w:t xml:space="preserve">3</w:t>
      </w:r>
      <w:r>
        <w:br/>
      </w:r>
      <w:r>
        <w:rPr>
          <w:rStyle w:val="NormalTok"/>
        </w:rPr>
        <w:t xml:space="preserve">model </w:t>
      </w:r>
      <w:r>
        <w:rPr>
          <w:rStyle w:val="OperatorTok"/>
        </w:rPr>
        <w:t xml:space="preserve">=</w:t>
      </w:r>
      <w:r>
        <w:rPr>
          <w:rStyle w:val="NormalTok"/>
        </w:rPr>
        <w:t xml:space="preserve"> LN(input_dim)</w:t>
      </w:r>
      <w:r>
        <w:br/>
      </w:r>
      <w:r>
        <w:br/>
      </w:r>
      <w:r>
        <w:rPr>
          <w:rStyle w:val="CommentTok"/>
        </w:rPr>
        <w:t xml:space="preserve"># 测试网络</w:t>
      </w:r>
      <w:r>
        <w:br/>
      </w:r>
      <w:r>
        <w:rPr>
          <w:rStyle w:val="NormalTok"/>
        </w:rPr>
        <w:t xml:space="preserve">input_data </w:t>
      </w:r>
      <w:r>
        <w:rPr>
          <w:rStyle w:val="OperatorTok"/>
        </w:rPr>
        <w:t xml:space="preserve">=</w:t>
      </w:r>
      <w:r>
        <w:rPr>
          <w:rStyle w:val="NormalTok"/>
        </w:rPr>
        <w:t xml:space="preserve"> torch.tensor([[</w:t>
      </w:r>
      <w:r>
        <w:rPr>
          <w:rStyle w:val="FloatTok"/>
        </w:rPr>
        <w:t xml:space="preserve">1.0</w:t>
      </w:r>
      <w:r>
        <w:rPr>
          <w:rStyle w:val="NormalTok"/>
        </w:rPr>
        <w:t xml:space="preserve">,</w:t>
      </w:r>
      <w:r>
        <w:rPr>
          <w:rStyle w:val="FloatTok"/>
        </w:rPr>
        <w:t xml:space="preserve">2.0</w:t>
      </w:r>
      <w:r>
        <w:rPr>
          <w:rStyle w:val="NormalTok"/>
        </w:rPr>
        <w:t xml:space="preserve">,</w:t>
      </w:r>
      <w:r>
        <w:rPr>
          <w:rStyle w:val="FloatTok"/>
        </w:rPr>
        <w:t xml:space="preserve">3.0</w:t>
      </w:r>
      <w:r>
        <w:rPr>
          <w:rStyle w:val="NormalTok"/>
        </w:rPr>
        <w:t xml:space="preserve">],[</w:t>
      </w:r>
      <w:r>
        <w:rPr>
          <w:rStyle w:val="FloatTok"/>
        </w:rPr>
        <w:t xml:space="preserve">4.0</w:t>
      </w:r>
      <w:r>
        <w:rPr>
          <w:rStyle w:val="NormalTok"/>
        </w:rPr>
        <w:t xml:space="preserve">,</w:t>
      </w:r>
      <w:r>
        <w:rPr>
          <w:rStyle w:val="FloatTok"/>
        </w:rPr>
        <w:t xml:space="preserve">5.0</w:t>
      </w:r>
      <w:r>
        <w:rPr>
          <w:rStyle w:val="NormalTok"/>
        </w:rPr>
        <w:t xml:space="preserve">,</w:t>
      </w:r>
      <w:r>
        <w:rPr>
          <w:rStyle w:val="FloatTok"/>
        </w:rPr>
        <w:t xml:space="preserve">6.0</w:t>
      </w:r>
      <w:r>
        <w:rPr>
          <w:rStyle w:val="NormalTok"/>
        </w:rPr>
        <w:t xml:space="preserve">]])  </w:t>
      </w:r>
      <w:r>
        <w:rPr>
          <w:rStyle w:val="CommentTok"/>
        </w:rPr>
        <w:t xml:space="preserve"># 从列表创建张量</w:t>
      </w:r>
      <w:r>
        <w:br/>
      </w:r>
      <w:r>
        <w:rPr>
          <w:rStyle w:val="NormalTok"/>
        </w:rPr>
        <w:t xml:space="preserve">output_data </w:t>
      </w:r>
      <w:r>
        <w:rPr>
          <w:rStyle w:val="OperatorTok"/>
        </w:rPr>
        <w:t xml:space="preserve">=</w:t>
      </w:r>
      <w:r>
        <w:rPr>
          <w:rStyle w:val="NormalTok"/>
        </w:rPr>
        <w:t xml:space="preserve"> model(input_data)</w:t>
      </w:r>
      <w:r>
        <w:br/>
      </w:r>
      <w:r>
        <w:rPr>
          <w:rStyle w:val="BuiltInTok"/>
        </w:rPr>
        <w:t xml:space="preserve">print</w:t>
      </w:r>
      <w:r>
        <w:rPr>
          <w:rStyle w:val="NormalTok"/>
        </w:rPr>
        <w:t xml:space="preserve">(output_data)</w:t>
      </w:r>
    </w:p>
    <w:p>
      <w:pPr>
        <w:pStyle w:val="SourceCode"/>
      </w:pPr>
      <w:r>
        <w:rPr>
          <w:rStyle w:val="NormalTok"/>
        </w:rPr>
        <w:t xml:space="preserve">tensor([</w:t>
      </w:r>
      <w:r>
        <w:rPr>
          <w:rStyle w:val="CommentTok"/>
        </w:rPr>
        <w:t xml:space="preserve">[</w:t>
      </w:r>
      <w:r>
        <w:rPr>
          <w:rStyle w:val="OtherTok"/>
        </w:rPr>
        <w:t xml:space="preserve">-1.2247,  0.0000,  1.2247</w:t>
      </w:r>
      <w:r>
        <w:rPr>
          <w:rStyle w:val="CommentTok"/>
        </w:rPr>
        <w:t xml:space="preserve">]</w:t>
      </w:r>
      <w:r>
        <w:rPr>
          <w:rStyle w:val="NormalTok"/>
        </w:rPr>
        <w:t xml:space="preserve">,</w:t>
      </w:r>
      <w:r>
        <w:br/>
      </w:r>
      <w:r>
        <w:rPr>
          <w:rStyle w:val="NormalTok"/>
        </w:rPr>
        <w:t xml:space="preserve">        </w:t>
      </w:r>
      <w:r>
        <w:rPr>
          <w:rStyle w:val="CommentTok"/>
        </w:rPr>
        <w:t xml:space="preserve">[</w:t>
      </w:r>
      <w:r>
        <w:rPr>
          <w:rStyle w:val="OtherTok"/>
        </w:rPr>
        <w:t xml:space="preserve">-1.2247,  0.0000,  1.2247</w:t>
      </w:r>
      <w:r>
        <w:rPr>
          <w:rStyle w:val="CommentTok"/>
        </w:rPr>
        <w:t xml:space="preserve">]</w:t>
      </w:r>
      <w:r>
        <w:rPr>
          <w:rStyle w:val="NormalTok"/>
        </w:rPr>
        <w:t xml:space="preserve">], grad_fn=</w:t>
      </w:r>
      <w:r>
        <w:rPr>
          <w:rStyle w:val="DataTypeTok"/>
        </w:rPr>
        <w:t xml:space="preserve">&lt;</w:t>
      </w:r>
      <w:r>
        <w:rPr>
          <w:rStyle w:val="KeywordTok"/>
        </w:rPr>
        <w:t xml:space="preserve">NativeLayerNormBackward0</w:t>
      </w:r>
      <w:r>
        <w:rPr>
          <w:rStyle w:val="DataTypeTok"/>
        </w:rPr>
        <w:t xml:space="preserve">&gt;</w:t>
      </w:r>
      <w:r>
        <w:rPr>
          <w:rStyle w:val="NormalTok"/>
        </w:rPr>
        <w:t xml:space="preserve">)</w:t>
      </w:r>
    </w:p>
    <w:p>
      <w:pPr>
        <w:pStyle w:val="FirstParagraph"/>
      </w:pPr>
      <w:r>
        <w:rPr>
          <w:rFonts w:hint="eastAsia"/>
        </w:rPr>
        <w:t xml:space="preserve">可以发现，归一化是对每个单独数据归一化，比如数据1和数据2没有任何关系</w:t>
      </w:r>
    </w:p>
    <w:p>
      <w:pPr>
        <w:pStyle w:val="BodyText"/>
      </w:pPr>
      <w:r>
        <w:rPr>
          <w:rFonts w:hint="eastAsia"/>
        </w:rPr>
        <w:t xml:space="preserve">归一化代码也可以自己写（这里用的标准差，而不是方差）</w:t>
      </w:r>
    </w:p>
    <w:p>
      <w:pPr>
        <w:pStyle w:val="SourceCode"/>
      </w:pPr>
      <w:r>
        <w:rPr>
          <w:rStyle w:val="KeywordTok"/>
        </w:rPr>
        <w:t xml:space="preserve">class</w:t>
      </w:r>
      <w:r>
        <w:rPr>
          <w:rStyle w:val="NormalTok"/>
        </w:rPr>
        <w:t xml:space="preserve"> LayerNorm(nn.Module):</w:t>
      </w:r>
      <w:r>
        <w:br/>
      </w:r>
      <w:r>
        <w:rPr>
          <w:rStyle w:val="NormalTok"/>
        </w:rPr>
        <w:t xml:space="preserve">    </w:t>
      </w:r>
      <w:r>
        <w:rPr>
          <w:rStyle w:val="CommentTok"/>
        </w:rPr>
        <w:t xml:space="preserve">"Construct a layernorm module (See citation for details)."</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features, eps</w:t>
      </w:r>
      <w:r>
        <w:rPr>
          <w:rStyle w:val="OperatorTok"/>
        </w:rPr>
        <w:t xml:space="preserve">=</w:t>
      </w:r>
      <w:r>
        <w:rPr>
          <w:rStyle w:val="FloatTok"/>
        </w:rPr>
        <w:t xml:space="preserve">1e-6</w:t>
      </w:r>
      <w:r>
        <w:rPr>
          <w:rStyle w:val="NormalTok"/>
        </w:rPr>
        <w:t xml:space="preserve">):</w:t>
      </w:r>
      <w:r>
        <w:br/>
      </w:r>
      <w:r>
        <w:rPr>
          <w:rStyle w:val="NormalTok"/>
        </w:rPr>
        <w:t xml:space="preserve">        </w:t>
      </w:r>
      <w:r>
        <w:rPr>
          <w:rStyle w:val="BuiltInTok"/>
        </w:rPr>
        <w:t xml:space="preserve">super</w:t>
      </w:r>
      <w:r>
        <w:rPr>
          <w:rStyle w:val="NormalTok"/>
        </w:rPr>
        <w:t xml:space="preserve">(LayerNorm,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.a_2 </w:t>
      </w:r>
      <w:r>
        <w:rPr>
          <w:rStyle w:val="OperatorTok"/>
        </w:rPr>
        <w:t xml:space="preserve">=</w:t>
      </w:r>
      <w:r>
        <w:rPr>
          <w:rStyle w:val="NormalTok"/>
        </w:rPr>
        <w:t xml:space="preserve"> nn.Parameter(torch.ones(features))</w:t>
      </w:r>
      <w:r>
        <w:br/>
      </w:r>
      <w:r>
        <w:rPr>
          <w:rStyle w:val="NormalTok"/>
        </w:rPr>
        <w:t xml:space="preserve">        </w:t>
      </w:r>
      <w:r>
        <w:rPr>
          <w:rStyle w:val="VariableTok"/>
        </w:rPr>
        <w:t xml:space="preserve">self</w:t>
      </w:r>
      <w:r>
        <w:rPr>
          <w:rStyle w:val="NormalTok"/>
        </w:rPr>
        <w:t xml:space="preserve">.b_2 </w:t>
      </w:r>
      <w:r>
        <w:rPr>
          <w:rStyle w:val="OperatorTok"/>
        </w:rPr>
        <w:t xml:space="preserve">=</w:t>
      </w:r>
      <w:r>
        <w:rPr>
          <w:rStyle w:val="NormalTok"/>
        </w:rPr>
        <w:t xml:space="preserve"> nn.Parameter(torch.zeros(features))</w:t>
      </w:r>
      <w:r>
        <w:br/>
      </w:r>
      <w:r>
        <w:rPr>
          <w:rStyle w:val="NormalTok"/>
        </w:rPr>
        <w:t xml:space="preserve">        </w:t>
      </w:r>
      <w:r>
        <w:rPr>
          <w:rStyle w:val="VariableTok"/>
        </w:rPr>
        <w:t xml:space="preserve">self</w:t>
      </w:r>
      <w:r>
        <w:rPr>
          <w:rStyle w:val="NormalTok"/>
        </w:rPr>
        <w:t xml:space="preserve">.eps </w:t>
      </w:r>
      <w:r>
        <w:rPr>
          <w:rStyle w:val="OperatorTok"/>
        </w:rPr>
        <w:t xml:space="preserve">=</w:t>
      </w:r>
      <w:r>
        <w:rPr>
          <w:rStyle w:val="NormalTok"/>
        </w:rPr>
        <w:t xml:space="preserve"> eps</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mean </w:t>
      </w:r>
      <w:r>
        <w:rPr>
          <w:rStyle w:val="OperatorTok"/>
        </w:rPr>
        <w:t xml:space="preserve">=</w:t>
      </w:r>
      <w:r>
        <w:rPr>
          <w:rStyle w:val="NormalTok"/>
        </w:rPr>
        <w:t xml:space="preserve"> x.mean(</w:t>
      </w:r>
      <w:r>
        <w:rPr>
          <w:rStyle w:val="OperatorTok"/>
        </w:rPr>
        <w:t xml:space="preserve">-</w:t>
      </w:r>
      <w:r>
        <w:rPr>
          <w:rStyle w:val="DecValTok"/>
        </w:rPr>
        <w:t xml:space="preserve">1</w:t>
      </w:r>
      <w:r>
        <w:rPr>
          <w:rStyle w:val="NormalTok"/>
        </w:rPr>
        <w:t xml:space="preserve">, keepdim</w:t>
      </w:r>
      <w:r>
        <w:rPr>
          <w:rStyle w:val="OperatorTok"/>
        </w:rPr>
        <w:t xml:space="preserve">=</w:t>
      </w:r>
      <w:r>
        <w:rPr>
          <w:rStyle w:val="VariableTok"/>
        </w:rPr>
        <w:t xml:space="preserve">True</w:t>
      </w:r>
      <w:r>
        <w:rPr>
          <w:rStyle w:val="NormalTok"/>
        </w:rPr>
        <w:t xml:space="preserve">)</w:t>
      </w:r>
      <w:r>
        <w:br/>
      </w:r>
      <w:r>
        <w:rPr>
          <w:rStyle w:val="NormalTok"/>
        </w:rPr>
        <w:t xml:space="preserve">        std </w:t>
      </w:r>
      <w:r>
        <w:rPr>
          <w:rStyle w:val="OperatorTok"/>
        </w:rPr>
        <w:t xml:space="preserve">=</w:t>
      </w:r>
      <w:r>
        <w:rPr>
          <w:rStyle w:val="NormalTok"/>
        </w:rPr>
        <w:t xml:space="preserve"> x.std(</w:t>
      </w:r>
      <w:r>
        <w:rPr>
          <w:rStyle w:val="OperatorTok"/>
        </w:rPr>
        <w:t xml:space="preserve">-</w:t>
      </w:r>
      <w:r>
        <w:rPr>
          <w:rStyle w:val="DecValTok"/>
        </w:rPr>
        <w:t xml:space="preserve">1</w:t>
      </w:r>
      <w:r>
        <w:rPr>
          <w:rStyle w:val="NormalTok"/>
        </w:rPr>
        <w:t xml:space="preserve">, keepdim</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.a_2 </w:t>
      </w:r>
      <w:r>
        <w:rPr>
          <w:rStyle w:val="OperatorTok"/>
        </w:rPr>
        <w:t xml:space="preserve">*</w:t>
      </w:r>
      <w:r>
        <w:rPr>
          <w:rStyle w:val="NormalTok"/>
        </w:rPr>
        <w:t xml:space="preserve"> (x </w:t>
      </w:r>
      <w:r>
        <w:rPr>
          <w:rStyle w:val="OperatorTok"/>
        </w:rPr>
        <w:t xml:space="preserve">-</w:t>
      </w:r>
      <w:r>
        <w:rPr>
          <w:rStyle w:val="NormalTok"/>
        </w:rPr>
        <w:t xml:space="preserve"> mean) </w:t>
      </w:r>
      <w:r>
        <w:rPr>
          <w:rStyle w:val="OperatorTok"/>
        </w:rPr>
        <w:t xml:space="preserve">/</w:t>
      </w:r>
      <w:r>
        <w:rPr>
          <w:rStyle w:val="NormalTok"/>
        </w:rPr>
        <w:t xml:space="preserve"> (std </w:t>
      </w:r>
      <w:r>
        <w:rPr>
          <w:rStyle w:val="OperatorTok"/>
        </w:rPr>
        <w:t xml:space="preserve">+</w:t>
      </w:r>
      <w:r>
        <w:rPr>
          <w:rStyle w:val="NormalTok"/>
        </w:rPr>
        <w:t xml:space="preserve"> </w:t>
      </w:r>
      <w:r>
        <w:rPr>
          <w:rStyle w:val="VariableTok"/>
        </w:rPr>
        <w:t xml:space="preserve">self</w:t>
      </w:r>
      <w:r>
        <w:rPr>
          <w:rStyle w:val="NormalTok"/>
        </w:rPr>
        <w:t xml:space="preserve">.eps) </w:t>
      </w:r>
      <w:r>
        <w:rPr>
          <w:rStyle w:val="OperatorTok"/>
        </w:rPr>
        <w:t xml:space="preserve">+</w:t>
      </w:r>
      <w:r>
        <w:rPr>
          <w:rStyle w:val="NormalTok"/>
        </w:rPr>
        <w:t xml:space="preserve"> </w:t>
      </w:r>
      <w:r>
        <w:rPr>
          <w:rStyle w:val="VariableTok"/>
        </w:rPr>
        <w:t xml:space="preserve">self</w:t>
      </w:r>
      <w:r>
        <w:rPr>
          <w:rStyle w:val="NormalTok"/>
        </w:rPr>
        <w:t xml:space="preserve">.b_2</w:t>
      </w:r>
    </w:p>
    <w:p>
      <w:pPr>
        <w:pStyle w:val="FirstParagraph"/>
      </w:pPr>
    </w:p>
    <w:p>
      <w:pPr>
        <w:pStyle w:val="BodyText"/>
      </w:pPr>
    </w:p>
    <w:bookmarkEnd w:id="63"/>
    <w:bookmarkStart w:id="67" w:name="dropout-正则化"/>
    <w:p>
      <w:pPr>
        <w:pStyle w:val="Heading3"/>
      </w:pPr>
      <w:r>
        <w:t xml:space="preserve">Dropout </w:t>
      </w:r>
      <w:r>
        <w:rPr>
          <w:rFonts w:hint="eastAsia"/>
        </w:rPr>
        <w:t xml:space="preserve">正则化</w:t>
      </w:r>
    </w:p>
    <w:p>
      <w:pPr>
        <w:pStyle w:val="FirstParagraph"/>
      </w:pPr>
      <w:r>
        <w:drawing>
          <wp:inline>
            <wp:extent cx="5334000" cy="3521618"/>
            <wp:effectExtent b="0" l="0" r="0" t="0"/>
            <wp:docPr descr="" title="fig:" id="65" name="Picture"/>
            <a:graphic>
              <a:graphicData uri="http://schemas.openxmlformats.org/drawingml/2006/picture">
                <pic:pic>
                  <pic:nvPicPr>
                    <pic:cNvPr descr="D:\Code_Note\AAAblog\blog\main\PaperNote\Attention_is_All_You_Need\img\image-20240605135218837.png" id="66" name="Picture"/>
                    <pic:cNvPicPr>
                      <a:picLocks noChangeArrowheads="1" noChangeAspect="1"/>
                    </pic:cNvPicPr>
                  </pic:nvPicPr>
                  <pic:blipFill>
                    <a:blip r:embed="rId64"/>
                    <a:stretch>
                      <a:fillRect/>
                    </a:stretch>
                  </pic:blipFill>
                  <pic:spPr bwMode="auto">
                    <a:xfrm>
                      <a:off x="0" y="0"/>
                      <a:ext cx="5334000" cy="3521618"/>
                    </a:xfrm>
                    <a:prstGeom prst="rect">
                      <a:avLst/>
                    </a:prstGeom>
                    <a:noFill/>
                    <a:ln w="9525">
                      <a:noFill/>
                      <a:headEnd/>
                      <a:tailEnd/>
                    </a:ln>
                  </pic:spPr>
                </pic:pic>
              </a:graphicData>
            </a:graphic>
          </wp:inline>
        </w:drawing>
      </w:r>
    </w:p>
    <w:p>
      <w:pPr>
        <w:pStyle w:val="BodyText"/>
      </w:pPr>
      <w:r>
        <w:rPr>
          <w:rFonts w:hint="eastAsia"/>
        </w:rPr>
        <w:t xml:space="preserve">是实现</w:t>
      </w:r>
      <w:r>
        <w:t xml:space="preserve"> dropout </w:t>
      </w:r>
      <w:r>
        <w:rPr>
          <w:rFonts w:hint="eastAsia"/>
        </w:rPr>
        <w:t xml:space="preserve">正则化的模块。防止过拟合。通过在训练过程中随机地将部分神经元的输出置零来实现。这样可以减少神经元之间的相互依赖，从而增强模型的泛化能力。</w:t>
      </w:r>
    </w:p>
    <w:p>
      <w:pPr>
        <w:pStyle w:val="BodyText"/>
      </w:pPr>
      <w:r>
        <w:rPr>
          <w:rFonts w:hint="eastAsia"/>
        </w:rPr>
        <w:t xml:space="preserve">在训练过程中，Dropout</w:t>
      </w:r>
      <w:r>
        <w:t xml:space="preserve"> </w:t>
      </w:r>
      <w:r>
        <w:rPr>
          <w:rFonts w:hint="eastAsia"/>
        </w:rPr>
        <w:t xml:space="preserve">会以一定的概率</w:t>
      </w:r>
      <w:r>
        <w:t xml:space="preserve"> ppp </w:t>
      </w:r>
      <w:r>
        <w:rPr>
          <w:rFonts w:hint="eastAsia"/>
        </w:rPr>
        <w:t xml:space="preserve">（通常为</w:t>
      </w:r>
      <w:r>
        <w:t xml:space="preserve"> </w:t>
      </w:r>
      <w:r>
        <w:rPr>
          <w:rFonts w:hint="eastAsia"/>
        </w:rPr>
        <w:t xml:space="preserve">0.5）随机地将输入张量的一部分元素置零，同时将未置零的元素按</w:t>
      </w:r>
      <w:r>
        <w:t xml:space="preserve"> </w:t>
      </w:r>
      <m:oMath>
        <m:f>
          <m:fPr>
            <m:type m:val="bar"/>
          </m:fPr>
          <m:num>
            <m:r>
              <m:t>1</m:t>
            </m:r>
          </m:num>
          <m:den>
            <m:r>
              <m:t>1</m:t>
            </m:r>
            <m:r>
              <m:rPr>
                <m:sty m:val="p"/>
              </m:rPr>
              <m:t>−</m:t>
            </m:r>
            <m:r>
              <m:t>p</m:t>
            </m:r>
          </m:den>
        </m:f>
      </m:oMath>
      <w:r>
        <w:t xml:space="preserve"> </w:t>
      </w:r>
      <w:r>
        <w:rPr>
          <w:rFonts w:hint="eastAsia"/>
        </w:rPr>
        <w:t xml:space="preserve">(例子中=2，未置零的元素都乘以2)</w:t>
      </w:r>
      <w:r>
        <w:t xml:space="preserve"> </w:t>
      </w:r>
      <w:r>
        <w:rPr>
          <w:rFonts w:hint="eastAsia"/>
        </w:rPr>
        <w:t xml:space="preserve">的比例进行缩放，为了保证在训练和测试时神经网络的总激活值保持一致，从而避免由于</w:t>
      </w:r>
      <w:r>
        <w:t xml:space="preserve"> Dropout </w:t>
      </w:r>
      <w:r>
        <w:rPr>
          <w:rFonts w:hint="eastAsia"/>
        </w:rPr>
        <w:t xml:space="preserve">导致的输出不稳定。这种操作在每个训练步骤中都是随机的。</w:t>
      </w:r>
    </w:p>
    <w:p>
      <w:pPr>
        <w:pStyle w:val="BodyText"/>
      </w:pPr>
      <w:r>
        <w:rPr>
          <w:rFonts w:hint="eastAsia"/>
        </w:rPr>
        <w:t xml:space="preserve">使用</w:t>
      </w:r>
      <w:r>
        <w:t xml:space="preserve"> </w:t>
      </w:r>
      <w:r>
        <w:rPr>
          <w:rStyle w:val="VerbatimChar"/>
        </w:rPr>
        <w:t xml:space="preserve">nn.Dropout</w:t>
      </w:r>
      <w:r>
        <w:t xml:space="preserve"> </w:t>
      </w:r>
      <w:r>
        <w:rPr>
          <w:rFonts w:hint="eastAsia"/>
        </w:rPr>
        <w:t xml:space="preserve">非常简单，只需要在定义模型时将其添加到网络结构中即可。在前向传播过程中，Dropout</w:t>
      </w:r>
      <w:r>
        <w:t xml:space="preserve"> </w:t>
      </w:r>
      <w:r>
        <w:rPr>
          <w:rFonts w:hint="eastAsia"/>
        </w:rPr>
        <w:t xml:space="preserve">会自动生效。</w:t>
      </w:r>
    </w:p>
    <w:p>
      <w:pPr>
        <w:pStyle w:val="BodyText"/>
      </w:pPr>
    </w:p>
    <w:p>
      <w:pPr>
        <w:pStyle w:val="BodyText"/>
      </w:pPr>
      <w:r>
        <w:rPr>
          <w:b/>
          <w:bCs/>
        </w:rPr>
        <w:t xml:space="preserve">Code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torch.optim </w:t>
      </w:r>
      <w:r>
        <w:rPr>
          <w:rStyle w:val="ImportTok"/>
        </w:rPr>
        <w:t xml:space="preserve">as</w:t>
      </w:r>
      <w:r>
        <w:rPr>
          <w:rStyle w:val="NormalTok"/>
        </w:rPr>
        <w:t xml:space="preserve"> optim</w:t>
      </w:r>
      <w:r>
        <w:br/>
      </w:r>
      <w:r>
        <w:br/>
      </w:r>
      <w:r>
        <w:rPr>
          <w:rStyle w:val="CommentTok"/>
        </w:rPr>
        <w:t xml:space="preserve"># 定义一个简单的神经网络</w:t>
      </w:r>
      <w:r>
        <w:br/>
      </w:r>
      <w:r>
        <w:rPr>
          <w:rStyle w:val="KeywordTok"/>
        </w:rPr>
        <w:t xml:space="preserve">class</w:t>
      </w:r>
      <w:r>
        <w:rPr>
          <w:rStyle w:val="NormalTok"/>
        </w:rPr>
        <w:t xml:space="preserve"> SimpleNet(nn.Module):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input_size, hidden_size, output_size, dropout_prob):</w:t>
      </w:r>
      <w:r>
        <w:br/>
      </w:r>
      <w:r>
        <w:rPr>
          <w:rStyle w:val="NormalTok"/>
        </w:rPr>
        <w:t xml:space="preserve">        </w:t>
      </w:r>
      <w:r>
        <w:rPr>
          <w:rStyle w:val="BuiltInTok"/>
        </w:rPr>
        <w:t xml:space="preserve">super</w:t>
      </w:r>
      <w:r>
        <w:rPr>
          <w:rStyle w:val="NormalTok"/>
        </w:rPr>
        <w:t xml:space="preserve">(SimpleNet,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.fc1 </w:t>
      </w:r>
      <w:r>
        <w:rPr>
          <w:rStyle w:val="OperatorTok"/>
        </w:rPr>
        <w:t xml:space="preserve">=</w:t>
      </w:r>
      <w:r>
        <w:rPr>
          <w:rStyle w:val="NormalTok"/>
        </w:rPr>
        <w:t xml:space="preserve"> nn.Linear(input_size, hidden_size)</w:t>
      </w:r>
      <w:r>
        <w:br/>
      </w:r>
      <w:r>
        <w:rPr>
          <w:rStyle w:val="NormalTok"/>
        </w:rPr>
        <w:t xml:space="preserve">        </w:t>
      </w:r>
      <w:r>
        <w:rPr>
          <w:rStyle w:val="VariableTok"/>
        </w:rPr>
        <w:t xml:space="preserve">self</w:t>
      </w:r>
      <w:r>
        <w:rPr>
          <w:rStyle w:val="NormalTok"/>
        </w:rPr>
        <w:t xml:space="preserve">.dropout </w:t>
      </w:r>
      <w:r>
        <w:rPr>
          <w:rStyle w:val="OperatorTok"/>
        </w:rPr>
        <w:t xml:space="preserve">=</w:t>
      </w:r>
      <w:r>
        <w:rPr>
          <w:rStyle w:val="NormalTok"/>
        </w:rPr>
        <w:t xml:space="preserve"> nn.Dropout(dropout_prob)</w:t>
      </w:r>
      <w:r>
        <w:br/>
      </w:r>
      <w:r>
        <w:rPr>
          <w:rStyle w:val="NormalTok"/>
        </w:rPr>
        <w:t xml:space="preserve">        </w:t>
      </w:r>
      <w:r>
        <w:rPr>
          <w:rStyle w:val="VariableTok"/>
        </w:rPr>
        <w:t xml:space="preserve">self</w:t>
      </w:r>
      <w:r>
        <w:rPr>
          <w:rStyle w:val="NormalTok"/>
        </w:rPr>
        <w:t xml:space="preserve">.fc2 </w:t>
      </w:r>
      <w:r>
        <w:rPr>
          <w:rStyle w:val="OperatorTok"/>
        </w:rPr>
        <w:t xml:space="preserve">=</w:t>
      </w:r>
      <w:r>
        <w:rPr>
          <w:rStyle w:val="NormalTok"/>
        </w:rPr>
        <w:t xml:space="preserve"> nn.Linear(hidden_size, output_size)</w:t>
      </w:r>
      <w:r>
        <w:br/>
      </w:r>
      <w:r>
        <w:br/>
      </w:r>
      <w:r>
        <w:rPr>
          <w:rStyle w:val="NormalTok"/>
        </w:rPr>
        <w:t xml:space="preserve">    </w:t>
      </w:r>
      <w:r>
        <w:rPr>
          <w:rStyle w:val="KeywordTok"/>
        </w:rPr>
        <w:t xml:space="preserve">def</w:t>
      </w:r>
      <w:r>
        <w:rPr>
          <w:rStyle w:val="NormalTok"/>
        </w:rPr>
        <w:t xml:space="preserve"> forward(</w:t>
      </w:r>
      <w:r>
        <w:rPr>
          <w:rStyle w:val="VariableTok"/>
        </w:rPr>
        <w:t xml:space="preserve">self</w:t>
      </w:r>
      <w:r>
        <w:rPr>
          <w:rStyle w:val="NormalTok"/>
        </w:rPr>
        <w:t xml:space="preserve">, x):</w:t>
      </w:r>
      <w:r>
        <w:br/>
      </w:r>
      <w:r>
        <w:rPr>
          <w:rStyle w:val="NormalTok"/>
        </w:rPr>
        <w:t xml:space="preserve">        x </w:t>
      </w:r>
      <w:r>
        <w:rPr>
          <w:rStyle w:val="OperatorTok"/>
        </w:rPr>
        <w:t xml:space="preserve">=</w:t>
      </w:r>
      <w:r>
        <w:rPr>
          <w:rStyle w:val="NormalTok"/>
        </w:rPr>
        <w:t xml:space="preserve"> torch.relu(</w:t>
      </w:r>
      <w:r>
        <w:rPr>
          <w:rStyle w:val="VariableTok"/>
        </w:rPr>
        <w:t xml:space="preserve">self</w:t>
      </w:r>
      <w:r>
        <w:rPr>
          <w:rStyle w:val="NormalTok"/>
        </w:rPr>
        <w:t xml:space="preserve">.fc1(x))</w:t>
      </w:r>
      <w:r>
        <w:br/>
      </w:r>
      <w:r>
        <w:rPr>
          <w:rStyle w:val="NormalTok"/>
        </w:rPr>
        <w:t xml:space="preserve">        x </w:t>
      </w:r>
      <w:r>
        <w:rPr>
          <w:rStyle w:val="OperatorTok"/>
        </w:rPr>
        <w:t xml:space="preserve">=</w:t>
      </w:r>
      <w:r>
        <w:rPr>
          <w:rStyle w:val="NormalTok"/>
        </w:rPr>
        <w:t xml:space="preserve"> </w:t>
      </w:r>
      <w:r>
        <w:rPr>
          <w:rStyle w:val="VariableTok"/>
        </w:rPr>
        <w:t xml:space="preserve">self</w:t>
      </w:r>
      <w:r>
        <w:rPr>
          <w:rStyle w:val="NormalTok"/>
        </w:rPr>
        <w:t xml:space="preserve">.dropout(x)  </w:t>
      </w:r>
      <w:r>
        <w:rPr>
          <w:rStyle w:val="CommentTok"/>
        </w:rPr>
        <w:t xml:space="preserve"># 在隐藏层之后应用 Dropout</w:t>
      </w:r>
      <w:r>
        <w:br/>
      </w:r>
      <w:r>
        <w:rPr>
          <w:rStyle w:val="NormalTok"/>
        </w:rPr>
        <w:t xml:space="preserve">        x </w:t>
      </w:r>
      <w:r>
        <w:rPr>
          <w:rStyle w:val="OperatorTok"/>
        </w:rPr>
        <w:t xml:space="preserve">=</w:t>
      </w:r>
      <w:r>
        <w:rPr>
          <w:rStyle w:val="NormalTok"/>
        </w:rPr>
        <w:t xml:space="preserve"> </w:t>
      </w:r>
      <w:r>
        <w:rPr>
          <w:rStyle w:val="VariableTok"/>
        </w:rPr>
        <w:t xml:space="preserve">self</w:t>
      </w:r>
      <w:r>
        <w:rPr>
          <w:rStyle w:val="NormalTok"/>
        </w:rPr>
        <w:t xml:space="preserve">.fc2(x)</w:t>
      </w:r>
      <w:r>
        <w:br/>
      </w:r>
      <w:r>
        <w:rPr>
          <w:rStyle w:val="NormalTok"/>
        </w:rPr>
        <w:t xml:space="preserve">        </w:t>
      </w:r>
      <w:r>
        <w:rPr>
          <w:rStyle w:val="ControlFlowTok"/>
        </w:rPr>
        <w:t xml:space="preserve">return</w:t>
      </w:r>
      <w:r>
        <w:rPr>
          <w:rStyle w:val="NormalTok"/>
        </w:rPr>
        <w:t xml:space="preserve"> x</w:t>
      </w:r>
      <w:r>
        <w:br/>
      </w:r>
      <w:r>
        <w:br/>
      </w:r>
      <w:r>
        <w:rPr>
          <w:rStyle w:val="CommentTok"/>
        </w:rPr>
        <w:t xml:space="preserve"># 超参数</w:t>
      </w:r>
      <w:r>
        <w:br/>
      </w:r>
      <w:r>
        <w:rPr>
          <w:rStyle w:val="NormalTok"/>
        </w:rPr>
        <w:t xml:space="preserve">input_size </w:t>
      </w:r>
      <w:r>
        <w:rPr>
          <w:rStyle w:val="OperatorTok"/>
        </w:rPr>
        <w:t xml:space="preserve">=</w:t>
      </w:r>
      <w:r>
        <w:rPr>
          <w:rStyle w:val="NormalTok"/>
        </w:rPr>
        <w:t xml:space="preserve"> </w:t>
      </w:r>
      <w:r>
        <w:rPr>
          <w:rStyle w:val="DecValTok"/>
        </w:rPr>
        <w:t xml:space="preserve">3</w:t>
      </w:r>
      <w:r>
        <w:br/>
      </w:r>
      <w:r>
        <w:rPr>
          <w:rStyle w:val="NormalTok"/>
        </w:rPr>
        <w:t xml:space="preserve">hidden_size </w:t>
      </w:r>
      <w:r>
        <w:rPr>
          <w:rStyle w:val="OperatorTok"/>
        </w:rPr>
        <w:t xml:space="preserve">=</w:t>
      </w:r>
      <w:r>
        <w:rPr>
          <w:rStyle w:val="NormalTok"/>
        </w:rPr>
        <w:t xml:space="preserve"> </w:t>
      </w:r>
      <w:r>
        <w:rPr>
          <w:rStyle w:val="DecValTok"/>
        </w:rPr>
        <w:t xml:space="preserve">4</w:t>
      </w:r>
      <w:r>
        <w:br/>
      </w:r>
      <w:r>
        <w:rPr>
          <w:rStyle w:val="NormalTok"/>
        </w:rPr>
        <w:t xml:space="preserve">output_size </w:t>
      </w:r>
      <w:r>
        <w:rPr>
          <w:rStyle w:val="OperatorTok"/>
        </w:rPr>
        <w:t xml:space="preserve">=</w:t>
      </w:r>
      <w:r>
        <w:rPr>
          <w:rStyle w:val="NormalTok"/>
        </w:rPr>
        <w:t xml:space="preserve"> </w:t>
      </w:r>
      <w:r>
        <w:rPr>
          <w:rStyle w:val="DecValTok"/>
        </w:rPr>
        <w:t xml:space="preserve">2</w:t>
      </w:r>
      <w:r>
        <w:br/>
      </w:r>
      <w:r>
        <w:rPr>
          <w:rStyle w:val="NormalTok"/>
        </w:rPr>
        <w:t xml:space="preserve">dropout_prob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Dropout 概率</w:t>
      </w:r>
      <w:r>
        <w:br/>
      </w:r>
      <w:r>
        <w:br/>
      </w:r>
      <w:r>
        <w:rPr>
          <w:rStyle w:val="CommentTok"/>
        </w:rPr>
        <w:t xml:space="preserve"># 创建模型实例</w:t>
      </w:r>
      <w:r>
        <w:br/>
      </w:r>
      <w:r>
        <w:rPr>
          <w:rStyle w:val="NormalTok"/>
        </w:rPr>
        <w:t xml:space="preserve">model </w:t>
      </w:r>
      <w:r>
        <w:rPr>
          <w:rStyle w:val="OperatorTok"/>
        </w:rPr>
        <w:t xml:space="preserve">=</w:t>
      </w:r>
      <w:r>
        <w:rPr>
          <w:rStyle w:val="NormalTok"/>
        </w:rPr>
        <w:t xml:space="preserve"> SimpleNet(input_size, hidden_size, output_size, dropout_prob)</w:t>
      </w:r>
      <w:r>
        <w:br/>
      </w:r>
      <w:r>
        <w:br/>
      </w:r>
      <w:r>
        <w:rPr>
          <w:rStyle w:val="CommentTok"/>
        </w:rPr>
        <w:t xml:space="preserve"># 打印模型结构</w:t>
      </w:r>
      <w:r>
        <w:br/>
      </w:r>
      <w:r>
        <w:rPr>
          <w:rStyle w:val="BuiltInTok"/>
        </w:rPr>
        <w:t xml:space="preserve">print</w:t>
      </w:r>
      <w:r>
        <w:rPr>
          <w:rStyle w:val="NormalTok"/>
        </w:rPr>
        <w:t xml:space="preserve">(model)</w:t>
      </w:r>
      <w:r>
        <w:br/>
      </w:r>
      <w:r>
        <w:br/>
      </w:r>
      <w:r>
        <w:rPr>
          <w:rStyle w:val="CommentTok"/>
        </w:rPr>
        <w:t xml:space="preserve"># 创建一个输入张量</w:t>
      </w:r>
      <w:r>
        <w:br/>
      </w:r>
      <w:r>
        <w:rPr>
          <w:rStyle w:val="NormalTok"/>
        </w:rPr>
        <w:t xml:space="preserve">input_tensor </w:t>
      </w:r>
      <w:r>
        <w:rPr>
          <w:rStyle w:val="OperatorTok"/>
        </w:rPr>
        <w:t xml:space="preserve">=</w:t>
      </w:r>
      <w:r>
        <w:rPr>
          <w:rStyle w:val="NormalTok"/>
        </w:rPr>
        <w:t xml:space="preserve"> torch.randn(</w:t>
      </w:r>
      <w:r>
        <w:rPr>
          <w:rStyle w:val="DecValTok"/>
        </w:rPr>
        <w:t xml:space="preserve">5</w:t>
      </w:r>
      <w:r>
        <w:rPr>
          <w:rStyle w:val="NormalTok"/>
        </w:rPr>
        <w:t xml:space="preserve">, input_size)</w:t>
      </w:r>
      <w:r>
        <w:br/>
      </w:r>
      <w:r>
        <w:br/>
      </w:r>
      <w:r>
        <w:rPr>
          <w:rStyle w:val="CommentTok"/>
        </w:rPr>
        <w:t xml:space="preserve"># 前向传播</w:t>
      </w:r>
      <w:r>
        <w:br/>
      </w:r>
      <w:r>
        <w:rPr>
          <w:rStyle w:val="NormalTok"/>
        </w:rPr>
        <w:t xml:space="preserve">output </w:t>
      </w:r>
      <w:r>
        <w:rPr>
          <w:rStyle w:val="OperatorTok"/>
        </w:rPr>
        <w:t xml:space="preserve">=</w:t>
      </w:r>
      <w:r>
        <w:rPr>
          <w:rStyle w:val="NormalTok"/>
        </w:rPr>
        <w:t xml:space="preserve"> model(input_tensor)</w:t>
      </w:r>
      <w:r>
        <w:br/>
      </w:r>
      <w:r>
        <w:rPr>
          <w:rStyle w:val="BuiltInTok"/>
        </w:rPr>
        <w:t xml:space="preserve">print</w:t>
      </w:r>
      <w:r>
        <w:rPr>
          <w:rStyle w:val="NormalTok"/>
        </w:rPr>
        <w:t xml:space="preserve">(</w:t>
      </w:r>
      <w:r>
        <w:rPr>
          <w:rStyle w:val="StringTok"/>
        </w:rPr>
        <w:t xml:space="preserve">"Output:"</w:t>
      </w:r>
      <w:r>
        <w:rPr>
          <w:rStyle w:val="NormalTok"/>
        </w:rPr>
        <w:t xml:space="preserve">, output)</w:t>
      </w:r>
      <w:r>
        <w:br/>
      </w:r>
      <w:r>
        <w:br/>
      </w:r>
      <w:r>
        <w:rPr>
          <w:rStyle w:val="CommentTok"/>
        </w:rPr>
        <w:t xml:space="preserve"># 定义损失函数和优化器</w:t>
      </w:r>
      <w:r>
        <w:br/>
      </w:r>
      <w:r>
        <w:rPr>
          <w:rStyle w:val="NormalTok"/>
        </w:rPr>
        <w:t xml:space="preserve">criterion </w:t>
      </w:r>
      <w:r>
        <w:rPr>
          <w:rStyle w:val="OperatorTok"/>
        </w:rPr>
        <w:t xml:space="preserve">=</w:t>
      </w:r>
      <w:r>
        <w:rPr>
          <w:rStyle w:val="NormalTok"/>
        </w:rPr>
        <w:t xml:space="preserve"> nn.MSELoss()</w:t>
      </w:r>
      <w:r>
        <w:br/>
      </w:r>
      <w:r>
        <w:rPr>
          <w:rStyle w:val="NormalTok"/>
        </w:rPr>
        <w:t xml:space="preserve">optimizer </w:t>
      </w:r>
      <w:r>
        <w:rPr>
          <w:rStyle w:val="OperatorTok"/>
        </w:rPr>
        <w:t xml:space="preserve">=</w:t>
      </w:r>
      <w:r>
        <w:rPr>
          <w:rStyle w:val="NormalTok"/>
        </w:rPr>
        <w:t xml:space="preserve"> optim.Adam(model.parameters(), lr</w:t>
      </w:r>
      <w:r>
        <w:rPr>
          <w:rStyle w:val="OperatorTok"/>
        </w:rPr>
        <w:t xml:space="preserve">=</w:t>
      </w:r>
      <w:r>
        <w:rPr>
          <w:rStyle w:val="FloatTok"/>
        </w:rPr>
        <w:t xml:space="preserve">0.001</w:t>
      </w:r>
      <w:r>
        <w:rPr>
          <w:rStyle w:val="NormalTok"/>
        </w:rPr>
        <w:t xml:space="preserve">)</w:t>
      </w:r>
      <w:r>
        <w:br/>
      </w:r>
      <w:r>
        <w:br/>
      </w:r>
      <w:r>
        <w:rPr>
          <w:rStyle w:val="CommentTok"/>
        </w:rPr>
        <w:t xml:space="preserve"># 模拟一个训练步骤</w:t>
      </w:r>
      <w:r>
        <w:br/>
      </w:r>
      <w:r>
        <w:rPr>
          <w:rStyle w:val="NormalTok"/>
        </w:rPr>
        <w:t xml:space="preserve">model.train()  </w:t>
      </w:r>
      <w:r>
        <w:rPr>
          <w:rStyle w:val="CommentTok"/>
        </w:rPr>
        <w:t xml:space="preserve"># 训练模式</w:t>
      </w:r>
      <w:r>
        <w:br/>
      </w:r>
      <w:r>
        <w:rPr>
          <w:rStyle w:val="NormalTok"/>
        </w:rPr>
        <w:t xml:space="preserve">optimizer.zero_grad()</w:t>
      </w:r>
      <w:r>
        <w:br/>
      </w:r>
      <w:r>
        <w:rPr>
          <w:rStyle w:val="NormalTok"/>
        </w:rPr>
        <w:t xml:space="preserve">output </w:t>
      </w:r>
      <w:r>
        <w:rPr>
          <w:rStyle w:val="OperatorTok"/>
        </w:rPr>
        <w:t xml:space="preserve">=</w:t>
      </w:r>
      <w:r>
        <w:rPr>
          <w:rStyle w:val="NormalTok"/>
        </w:rPr>
        <w:t xml:space="preserve"> model(input_tensor)</w:t>
      </w:r>
      <w:r>
        <w:br/>
      </w:r>
      <w:r>
        <w:rPr>
          <w:rStyle w:val="NormalTok"/>
        </w:rPr>
        <w:t xml:space="preserve">target </w:t>
      </w:r>
      <w:r>
        <w:rPr>
          <w:rStyle w:val="OperatorTok"/>
        </w:rPr>
        <w:t xml:space="preserve">=</w:t>
      </w:r>
      <w:r>
        <w:rPr>
          <w:rStyle w:val="NormalTok"/>
        </w:rPr>
        <w:t xml:space="preserve"> torch.randn(</w:t>
      </w:r>
      <w:r>
        <w:rPr>
          <w:rStyle w:val="DecValTok"/>
        </w:rPr>
        <w:t xml:space="preserve">5</w:t>
      </w:r>
      <w:r>
        <w:rPr>
          <w:rStyle w:val="NormalTok"/>
        </w:rPr>
        <w:t xml:space="preserve">, output_size)</w:t>
      </w:r>
      <w:r>
        <w:br/>
      </w:r>
      <w:r>
        <w:rPr>
          <w:rStyle w:val="NormalTok"/>
        </w:rPr>
        <w:t xml:space="preserve">loss </w:t>
      </w:r>
      <w:r>
        <w:rPr>
          <w:rStyle w:val="OperatorTok"/>
        </w:rPr>
        <w:t xml:space="preserve">=</w:t>
      </w:r>
      <w:r>
        <w:rPr>
          <w:rStyle w:val="NormalTok"/>
        </w:rPr>
        <w:t xml:space="preserve"> criterion(output, target)</w:t>
      </w:r>
      <w:r>
        <w:br/>
      </w:r>
      <w:r>
        <w:rPr>
          <w:rStyle w:val="NormalTok"/>
        </w:rPr>
        <w:t xml:space="preserve">loss.backward()</w:t>
      </w:r>
      <w:r>
        <w:br/>
      </w:r>
      <w:r>
        <w:rPr>
          <w:rStyle w:val="NormalTok"/>
        </w:rPr>
        <w:t xml:space="preserve">optimizer.step()</w:t>
      </w:r>
    </w:p>
    <w:p>
      <w:pPr>
        <w:pStyle w:val="FirstParagraph"/>
      </w:pPr>
    </w:p>
    <w:p>
      <w:pPr>
        <w:pStyle w:val="BodyText"/>
      </w:pPr>
    </w:p>
    <w:bookmarkEnd w:id="67"/>
    <w:bookmarkStart w:id="68" w:name="softmax"/>
    <w:p>
      <w:pPr>
        <w:pStyle w:val="Heading3"/>
      </w:pPr>
      <w:r>
        <w:t xml:space="preserve">softMax</w:t>
      </w:r>
      <w:r>
        <w:t xml:space="preserve"> </w:t>
      </w:r>
    </w:p>
    <w:p>
      <w:pPr>
        <w:pStyle w:val="FirstParagraph"/>
      </w:pPr>
      <w:r>
        <w:rPr>
          <w:rFonts w:hint="eastAsia"/>
        </w:rPr>
        <w:t xml:space="preserve">特别是在分类任务中。它将一个实数向量转换为一个概率分布向量，使得</w:t>
      </w:r>
    </w:p>
    <w:p>
      <w:pPr>
        <w:numPr>
          <w:ilvl w:val="0"/>
          <w:numId w:val="1017"/>
        </w:numPr>
      </w:pPr>
      <w:r>
        <w:rPr>
          <w:rFonts w:hint="eastAsia"/>
        </w:rPr>
        <w:t xml:space="preserve">输出的各个值在</w:t>
      </w:r>
      <w:r>
        <w:t xml:space="preserve"> (0, 1) </w:t>
      </w:r>
      <w:r>
        <w:rPr>
          <w:rFonts w:hint="eastAsia"/>
        </w:rPr>
        <w:t xml:space="preserve">之间</w:t>
      </w:r>
    </w:p>
    <w:p>
      <w:pPr>
        <w:numPr>
          <w:ilvl w:val="0"/>
          <w:numId w:val="1017"/>
        </w:numPr>
      </w:pPr>
      <w:r>
        <w:rPr>
          <w:rFonts w:hint="eastAsia"/>
        </w:rPr>
        <w:t xml:space="preserve">所有值的和为</w:t>
      </w:r>
      <w:r>
        <w:t xml:space="preserve"> 1。</w:t>
      </w:r>
    </w:p>
    <w:p>
      <w:pPr>
        <w:pStyle w:val="FirstParagraph"/>
      </w:pPr>
      <w:r>
        <w:t xml:space="preserve">Softmax </w:t>
      </w:r>
      <w:r>
        <w:rPr>
          <w:rFonts w:hint="eastAsia"/>
        </w:rPr>
        <w:t xml:space="preserve">函数广泛应用于多分类问题的输出层。</w:t>
      </w:r>
    </w:p>
    <w:p>
      <w:pPr>
        <w:pStyle w:val="BodyText"/>
      </w:pPr>
      <w:r>
        <w:rPr>
          <w:rFonts w:hint="eastAsia"/>
        </w:rPr>
        <w:t xml:space="preserve">softmax相比较普通的比大小，存在放大差异的优点，也就是值越大，输出概率就越大，值越小，输出概率就越小，增强对最大概率类别的shi'bie</w:t>
      </w:r>
    </w:p>
    <w:p>
      <w:pPr>
        <w:pStyle w:val="BodyText"/>
      </w:pPr>
    </w:p>
    <w:p>
      <w:pPr>
        <w:pStyle w:val="BodyText"/>
      </w:pPr>
      <w:r>
        <w:rPr>
          <w:b/>
          <w:bCs/>
        </w:rPr>
        <w:t xml:space="preserve">Formula</w:t>
      </w:r>
    </w:p>
    <w:p>
      <w:pPr>
        <w:pStyle w:val="BodyText"/>
      </w:pPr>
      <m:oMathPara>
        <m:oMathParaPr>
          <m:jc m:val="center"/>
        </m:oMathParaPr>
        <m:oMath>
          <m:sSub>
            <m:e>
              <m:r>
                <m:t>y</m:t>
              </m:r>
            </m:e>
            <m:sub>
              <m:r>
                <m:t>i</m:t>
              </m:r>
            </m:sub>
          </m:sSub>
          <m:r>
            <m:rPr>
              <m:sty m:val="p"/>
            </m:rPr>
            <m:t>=</m:t>
          </m:r>
          <m:f>
            <m:fPr>
              <m:type m:val="bar"/>
            </m:fPr>
            <m:num>
              <m:sSup>
                <m:e>
                  <m:r>
                    <m:t>e</m:t>
                  </m:r>
                </m:e>
                <m:sup>
                  <m:sSub>
                    <m:e>
                      <m:r>
                        <m:t>z</m:t>
                      </m:r>
                    </m:e>
                    <m:sub>
                      <m:r>
                        <m:t>i</m:t>
                      </m:r>
                    </m:sub>
                  </m:sSub>
                </m:sup>
              </m:sSup>
            </m:num>
            <m:den>
              <m:nary>
                <m:naryPr>
                  <m:chr m:val="∑"/>
                  <m:limLoc m:val="undOvr"/>
                  <m:subHide m:val="off"/>
                  <m:supHide m:val="off"/>
                </m:naryPr>
                <m:sub>
                  <m:r>
                    <m:t>j</m:t>
                  </m:r>
                  <m:r>
                    <m:rPr>
                      <m:sty m:val="p"/>
                    </m:rPr>
                    <m:t>=</m:t>
                  </m:r>
                  <m:r>
                    <m:t>1</m:t>
                  </m:r>
                </m:sub>
                <m:sup>
                  <m:r>
                    <m:t>k</m:t>
                  </m:r>
                </m:sup>
                <m:e>
                  <m:sSup>
                    <m:e>
                      <m:r>
                        <m:t>e</m:t>
                      </m:r>
                    </m:e>
                    <m:sup>
                      <m:sSub>
                        <m:e>
                          <m:r>
                            <m:t>z</m:t>
                          </m:r>
                        </m:e>
                        <m:sub>
                          <m:r>
                            <m:t>j</m:t>
                          </m:r>
                        </m:sub>
                      </m:sSub>
                    </m:sup>
                  </m:sSup>
                </m:e>
              </m:nary>
            </m:den>
          </m:f>
        </m:oMath>
      </m:oMathPara>
    </w:p>
    <w:p>
      <w:pPr>
        <w:pStyle w:val="FirstParagraph"/>
      </w:pP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hyperlink" Id="rId23" Target="https://arxiv.org/abs/1706.03762" TargetMode="External" /></Relationships>
</file>

<file path=word/_rels/footnotes.xml.rels><?xml version="1.0" encoding="UTF-8"?><Relationships xmlns="http://schemas.openxmlformats.org/package/2006/relationships"><Relationship Type="http://schemas.openxmlformats.org/officeDocument/2006/relationships/hyperlink" Id="rId23" Target="https://arxiv.org/abs/1706.037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2024-07-10T10:44:29Z</dcterms:created>
  <dcterms:modified xsi:type="dcterms:W3CDTF">2024-07-10T10:44:29Z</dcterms:modified>
</cp:coreProperties>
</file>

<file path=docProps/custom.xml><?xml version="1.0" encoding="utf-8"?>
<Properties xmlns="http://schemas.openxmlformats.org/officeDocument/2006/custom-properties" xmlns:vt="http://schemas.openxmlformats.org/officeDocument/2006/docPropsVTypes"/>
</file>