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2A44F0" w:rsidRDefault="002A44F0">
      <w:pPr>
        <w:spacing w:line="15pt" w:lineRule="auto"/>
        <w:ind w:firstLine="24pt"/>
        <w:rPr>
          <w:rFonts w:ascii="Times New Roman" w:hAnsi="Times New Roman"/>
        </w:rPr>
      </w:pPr>
    </w:p>
    <w:p w:rsidR="002A44F0" w:rsidRDefault="002A44F0">
      <w:pPr>
        <w:spacing w:line="15pt" w:lineRule="auto"/>
        <w:ind w:firstLine="24pt"/>
        <w:jc w:val="center"/>
        <w:rPr>
          <w:rFonts w:ascii="Times New Roman" w:hAnsi="Times New Roman"/>
        </w:rPr>
      </w:pPr>
    </w:p>
    <w:p w:rsidR="002A44F0" w:rsidRDefault="002A44F0">
      <w:pPr>
        <w:spacing w:line="15pt" w:lineRule="auto"/>
        <w:ind w:firstLine="24pt"/>
        <w:jc w:val="center"/>
        <w:rPr>
          <w:rFonts w:ascii="Times New Roman" w:hAnsi="Times New Roman"/>
        </w:rPr>
      </w:pPr>
    </w:p>
    <w:p w:rsidR="002A44F0" w:rsidRDefault="002A44F0">
      <w:pPr>
        <w:spacing w:line="15pt" w:lineRule="auto"/>
        <w:ind w:firstLine="24pt"/>
        <w:jc w:val="center"/>
        <w:rPr>
          <w:rFonts w:ascii="Times New Roman" w:hAnsi="Times New Roman"/>
        </w:rPr>
      </w:pPr>
    </w:p>
    <w:p w:rsidR="002A44F0" w:rsidRDefault="006644F3">
      <w:pPr>
        <w:spacing w:line="15pt" w:lineRule="auto"/>
        <w:ind w:firstLine="20pt"/>
        <w:jc w:val="center"/>
        <w:rPr>
          <w:rFonts w:ascii="Times New Roman" w:hAnsi="Times New Roman"/>
        </w:rPr>
      </w:pPr>
      <w:r>
        <w:rPr>
          <w:rFonts w:ascii="Times New Roman" w:hAnsi="Times New Roman"/>
          <w:noProof/>
          <w:sz w:val="20"/>
        </w:rPr>
        <w:drawing>
          <wp:anchor distT="0" distB="0" distL="114300" distR="114300" simplePos="0" relativeHeight="251658240" behindDoc="0" locked="0" layoutInCell="1" allowOverlap="1" wp14:anchorId="2930AB45" wp14:editId="4B274B56">
            <wp:simplePos x="0" y="0"/>
            <wp:positionH relativeFrom="column">
              <wp:posOffset>-1165860</wp:posOffset>
            </wp:positionH>
            <wp:positionV relativeFrom="page">
              <wp:posOffset>2314575</wp:posOffset>
            </wp:positionV>
            <wp:extent cx="695325" cy="6042660"/>
            <wp:effectExtent l="0" t="0" r="0" b="15240"/>
            <wp:wrapNone/>
            <wp:docPr id="12" name="组合 143"/>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695325" cy="6042660"/>
                      <a:chOff x="-420" y="0"/>
                      <a:chExt cx="1095" cy="9516"/>
                    </a:xfrm>
                  </wp:grpSpPr>
                  <wp:wsp>
                    <wp:cNvPr id="13" name="文本框 144"/>
                    <wp:cNvSpPr txBox="1">
                      <a:spLocks noChangeArrowheads="1"/>
                    </wp:cNvSpPr>
                    <wp:spPr bwMode="auto">
                      <a:xfrm>
                        <a:off x="-420" y="3447"/>
                        <a:ext cx="1095"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E02034" w:rsidRDefault="00E02034">
                          <w:pPr>
                            <w:ind w:firstLine="24pt"/>
                            <w:jc w:val="center"/>
                          </w:pPr>
                        </w:p>
                        <w:p w:rsidR="00E02034" w:rsidRDefault="00E02034">
                          <w:pPr>
                            <w:ind w:firstLine="24pt"/>
                            <w:jc w:val="center"/>
                          </w:pPr>
                          <w:r>
                            <w:rPr>
                              <w:rFonts w:hint="eastAsia"/>
                            </w:rPr>
                            <w:t>装</w:t>
                          </w:r>
                        </w:p>
                        <w:p w:rsidR="00E02034" w:rsidRDefault="00E02034">
                          <w:pPr>
                            <w:ind w:firstLine="24pt"/>
                            <w:jc w:val="center"/>
                          </w:pPr>
                        </w:p>
                        <w:p w:rsidR="00E02034" w:rsidRDefault="00E02034">
                          <w:pPr>
                            <w:ind w:firstLine="24pt"/>
                            <w:jc w:val="center"/>
                          </w:pPr>
                        </w:p>
                        <w:p w:rsidR="00E02034" w:rsidRDefault="00E02034">
                          <w:pPr>
                            <w:ind w:firstLine="24pt"/>
                            <w:jc w:val="center"/>
                          </w:pPr>
                          <w:r>
                            <w:rPr>
                              <w:rFonts w:hint="eastAsia"/>
                            </w:rPr>
                            <w:t>订</w:t>
                          </w:r>
                        </w:p>
                        <w:p w:rsidR="00E02034" w:rsidRDefault="00E02034">
                          <w:pPr>
                            <w:ind w:firstLine="24pt"/>
                            <w:jc w:val="center"/>
                          </w:pPr>
                        </w:p>
                        <w:p w:rsidR="00E02034" w:rsidRDefault="00E02034">
                          <w:pPr>
                            <w:ind w:firstLine="24pt"/>
                            <w:jc w:val="center"/>
                          </w:pPr>
                        </w:p>
                        <w:p w:rsidR="00E02034" w:rsidRDefault="00E02034">
                          <w:pPr>
                            <w:ind w:firstLine="24pt"/>
                            <w:jc w:val="center"/>
                          </w:pPr>
                          <w:r>
                            <w:rPr>
                              <w:rFonts w:hint="eastAsia"/>
                            </w:rPr>
                            <w:t>线</w:t>
                          </w:r>
                        </w:p>
                        <w:p w:rsidR="00E02034" w:rsidRDefault="00E02034">
                          <w:pPr>
                            <w:ind w:firstLine="24pt"/>
                            <w:jc w:val="center"/>
                          </w:pPr>
                        </w:p>
                        <w:p w:rsidR="00E02034" w:rsidRDefault="00E02034">
                          <w:pPr>
                            <w:ind w:firstLine="24pt"/>
                            <w:jc w:val="center"/>
                          </w:pPr>
                        </w:p>
                      </wne:txbxContent>
                    </wp:txbx>
                    <wp:bodyPr rot="0" vert="horz" wrap="square" lIns="91440" tIns="45720" rIns="91440" bIns="45720" anchor="t" anchorCtr="0" upright="1">
                      <a:noAutofit/>
                    </wp:bodyPr>
                  </wp:wsp>
                  <wp:wsp>
                    <wp:cNvPr id="14" name="直线 145"/>
                    <wp:cNvCnPr>
                      <a:cxnSpLocks noChangeShapeType="1"/>
                    </wp:cNvCnPr>
                    <wp:spPr bwMode="auto">
                      <a:xfrm>
                        <a:off x="360" y="6240"/>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pPr>
                    <wp:bodyPr/>
                  </wp:wsp>
                  <wp:wsp>
                    <wp:cNvPr id="15" name="直线 146"/>
                    <wp:cNvCnPr>
                      <a:cxnSpLocks noChangeShapeType="1"/>
                    </wp:cNvCnPr>
                    <wp:spPr bwMode="auto">
                      <a:xfrm>
                        <a:off x="360" y="0"/>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pPr>
                    <wp:bodyPr/>
                  </wp:wsp>
                </wp:wgp>
              </a:graphicData>
            </a:graphic>
            <wp14:sizeRelH relativeFrom="page">
              <wp14:pctWidth>0%</wp14:pctWidth>
            </wp14:sizeRelH>
            <wp14:sizeRelV relativeFrom="page">
              <wp14:pctHeight>0%</wp14:pctHeight>
            </wp14:sizeRelV>
          </wp:anchor>
        </w:drawing>
      </w:r>
      <w:r w:rsidR="00C94402">
        <w:rPr>
          <w:rFonts w:ascii="Times New Roman" w:hAnsi="Times New Roman"/>
          <w:noProof/>
          <w:sz w:val="20"/>
        </w:rPr>
        <w:drawing>
          <wp:anchor distT="0" distB="0" distL="114300" distR="114300" simplePos="0" relativeHeight="251657216" behindDoc="0" locked="0" layoutInCell="1" allowOverlap="1" wp14:anchorId="22A66EE9" wp14:editId="65F9B47D">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F0">
        <w:rPr>
          <w:rFonts w:ascii="Times New Roman" w:hAnsi="Times New Roman"/>
        </w:rPr>
        <w:t xml:space="preserve">             </w:t>
      </w:r>
      <w:r w:rsidR="00C94402">
        <w:rPr>
          <w:rFonts w:ascii="Times New Roman" w:hAnsi="Times New Roman"/>
          <w:noProof/>
        </w:rPr>
        <w:drawing>
          <wp:inline distT="0" distB="0" distL="0" distR="0">
            <wp:extent cx="2571750" cy="78105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781050"/>
                    </a:xfrm>
                    <a:prstGeom prst="rect">
                      <a:avLst/>
                    </a:prstGeom>
                    <a:noFill/>
                    <a:ln>
                      <a:noFill/>
                    </a:ln>
                  </pic:spPr>
                </pic:pic>
              </a:graphicData>
            </a:graphic>
          </wp:inline>
        </w:drawing>
      </w:r>
    </w:p>
    <w:p w:rsidR="002A44F0" w:rsidRDefault="002A44F0">
      <w:pPr>
        <w:spacing w:afterLines="100" w:after="12pt" w:line="15pt" w:lineRule="auto"/>
        <w:ind w:firstLine="72pt"/>
        <w:jc w:val="center"/>
        <w:rPr>
          <w:rFonts w:ascii="Times New Roman" w:eastAsia="华文新魏" w:hAnsi="Times New Roman"/>
          <w:sz w:val="72"/>
        </w:rPr>
      </w:pPr>
      <w:r>
        <w:rPr>
          <w:rFonts w:ascii="Times New Roman" w:hAnsi="Times New Roman"/>
          <w:sz w:val="72"/>
        </w:rPr>
        <w:t xml:space="preserve">  </w:t>
      </w:r>
      <w:r>
        <w:rPr>
          <w:rFonts w:ascii="Times New Roman" w:eastAsia="华文新魏" w:hAnsi="Times New Roman"/>
          <w:sz w:val="72"/>
        </w:rPr>
        <w:t>本科生毕业论文</w:t>
      </w:r>
    </w:p>
    <w:p w:rsidR="002A44F0" w:rsidRDefault="002A44F0" w:rsidP="00A65F60">
      <w:pPr>
        <w:spacing w:line="15pt" w:lineRule="auto"/>
        <w:ind w:firstLine="36pt"/>
        <w:jc w:val="center"/>
        <w:rPr>
          <w:rFonts w:ascii="Times New Roman" w:hAnsi="Times New Roman"/>
          <w:sz w:val="36"/>
          <w:szCs w:val="36"/>
        </w:rPr>
      </w:pPr>
    </w:p>
    <w:p w:rsidR="002A44F0" w:rsidRDefault="002A44F0" w:rsidP="00A65F60">
      <w:pPr>
        <w:spacing w:line="15pt" w:lineRule="auto"/>
        <w:ind w:firstLine="36pt"/>
        <w:jc w:val="center"/>
        <w:rPr>
          <w:rFonts w:ascii="Times New Roman" w:hAnsi="Times New Roman"/>
          <w:sz w:val="36"/>
          <w:szCs w:val="36"/>
        </w:rPr>
      </w:pPr>
    </w:p>
    <w:p w:rsidR="002A44F0" w:rsidRPr="00E55FA8" w:rsidRDefault="002A44F0" w:rsidP="006644F3">
      <w:pPr>
        <w:ind w:firstLine="44pt"/>
        <w:rPr>
          <w:rFonts w:ascii="华文新魏" w:eastAsia="华文新魏"/>
          <w:sz w:val="44"/>
          <w:szCs w:val="44"/>
        </w:rPr>
      </w:pPr>
      <w:bookmarkStart w:id="0" w:name="_Toc482352032"/>
      <w:bookmarkStart w:id="1" w:name="_Toc482353491"/>
      <w:bookmarkStart w:id="2"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苎麻纤维改性聚丙烯复合材料的制备与性能</w:t>
      </w:r>
      <w:bookmarkEnd w:id="0"/>
      <w:bookmarkEnd w:id="1"/>
      <w:bookmarkEnd w:id="2"/>
    </w:p>
    <w:p w:rsidR="002A44F0" w:rsidRPr="00A65F60" w:rsidRDefault="002A44F0" w:rsidP="00A65F60">
      <w:pPr>
        <w:spacing w:line="15pt" w:lineRule="auto"/>
        <w:ind w:firstLine="36pt"/>
        <w:jc w:val="center"/>
        <w:rPr>
          <w:rFonts w:ascii="Times New Roman" w:hAnsi="Times New Roman"/>
          <w:sz w:val="36"/>
        </w:rPr>
      </w:pPr>
    </w:p>
    <w:p w:rsidR="00053F8A" w:rsidRDefault="00053F8A" w:rsidP="00A65F60">
      <w:pPr>
        <w:spacing w:line="15pt" w:lineRule="auto"/>
        <w:ind w:firstLine="36pt"/>
        <w:jc w:val="center"/>
        <w:rPr>
          <w:rFonts w:ascii="Times New Roman" w:hAnsi="Times New Roman"/>
          <w:sz w:val="36"/>
        </w:rPr>
      </w:pPr>
    </w:p>
    <w:p w:rsidR="002A44F0" w:rsidRDefault="002A44F0" w:rsidP="00A24ECD">
      <w:pPr>
        <w:spacing w:line="15pt" w:lineRule="auto"/>
        <w:ind w:start="66pt" w:firstLine="44pt"/>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rsidR="002A44F0" w:rsidRPr="000A6DEF" w:rsidRDefault="002A44F0">
      <w:pPr>
        <w:spacing w:line="15pt" w:lineRule="auto"/>
        <w:ind w:firstLineChars="500" w:firstLine="110pt"/>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pPr>
        <w:spacing w:line="15pt" w:lineRule="auto"/>
        <w:ind w:firstLineChars="500" w:firstLine="110pt"/>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rsidR="002A44F0" w:rsidRDefault="002A44F0">
      <w:pPr>
        <w:spacing w:line="15pt" w:lineRule="auto"/>
        <w:ind w:firstLineChars="500" w:firstLine="110pt"/>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
    <w:p w:rsidR="002A44F0" w:rsidRPr="000A6DEF" w:rsidRDefault="002A44F0">
      <w:pPr>
        <w:spacing w:line="15pt" w:lineRule="auto"/>
        <w:ind w:firstLineChars="500" w:firstLine="110pt"/>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rsidR="002A44F0" w:rsidRDefault="002A44F0">
      <w:pPr>
        <w:spacing w:line="15pt" w:lineRule="auto"/>
        <w:ind w:firstLineChars="500" w:firstLine="110pt"/>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rsidR="002A44F0" w:rsidRDefault="002A44F0" w:rsidP="00A24ECD">
      <w:pPr>
        <w:ind w:firstLineChars="0" w:firstLine="0pt"/>
      </w:pPr>
    </w:p>
    <w:p w:rsidR="00E55FA8" w:rsidRDefault="00E55FA8" w:rsidP="00A24ECD">
      <w:pPr>
        <w:ind w:firstLineChars="0" w:firstLine="0pt"/>
      </w:pPr>
    </w:p>
    <w:p w:rsidR="00E55FA8" w:rsidRDefault="00E55FA8" w:rsidP="00A24ECD">
      <w:pPr>
        <w:ind w:firstLineChars="0" w:firstLine="0pt"/>
      </w:pPr>
    </w:p>
    <w:p w:rsidR="00E55FA8" w:rsidRDefault="00E55FA8" w:rsidP="00A24ECD">
      <w:pPr>
        <w:ind w:firstLineChars="0" w:firstLine="0pt"/>
      </w:pPr>
    </w:p>
    <w:p w:rsidR="00E55FA8" w:rsidRDefault="00E55FA8" w:rsidP="00A24ECD">
      <w:pPr>
        <w:ind w:firstLineChars="0" w:firstLine="0pt"/>
      </w:pPr>
    </w:p>
    <w:p w:rsidR="00E55FA8" w:rsidRPr="00E55FA8" w:rsidRDefault="002A44F0" w:rsidP="00E55FA8">
      <w:pPr>
        <w:ind w:firstLine="32pt"/>
        <w:jc w:val="center"/>
        <w:rPr>
          <w:rFonts w:ascii="华文新魏" w:eastAsia="华文新魏"/>
          <w:sz w:val="32"/>
          <w:szCs w:val="32"/>
        </w:rPr>
      </w:pPr>
      <w:bookmarkStart w:id="3" w:name="_Toc482352033"/>
      <w:bookmarkStart w:id="4" w:name="_Toc482353492"/>
      <w:bookmarkStart w:id="5" w:name="_Toc482354259"/>
      <w:smartTag w:uri="urn:schemas-microsoft-com:office:smarttags" w:element="chsdate">
        <w:smartTagPr>
          <w:attr w:name="Year" w:val="2017"/>
          <w:attr w:name="Month" w:val="5"/>
          <w:attr w:name="Day" w:val="15"/>
          <w:attr w:name="IsLunarDate" w:val="False"/>
          <w:attr w:name="IsROCDate" w:val="False"/>
        </w:smartTagPr>
        <w:r w:rsidRPr="00E55FA8">
          <w:rPr>
            <w:rFonts w:ascii="华文新魏" w:eastAsia="华文新魏" w:hint="eastAsia"/>
            <w:sz w:val="32"/>
            <w:szCs w:val="32"/>
          </w:rPr>
          <w:t>201</w:t>
        </w:r>
        <w:r w:rsidR="00622F71" w:rsidRPr="00E55FA8">
          <w:rPr>
            <w:rFonts w:ascii="华文新魏" w:eastAsia="华文新魏" w:hint="eastAsia"/>
            <w:sz w:val="32"/>
            <w:szCs w:val="32"/>
          </w:rPr>
          <w:t>7</w:t>
        </w:r>
        <w:r w:rsidRPr="00E55FA8">
          <w:rPr>
            <w:rFonts w:ascii="华文新魏" w:eastAsia="华文新魏" w:hint="eastAsia"/>
            <w:sz w:val="32"/>
            <w:szCs w:val="32"/>
          </w:rPr>
          <w:t xml:space="preserve">年 5 月 </w:t>
        </w:r>
      </w:smartTag>
      <w:r w:rsidRPr="00E55FA8">
        <w:rPr>
          <w:rFonts w:ascii="华文新魏" w:eastAsia="华文新魏" w:hint="eastAsia"/>
          <w:sz w:val="32"/>
          <w:szCs w:val="32"/>
        </w:rPr>
        <w:t>1</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6" w:name="_Toc482352034"/>
      <w:bookmarkStart w:id="7" w:name="_Toc482353493"/>
      <w:bookmarkStart w:id="8" w:name="_Toc482354260"/>
      <w:bookmarkEnd w:id="3"/>
      <w:bookmarkEnd w:id="4"/>
      <w:bookmarkEnd w:id="5"/>
    </w:p>
    <w:p w:rsidR="002A44F0" w:rsidRPr="00E55FA8" w:rsidRDefault="002431D8" w:rsidP="00E55FA8">
      <w:pPr>
        <w:ind w:firstLine="32pt"/>
        <w:jc w:val="center"/>
        <w:rPr>
          <w:rFonts w:ascii="黑体" w:eastAsia="黑体" w:hAnsi="黑体"/>
          <w:sz w:val="32"/>
          <w:szCs w:val="32"/>
        </w:rPr>
      </w:pPr>
      <w:r w:rsidRPr="00E55FA8">
        <w:rPr>
          <w:rFonts w:ascii="黑体" w:eastAsia="黑体" w:hAnsi="黑体" w:hint="eastAsia"/>
          <w:sz w:val="32"/>
          <w:szCs w:val="32"/>
        </w:rPr>
        <w:lastRenderedPageBreak/>
        <w:t>苎麻纤维改性聚丙烯复合材料的制备与性能</w:t>
      </w:r>
      <w:bookmarkEnd w:id="6"/>
      <w:bookmarkEnd w:id="7"/>
      <w:bookmarkEnd w:id="8"/>
    </w:p>
    <w:p w:rsidR="002A44F0" w:rsidRPr="00E55FA8" w:rsidRDefault="002A44F0" w:rsidP="00E55FA8">
      <w:pPr>
        <w:ind w:firstLine="32pt"/>
        <w:jc w:val="center"/>
        <w:rPr>
          <w:rFonts w:ascii="黑体" w:eastAsia="黑体" w:hAnsi="黑体"/>
          <w:sz w:val="32"/>
          <w:szCs w:val="32"/>
        </w:rPr>
      </w:pPr>
      <w:bookmarkStart w:id="9" w:name="_Toc482352035"/>
      <w:bookmarkStart w:id="10" w:name="_Toc482353494"/>
      <w:bookmarkStart w:id="11" w:name="_Toc482354261"/>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9"/>
      <w:bookmarkEnd w:id="10"/>
      <w:bookmarkEnd w:id="11"/>
    </w:p>
    <w:p w:rsidR="002A44F0" w:rsidRDefault="002A44F0">
      <w:pPr>
        <w:spacing w:line="15pt" w:lineRule="auto"/>
        <w:ind w:firstLine="24pt"/>
      </w:pPr>
    </w:p>
    <w:p w:rsidR="002A44F0" w:rsidRDefault="003B1D04" w:rsidP="009D439F">
      <w:pPr>
        <w:tabs>
          <w:tab w:val="center" w:pos="230.55pt"/>
        </w:tabs>
        <w:spacing w:line="15pt" w:lineRule="auto"/>
        <w:ind w:firstLine="24pt"/>
      </w:pPr>
      <w:r>
        <w:rPr>
          <w:rFonts w:hint="eastAsia"/>
        </w:rPr>
        <w:t>随着世界经济高速地</w:t>
      </w:r>
      <w:r w:rsidR="00F92F86">
        <w:rPr>
          <w:rFonts w:hint="eastAsia"/>
        </w:rPr>
        <w:t>发展，全球对新型材料的需求</w:t>
      </w:r>
      <w:r w:rsidR="00AB3FC0">
        <w:rPr>
          <w:rFonts w:hint="eastAsia"/>
        </w:rPr>
        <w:t>正变的</w:t>
      </w:r>
      <w:r w:rsidR="00F92F86">
        <w:rPr>
          <w:rFonts w:hint="eastAsia"/>
        </w:rPr>
        <w:t>越来越大，尤其是</w:t>
      </w:r>
      <w:r w:rsidR="00AB3FC0">
        <w:rPr>
          <w:rFonts w:hint="eastAsia"/>
        </w:rPr>
        <w:t>对</w:t>
      </w:r>
      <w:r w:rsidR="00F92F86">
        <w:rPr>
          <w:rFonts w:hint="eastAsia"/>
        </w:rPr>
        <w:t>高分子材料。目前对高分子材料的研究</w:t>
      </w:r>
      <w:r w:rsidR="00AB3FC0">
        <w:rPr>
          <w:rFonts w:hint="eastAsia"/>
        </w:rPr>
        <w:t>课题</w:t>
      </w:r>
      <w:r w:rsidR="00F92F86">
        <w:rPr>
          <w:rFonts w:hint="eastAsia"/>
        </w:rPr>
        <w:t>以高性能化、智能化、可回收、可降解为</w:t>
      </w:r>
      <w:r w:rsidR="00AB3FC0">
        <w:rPr>
          <w:rFonts w:hint="eastAsia"/>
        </w:rPr>
        <w:t>追求地</w:t>
      </w:r>
      <w:r w:rsidR="00F92F86">
        <w:rPr>
          <w:rFonts w:hint="eastAsia"/>
        </w:rPr>
        <w:t>目标，</w:t>
      </w:r>
      <w:r w:rsidR="009D439F">
        <w:rPr>
          <w:rFonts w:hint="eastAsia"/>
        </w:rPr>
        <w:t>对</w:t>
      </w:r>
      <w:r w:rsidR="00F92F86">
        <w:rPr>
          <w:rFonts w:hint="eastAsia"/>
        </w:rPr>
        <w:t>新型的高分子材料</w:t>
      </w:r>
      <w:r w:rsidR="009D439F">
        <w:rPr>
          <w:rFonts w:hint="eastAsia"/>
        </w:rPr>
        <w:t>的开发提出了更高的要求。近年来，使用天然</w:t>
      </w:r>
      <w:r w:rsidR="00AB3FC0">
        <w:rPr>
          <w:rFonts w:hint="eastAsia"/>
        </w:rPr>
        <w:t>植物纤维混合人工合成聚合物制造复合材料成为了一种新的趋势，常见的如棉花</w:t>
      </w:r>
      <w:r w:rsidR="009D439F">
        <w:rPr>
          <w:rFonts w:hint="eastAsia"/>
        </w:rPr>
        <w:t>、麻纤维、竹纤维等都是</w:t>
      </w:r>
      <w:r w:rsidR="00A50AF1">
        <w:rPr>
          <w:rFonts w:hint="eastAsia"/>
        </w:rPr>
        <w:t>理想</w:t>
      </w:r>
      <w:r w:rsidR="009D439F">
        <w:rPr>
          <w:rFonts w:hint="eastAsia"/>
        </w:rPr>
        <w:t>的原料。本文着重讲述将苎麻纤维与聚丙烯混合制造复合材料并研究其特性。</w:t>
      </w:r>
      <w:r w:rsidR="00AB3FC0">
        <w:rPr>
          <w:rFonts w:hint="eastAsia"/>
        </w:rPr>
        <w:t>历史上</w:t>
      </w:r>
      <w:r w:rsidR="009D439F">
        <w:rPr>
          <w:rFonts w:hint="eastAsia"/>
        </w:rPr>
        <w:t>中</w:t>
      </w:r>
      <w:r w:rsidR="00F92F86">
        <w:rPr>
          <w:rFonts w:hint="eastAsia"/>
        </w:rPr>
        <w:t>国</w:t>
      </w:r>
      <w:r w:rsidR="00AB3FC0">
        <w:rPr>
          <w:rFonts w:hint="eastAsia"/>
        </w:rPr>
        <w:t>都</w:t>
      </w:r>
      <w:r w:rsidR="00F92F86">
        <w:rPr>
          <w:rFonts w:hint="eastAsia"/>
        </w:rPr>
        <w:t>是</w:t>
      </w:r>
      <w:r w:rsidR="00E5670A" w:rsidRPr="00E5670A">
        <w:rPr>
          <w:rFonts w:hint="eastAsia"/>
        </w:rPr>
        <w:t>苎麻</w:t>
      </w:r>
      <w:r w:rsidR="00F92F86">
        <w:rPr>
          <w:rFonts w:hint="eastAsia"/>
        </w:rPr>
        <w:t>种植的大国</w:t>
      </w:r>
      <w:r w:rsidR="00AB3FC0">
        <w:rPr>
          <w:rFonts w:hint="eastAsia"/>
        </w:rPr>
        <w:t>，</w:t>
      </w:r>
      <w:r w:rsidR="00A50AF1">
        <w:rPr>
          <w:rFonts w:hint="eastAsia"/>
        </w:rPr>
        <w:t>种植历史悠久，</w:t>
      </w:r>
      <w:r w:rsidR="00AB3FC0">
        <w:rPr>
          <w:rFonts w:hint="eastAsia"/>
        </w:rPr>
        <w:t>且</w:t>
      </w:r>
      <w:r w:rsidR="00F92F86">
        <w:rPr>
          <w:rFonts w:hint="eastAsia"/>
        </w:rPr>
        <w:t>年产量占世界苎麻年产量的</w:t>
      </w:r>
      <w:r w:rsidR="00F92F86">
        <w:rPr>
          <w:rFonts w:hint="eastAsia"/>
        </w:rPr>
        <w:t>90%</w:t>
      </w:r>
      <w:r w:rsidR="00F92F86">
        <w:rPr>
          <w:rFonts w:hint="eastAsia"/>
        </w:rPr>
        <w:t>以上，由此苎麻</w:t>
      </w:r>
      <w:r w:rsidR="009D439F">
        <w:rPr>
          <w:rFonts w:hint="eastAsia"/>
        </w:rPr>
        <w:t>也</w:t>
      </w:r>
      <w:r w:rsidR="00AB3FC0">
        <w:rPr>
          <w:rFonts w:hint="eastAsia"/>
        </w:rPr>
        <w:t>常常</w:t>
      </w:r>
      <w:r w:rsidR="00F92F86">
        <w:rPr>
          <w:rFonts w:hint="eastAsia"/>
        </w:rPr>
        <w:t>被称为“中国草”。</w:t>
      </w:r>
      <w:r w:rsidR="009D439F">
        <w:rPr>
          <w:rFonts w:hint="eastAsia"/>
        </w:rPr>
        <w:t>本次实验将使用转矩流变仪、微型注射器等设备制造苎麻改性聚丙烯复合材料，并通过一定手段测试了不同纤维长度、含量等指标下的力学性能、热学性能、粘弹性、阻燃性等特性，</w:t>
      </w:r>
      <w:r w:rsidR="00F333C7">
        <w:rPr>
          <w:rFonts w:hint="eastAsia"/>
        </w:rPr>
        <w:t>经</w:t>
      </w:r>
      <w:r w:rsidR="009D439F">
        <w:rPr>
          <w:rFonts w:hint="eastAsia"/>
        </w:rPr>
        <w:t>研究发现，</w:t>
      </w:r>
      <w:r w:rsidR="00F333C7">
        <w:rPr>
          <w:rFonts w:hint="eastAsia"/>
        </w:rPr>
        <w:t>当复合材料中</w:t>
      </w:r>
      <w:r w:rsidR="009D439F">
        <w:rPr>
          <w:rFonts w:hint="eastAsia"/>
        </w:rPr>
        <w:t>纤维含量越高</w:t>
      </w:r>
      <w:r w:rsidR="00F333C7">
        <w:rPr>
          <w:rFonts w:hint="eastAsia"/>
        </w:rPr>
        <w:t>时，</w:t>
      </w:r>
      <w:r w:rsidR="009D439F">
        <w:rPr>
          <w:rFonts w:hint="eastAsia"/>
        </w:rPr>
        <w:t>材料的热降解温度越低。</w:t>
      </w:r>
      <w:r w:rsidR="00F333C7">
        <w:rPr>
          <w:rFonts w:hint="eastAsia"/>
        </w:rPr>
        <w:t>而且</w:t>
      </w:r>
      <w:r w:rsidR="009D439F">
        <w:rPr>
          <w:rFonts w:hint="eastAsia"/>
        </w:rPr>
        <w:t>由于苎麻纤维与聚丙烯之间的界面结合</w:t>
      </w:r>
      <w:r w:rsidR="00F333C7">
        <w:rPr>
          <w:rFonts w:hint="eastAsia"/>
        </w:rPr>
        <w:t>能力</w:t>
      </w:r>
      <w:r w:rsidR="009D439F">
        <w:rPr>
          <w:rFonts w:hint="eastAsia"/>
        </w:rPr>
        <w:t>较差，复合材料</w:t>
      </w:r>
      <w:r w:rsidR="003005CA">
        <w:rPr>
          <w:rFonts w:hint="eastAsia"/>
        </w:rPr>
        <w:t>在苎麻纤维的存在下</w:t>
      </w:r>
      <w:r w:rsidR="00F333C7">
        <w:rPr>
          <w:rFonts w:hint="eastAsia"/>
        </w:rPr>
        <w:t>较纯聚丙烯材料相比</w:t>
      </w:r>
      <w:r w:rsidR="009D439F">
        <w:rPr>
          <w:rFonts w:hint="eastAsia"/>
        </w:rPr>
        <w:t>拉伸强度</w:t>
      </w:r>
      <w:r w:rsidR="003005CA">
        <w:rPr>
          <w:rFonts w:hint="eastAsia"/>
        </w:rPr>
        <w:t>降低，但其冲击强度</w:t>
      </w:r>
      <w:r w:rsidR="00F333C7">
        <w:rPr>
          <w:rFonts w:hint="eastAsia"/>
        </w:rPr>
        <w:t>却</w:t>
      </w:r>
      <w:r w:rsidR="003005CA">
        <w:rPr>
          <w:rFonts w:hint="eastAsia"/>
        </w:rPr>
        <w:t>有所提高。总体来说其综合性能有所提高，在某些特定场景下有着优良的特性。由于未经处理的苎麻纤维也可直接用于生产、制造业等，且生产纤维的过程中不产生任何废物，成本低廉，因此，使用天然纤维改性聚合物复合材料使其具有纯聚合物材料没有的特性是一种简单有效而又经济的</w:t>
      </w:r>
      <w:r w:rsidR="00A50AF1">
        <w:rPr>
          <w:rFonts w:hint="eastAsia"/>
        </w:rPr>
        <w:t>改良方案</w:t>
      </w:r>
      <w:r w:rsidR="003005CA">
        <w:rPr>
          <w:rFonts w:hint="eastAsia"/>
        </w:rPr>
        <w:t>。</w:t>
      </w:r>
    </w:p>
    <w:p w:rsidR="00E55FA8" w:rsidRDefault="00E55FA8" w:rsidP="009D439F">
      <w:pPr>
        <w:tabs>
          <w:tab w:val="center" w:pos="230.55pt"/>
        </w:tabs>
        <w:spacing w:line="15pt" w:lineRule="auto"/>
        <w:ind w:firstLine="24pt"/>
        <w:rPr>
          <w:rFonts w:hAnsi="Times New Roman"/>
          <w:color w:val="E36C0A"/>
          <w:kern w:val="0"/>
          <w:szCs w:val="21"/>
        </w:rPr>
      </w:pPr>
    </w:p>
    <w:p w:rsidR="002A44F0" w:rsidRPr="00C93621" w:rsidRDefault="002A44F0" w:rsidP="00C93621">
      <w:pPr>
        <w:pStyle w:val="11"/>
        <w:tabs>
          <w:tab w:val="center" w:pos="230.55pt"/>
        </w:tabs>
        <w:spacing w:line="15pt" w:lineRule="auto"/>
        <w:ind w:firstLineChars="0" w:firstLine="0pt"/>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5670A">
        <w:rPr>
          <w:rFonts w:ascii="Times New Roman" w:hAnsi="Times New Roman"/>
          <w:b/>
          <w:szCs w:val="21"/>
        </w:rPr>
        <w:t xml:space="preserve"> </w:t>
      </w:r>
    </w:p>
    <w:p w:rsidR="002A44F0" w:rsidRPr="002431D8" w:rsidRDefault="00BC4830" w:rsidP="00E5670A">
      <w:pPr>
        <w:spacing w:line="15pt" w:lineRule="auto"/>
        <w:ind w:firstLine="32.15pt"/>
        <w:jc w:val="center"/>
        <w:rPr>
          <w:rFonts w:ascii="Times New Roman" w:hAnsi="Times New Roman"/>
          <w:b/>
          <w:color w:val="222222"/>
          <w:sz w:val="32"/>
          <w:szCs w:val="32"/>
          <w:lang w:val="en"/>
        </w:rPr>
      </w:pPr>
      <w:r>
        <w:rPr>
          <w:rFonts w:ascii="Times New Roman" w:hAnsi="Times New Roman"/>
          <w:b/>
          <w:color w:val="222222"/>
          <w:sz w:val="32"/>
          <w:szCs w:val="32"/>
          <w:lang w:val="en"/>
        </w:rPr>
        <w:br w:type="page"/>
      </w:r>
      <w:r w:rsidR="002A44F0">
        <w:rPr>
          <w:rFonts w:ascii="Times New Roman" w:hAnsi="Times New Roman" w:hint="eastAsia"/>
          <w:b/>
          <w:color w:val="222222"/>
          <w:sz w:val="32"/>
          <w:szCs w:val="32"/>
          <w:lang w:val="en"/>
        </w:rPr>
        <w:lastRenderedPageBreak/>
        <w:t xml:space="preserve"> </w:t>
      </w:r>
      <w:r w:rsidR="002431D8" w:rsidRPr="002431D8">
        <w:rPr>
          <w:rFonts w:ascii="Times New Roman" w:hAnsi="Times New Roman"/>
          <w:b/>
          <w:color w:val="222222"/>
          <w:sz w:val="32"/>
          <w:szCs w:val="32"/>
          <w:lang w:val="en"/>
        </w:rPr>
        <w:t>Preparation and properties of ramie fiber modified polypropylene composites</w:t>
      </w:r>
    </w:p>
    <w:p w:rsidR="00E5670A" w:rsidRDefault="00E5670A">
      <w:pPr>
        <w:spacing w:line="15pt" w:lineRule="auto"/>
        <w:ind w:firstLine="32.15pt"/>
        <w:jc w:val="center"/>
        <w:rPr>
          <w:rFonts w:ascii="Times New Roman" w:hAnsi="Times New Roman"/>
          <w:b/>
          <w:color w:val="222222"/>
          <w:sz w:val="32"/>
          <w:szCs w:val="32"/>
          <w:lang w:val="en"/>
        </w:rPr>
      </w:pPr>
    </w:p>
    <w:p w:rsidR="002A44F0" w:rsidRDefault="002A44F0" w:rsidP="00F63208">
      <w:pPr>
        <w:spacing w:line="15pt" w:lineRule="auto"/>
        <w:ind w:firstLine="32.15pt"/>
        <w:jc w:val="center"/>
        <w:rPr>
          <w:rFonts w:ascii="Times New Roman" w:hAnsi="Times New Roman"/>
          <w:b/>
          <w:sz w:val="32"/>
          <w:szCs w:val="32"/>
        </w:rPr>
      </w:pPr>
      <w:r>
        <w:rPr>
          <w:rFonts w:ascii="Times New Roman" w:hAnsi="Times New Roman"/>
          <w:b/>
          <w:sz w:val="32"/>
          <w:szCs w:val="32"/>
        </w:rPr>
        <w:t>ABSTRACT</w:t>
      </w:r>
    </w:p>
    <w:p w:rsidR="002A44F0" w:rsidRDefault="002A44F0" w:rsidP="00F63208">
      <w:pPr>
        <w:spacing w:line="15pt" w:lineRule="auto"/>
        <w:ind w:firstLine="32.15pt"/>
        <w:jc w:val="center"/>
        <w:rPr>
          <w:rFonts w:ascii="Times New Roman" w:hAnsi="Times New Roman"/>
          <w:b/>
          <w:color w:val="222222"/>
          <w:sz w:val="32"/>
          <w:szCs w:val="32"/>
          <w:lang w:val="en"/>
        </w:rPr>
      </w:pPr>
    </w:p>
    <w:p w:rsidR="002A44F0" w:rsidRPr="00937040" w:rsidRDefault="00937040" w:rsidP="001A5A76">
      <w:pPr>
        <w:spacing w:line="15pt" w:lineRule="auto"/>
        <w:ind w:firstLine="24pt"/>
        <w:rPr>
          <w:rFonts w:ascii="Times New Roman" w:hAnsi="Times New Roman"/>
          <w:szCs w:val="24"/>
          <w:lang w:val="en"/>
        </w:rPr>
      </w:pPr>
      <w:r w:rsidRPr="00937040">
        <w:rPr>
          <w:rFonts w:ascii="Times New Roman" w:hAnsi="Times New Roman"/>
          <w:szCs w:val="24"/>
          <w:lang w:val="en"/>
        </w:rPr>
        <w:t>With the development of the world economy, the global demand for new materials is growing. At the present time, 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 In this paper, we focus on the manufacture and properties of ramie fiber blended with polypropylene. China is a large country of ramie planting, and has a long history of cultivation, the annual output of more than 90% of the world's annual output of ramie, which is also known as the Chinese ramie". This experiment will use torque rheometer, micro syringe and other equipment manufacturing ramie modified polypropylene composite material, and through certain means tested different fiber length, content and other indicators of mechanical properties, thermal properties, flame retardancy, viscoelastic properties, 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 the system is improved, and it has good characteristics in some specific scenarios.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p>
    <w:p w:rsidR="002A44F0" w:rsidRPr="001A5A76" w:rsidRDefault="002A44F0">
      <w:pPr>
        <w:spacing w:line="15pt" w:lineRule="auto"/>
        <w:ind w:firstLine="28pt"/>
        <w:rPr>
          <w:rFonts w:ascii="Times New Roman" w:hAnsi="Times New Roman"/>
          <w:sz w:val="28"/>
          <w:szCs w:val="28"/>
        </w:rPr>
      </w:pPr>
    </w:p>
    <w:p w:rsidR="002A44F0" w:rsidRPr="00C93621" w:rsidRDefault="002A44F0" w:rsidP="00C93621">
      <w:pPr>
        <w:spacing w:line="15pt" w:lineRule="auto"/>
        <w:ind w:firstLine="24.10pt"/>
        <w:rPr>
          <w:rFonts w:ascii="Times New Roman" w:eastAsia="黑体" w:hAnsi="Times New Roman"/>
          <w:color w:val="222222"/>
          <w:szCs w:val="24"/>
          <w:lang w:val="en"/>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lang w:val="en"/>
        </w:rPr>
        <w:t>Ramie fiber; polypropylene; composite; property</w:t>
      </w:r>
    </w:p>
    <w:p w:rsidR="006C1A9E" w:rsidRPr="00AD2116" w:rsidRDefault="002A44F0" w:rsidP="00AD2116">
      <w:pPr>
        <w:spacing w:line="15pt" w:lineRule="auto"/>
        <w:ind w:firstLine="32pt"/>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rsidR="00946572" w:rsidRPr="00FA34E3" w:rsidRDefault="00A90BF9">
      <w:pPr>
        <w:pStyle w:val="10"/>
        <w:rPr>
          <w:noProof/>
          <w:sz w:val="21"/>
          <w:szCs w:val="22"/>
        </w:rPr>
      </w:pPr>
      <w:r>
        <w:rPr>
          <w:noProof/>
        </w:rPr>
        <w:fldChar w:fldCharType="begin"/>
      </w:r>
      <w:r>
        <w:rPr>
          <w:noProof/>
        </w:rPr>
        <w:instrText xml:space="preserve"> TOC \o "1-1" \t "</w:instrText>
      </w:r>
      <w:r>
        <w:rPr>
          <w:noProof/>
        </w:rPr>
        <w:instrText>标题</w:instrText>
      </w:r>
      <w:r>
        <w:rPr>
          <w:noProof/>
        </w:rPr>
        <w:instrText xml:space="preserve"> 2,1,</w:instrText>
      </w:r>
      <w:r>
        <w:rPr>
          <w:noProof/>
        </w:rPr>
        <w:instrText>标题</w:instrText>
      </w:r>
      <w:r>
        <w:rPr>
          <w:noProof/>
        </w:rPr>
        <w:instrText xml:space="preserve"> 3,3,</w:instrText>
      </w:r>
      <w:r>
        <w:rPr>
          <w:noProof/>
        </w:rPr>
        <w:instrText>副标题</w:instrText>
      </w:r>
      <w:r>
        <w:rPr>
          <w:noProof/>
        </w:rPr>
        <w:instrText xml:space="preserve">,2" </w:instrText>
      </w:r>
      <w:r>
        <w:rPr>
          <w:noProof/>
        </w:rPr>
        <w:fldChar w:fldCharType="separate"/>
      </w:r>
      <w:r w:rsidR="00946572">
        <w:rPr>
          <w:noProof/>
        </w:rPr>
        <w:t>1</w:t>
      </w:r>
      <w:r w:rsidR="00946572">
        <w:rPr>
          <w:rFonts w:hint="eastAsia"/>
          <w:noProof/>
        </w:rPr>
        <w:t xml:space="preserve">　　前言</w:t>
      </w:r>
      <w:r w:rsidR="00946572">
        <w:rPr>
          <w:noProof/>
        </w:rPr>
        <w:tab/>
      </w:r>
      <w:r w:rsidR="00946572">
        <w:rPr>
          <w:noProof/>
        </w:rPr>
        <w:fldChar w:fldCharType="begin"/>
      </w:r>
      <w:r w:rsidR="00946572">
        <w:rPr>
          <w:noProof/>
        </w:rPr>
        <w:instrText xml:space="preserve"> PAGEREF _Toc482430212 \h </w:instrText>
      </w:r>
      <w:r w:rsidR="00946572">
        <w:rPr>
          <w:noProof/>
        </w:rPr>
      </w:r>
      <w:r w:rsidR="00946572">
        <w:rPr>
          <w:noProof/>
        </w:rPr>
        <w:fldChar w:fldCharType="separate"/>
      </w:r>
      <w:r w:rsidR="00946572">
        <w:rPr>
          <w:noProof/>
        </w:rPr>
        <w:t>1</w:t>
      </w:r>
      <w:r w:rsidR="00946572">
        <w:rPr>
          <w:noProof/>
        </w:rPr>
        <w:fldChar w:fldCharType="end"/>
      </w:r>
    </w:p>
    <w:p w:rsidR="00946572" w:rsidRPr="00FA34E3" w:rsidRDefault="00946572">
      <w:pPr>
        <w:pStyle w:val="10"/>
        <w:rPr>
          <w:noProof/>
          <w:sz w:val="21"/>
          <w:szCs w:val="22"/>
        </w:rPr>
      </w:pPr>
      <w:r>
        <w:rPr>
          <w:noProof/>
        </w:rPr>
        <w:t>1. 1</w:t>
      </w:r>
      <w:r>
        <w:rPr>
          <w:rFonts w:hint="eastAsia"/>
          <w:noProof/>
        </w:rPr>
        <w:t xml:space="preserve">　苎麻纤维简介</w:t>
      </w:r>
      <w:r>
        <w:rPr>
          <w:noProof/>
        </w:rPr>
        <w:tab/>
      </w:r>
      <w:r>
        <w:rPr>
          <w:noProof/>
        </w:rPr>
        <w:fldChar w:fldCharType="begin"/>
      </w:r>
      <w:r>
        <w:rPr>
          <w:noProof/>
        </w:rPr>
        <w:instrText xml:space="preserve"> PAGEREF _Toc482430213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sidRPr="00707166">
        <w:rPr>
          <w:rFonts w:hAnsi="Times New Roman"/>
          <w:noProof/>
        </w:rPr>
        <w:t>1. 2</w:t>
      </w:r>
      <w:r>
        <w:rPr>
          <w:rFonts w:hint="eastAsia"/>
          <w:noProof/>
        </w:rPr>
        <w:t xml:space="preserve">　聚合物复合材料的发展现状及其简介</w:t>
      </w:r>
      <w:r>
        <w:rPr>
          <w:noProof/>
        </w:rPr>
        <w:tab/>
      </w:r>
      <w:r>
        <w:rPr>
          <w:noProof/>
        </w:rPr>
        <w:fldChar w:fldCharType="begin"/>
      </w:r>
      <w:r>
        <w:rPr>
          <w:noProof/>
        </w:rPr>
        <w:instrText xml:space="preserve"> PAGEREF _Toc482430214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sidRPr="00707166">
        <w:rPr>
          <w:rFonts w:hAnsi="Times New Roman"/>
          <w:noProof/>
        </w:rPr>
        <w:t>1. 2. 1</w:t>
      </w:r>
      <w:r>
        <w:rPr>
          <w:rFonts w:hint="eastAsia"/>
          <w:noProof/>
        </w:rPr>
        <w:t xml:space="preserve">　高分子液晶复合材料</w:t>
      </w:r>
      <w:r>
        <w:rPr>
          <w:noProof/>
        </w:rPr>
        <w:tab/>
      </w:r>
      <w:r>
        <w:rPr>
          <w:noProof/>
        </w:rPr>
        <w:fldChar w:fldCharType="begin"/>
      </w:r>
      <w:r>
        <w:rPr>
          <w:noProof/>
        </w:rPr>
        <w:instrText xml:space="preserve"> PAGEREF _Toc482430215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sidRPr="00707166">
        <w:rPr>
          <w:rFonts w:hAnsi="Times New Roman"/>
          <w:noProof/>
        </w:rPr>
        <w:t>1. 2. 2</w:t>
      </w:r>
      <w:r>
        <w:rPr>
          <w:rFonts w:hint="eastAsia"/>
          <w:noProof/>
        </w:rPr>
        <w:t xml:space="preserve">　高分子纳米复合材料</w:t>
      </w:r>
      <w:r>
        <w:rPr>
          <w:noProof/>
        </w:rPr>
        <w:tab/>
      </w:r>
      <w:r>
        <w:rPr>
          <w:noProof/>
        </w:rPr>
        <w:fldChar w:fldCharType="begin"/>
      </w:r>
      <w:r>
        <w:rPr>
          <w:noProof/>
        </w:rPr>
        <w:instrText xml:space="preserve"> PAGEREF _Toc482430216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sidRPr="00707166">
        <w:rPr>
          <w:rFonts w:hAnsi="Times New Roman"/>
          <w:noProof/>
        </w:rPr>
        <w:t>1. 2. 3</w:t>
      </w:r>
      <w:r>
        <w:rPr>
          <w:rFonts w:hint="eastAsia"/>
          <w:noProof/>
        </w:rPr>
        <w:t xml:space="preserve">　导电高分子复合材料</w:t>
      </w:r>
      <w:r>
        <w:rPr>
          <w:noProof/>
        </w:rPr>
        <w:tab/>
      </w:r>
      <w:r>
        <w:rPr>
          <w:noProof/>
        </w:rPr>
        <w:fldChar w:fldCharType="begin"/>
      </w:r>
      <w:r>
        <w:rPr>
          <w:noProof/>
        </w:rPr>
        <w:instrText xml:space="preserve"> PAGEREF _Toc482430217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sidRPr="00707166">
        <w:rPr>
          <w:rFonts w:hAnsi="Times New Roman"/>
          <w:noProof/>
        </w:rPr>
        <w:t>1. 3</w:t>
      </w:r>
      <w:r>
        <w:rPr>
          <w:rFonts w:hint="eastAsia"/>
          <w:noProof/>
        </w:rPr>
        <w:t xml:space="preserve">　苎麻纤维合成材料简介</w:t>
      </w:r>
      <w:r>
        <w:rPr>
          <w:noProof/>
        </w:rPr>
        <w:tab/>
      </w:r>
      <w:r>
        <w:rPr>
          <w:noProof/>
        </w:rPr>
        <w:fldChar w:fldCharType="begin"/>
      </w:r>
      <w:r>
        <w:rPr>
          <w:noProof/>
        </w:rPr>
        <w:instrText xml:space="preserve"> PAGEREF _Toc482430218 \h </w:instrText>
      </w:r>
      <w:r>
        <w:rPr>
          <w:noProof/>
        </w:rPr>
      </w:r>
      <w:r>
        <w:rPr>
          <w:noProof/>
        </w:rPr>
        <w:fldChar w:fldCharType="separate"/>
      </w:r>
      <w:r>
        <w:rPr>
          <w:noProof/>
        </w:rPr>
        <w:t>1</w:t>
      </w:r>
      <w:r>
        <w:rPr>
          <w:noProof/>
        </w:rPr>
        <w:fldChar w:fldCharType="end"/>
      </w:r>
    </w:p>
    <w:p w:rsidR="00946572" w:rsidRPr="00FA34E3" w:rsidRDefault="00946572">
      <w:pPr>
        <w:pStyle w:val="10"/>
        <w:rPr>
          <w:noProof/>
          <w:sz w:val="21"/>
          <w:szCs w:val="22"/>
        </w:rPr>
      </w:pPr>
      <w:r>
        <w:rPr>
          <w:noProof/>
        </w:rPr>
        <w:t>2</w:t>
      </w:r>
      <w:r>
        <w:rPr>
          <w:rFonts w:hint="eastAsia"/>
          <w:noProof/>
        </w:rPr>
        <w:t xml:space="preserve">　　实验部分</w:t>
      </w:r>
      <w:r>
        <w:rPr>
          <w:noProof/>
        </w:rPr>
        <w:tab/>
      </w:r>
      <w:r>
        <w:rPr>
          <w:noProof/>
        </w:rPr>
        <w:fldChar w:fldCharType="begin"/>
      </w:r>
      <w:r>
        <w:rPr>
          <w:noProof/>
        </w:rPr>
        <w:instrText xml:space="preserve"> PAGEREF _Toc482430219 \h </w:instrText>
      </w:r>
      <w:r>
        <w:rPr>
          <w:noProof/>
        </w:rPr>
      </w:r>
      <w:r>
        <w:rPr>
          <w:noProof/>
        </w:rPr>
        <w:fldChar w:fldCharType="separate"/>
      </w:r>
      <w:r>
        <w:rPr>
          <w:noProof/>
        </w:rPr>
        <w:t>2</w:t>
      </w:r>
      <w:r>
        <w:rPr>
          <w:noProof/>
        </w:rPr>
        <w:fldChar w:fldCharType="end"/>
      </w:r>
    </w:p>
    <w:p w:rsidR="00946572" w:rsidRPr="00FA34E3" w:rsidRDefault="00946572">
      <w:pPr>
        <w:pStyle w:val="10"/>
        <w:rPr>
          <w:noProof/>
          <w:sz w:val="21"/>
          <w:szCs w:val="22"/>
        </w:rPr>
      </w:pPr>
      <w:r>
        <w:rPr>
          <w:noProof/>
        </w:rPr>
        <w:t>2. 1</w:t>
      </w:r>
      <w:r>
        <w:rPr>
          <w:rFonts w:hint="eastAsia"/>
          <w:noProof/>
        </w:rPr>
        <w:t xml:space="preserve">　主要原料、设备和仪器</w:t>
      </w:r>
      <w:r>
        <w:rPr>
          <w:noProof/>
        </w:rPr>
        <w:tab/>
      </w:r>
      <w:r>
        <w:rPr>
          <w:noProof/>
        </w:rPr>
        <w:fldChar w:fldCharType="begin"/>
      </w:r>
      <w:r>
        <w:rPr>
          <w:noProof/>
        </w:rPr>
        <w:instrText xml:space="preserve"> PAGEREF _Toc482430220 \h </w:instrText>
      </w:r>
      <w:r>
        <w:rPr>
          <w:noProof/>
        </w:rPr>
      </w:r>
      <w:r>
        <w:rPr>
          <w:noProof/>
        </w:rPr>
        <w:fldChar w:fldCharType="separate"/>
      </w:r>
      <w:r>
        <w:rPr>
          <w:noProof/>
        </w:rPr>
        <w:t>2</w:t>
      </w:r>
      <w:r>
        <w:rPr>
          <w:noProof/>
        </w:rPr>
        <w:fldChar w:fldCharType="end"/>
      </w:r>
    </w:p>
    <w:p w:rsidR="00946572" w:rsidRPr="00FA34E3" w:rsidRDefault="00946572">
      <w:pPr>
        <w:pStyle w:val="10"/>
        <w:rPr>
          <w:noProof/>
          <w:sz w:val="21"/>
          <w:szCs w:val="22"/>
        </w:rPr>
      </w:pPr>
      <w:r>
        <w:rPr>
          <w:noProof/>
        </w:rPr>
        <w:t>2. 1. 1</w:t>
      </w:r>
      <w:r>
        <w:rPr>
          <w:rFonts w:hint="eastAsia"/>
          <w:noProof/>
        </w:rPr>
        <w:t xml:space="preserve">　主要原料</w:t>
      </w:r>
      <w:r>
        <w:rPr>
          <w:noProof/>
        </w:rPr>
        <w:tab/>
      </w:r>
      <w:r>
        <w:rPr>
          <w:noProof/>
        </w:rPr>
        <w:fldChar w:fldCharType="begin"/>
      </w:r>
      <w:r>
        <w:rPr>
          <w:noProof/>
        </w:rPr>
        <w:instrText xml:space="preserve"> PAGEREF _Toc482430221 \h </w:instrText>
      </w:r>
      <w:r>
        <w:rPr>
          <w:noProof/>
        </w:rPr>
      </w:r>
      <w:r>
        <w:rPr>
          <w:noProof/>
        </w:rPr>
        <w:fldChar w:fldCharType="separate"/>
      </w:r>
      <w:r>
        <w:rPr>
          <w:noProof/>
        </w:rPr>
        <w:t>2</w:t>
      </w:r>
      <w:r>
        <w:rPr>
          <w:noProof/>
        </w:rPr>
        <w:fldChar w:fldCharType="end"/>
      </w:r>
    </w:p>
    <w:p w:rsidR="00946572" w:rsidRPr="00FA34E3" w:rsidRDefault="00946572">
      <w:pPr>
        <w:pStyle w:val="10"/>
        <w:rPr>
          <w:noProof/>
          <w:sz w:val="21"/>
          <w:szCs w:val="22"/>
        </w:rPr>
      </w:pPr>
      <w:r>
        <w:rPr>
          <w:noProof/>
        </w:rPr>
        <w:t>2. 1. 2</w:t>
      </w:r>
      <w:r>
        <w:rPr>
          <w:rFonts w:hint="eastAsia"/>
          <w:noProof/>
        </w:rPr>
        <w:t xml:space="preserve">　主要设备</w:t>
      </w:r>
      <w:r>
        <w:rPr>
          <w:noProof/>
        </w:rPr>
        <w:tab/>
      </w:r>
      <w:r>
        <w:rPr>
          <w:noProof/>
        </w:rPr>
        <w:fldChar w:fldCharType="begin"/>
      </w:r>
      <w:r>
        <w:rPr>
          <w:noProof/>
        </w:rPr>
        <w:instrText xml:space="preserve"> PAGEREF _Toc482430222 \h </w:instrText>
      </w:r>
      <w:r>
        <w:rPr>
          <w:noProof/>
        </w:rPr>
      </w:r>
      <w:r>
        <w:rPr>
          <w:noProof/>
        </w:rPr>
        <w:fldChar w:fldCharType="separate"/>
      </w:r>
      <w:r>
        <w:rPr>
          <w:noProof/>
        </w:rPr>
        <w:t>2</w:t>
      </w:r>
      <w:r>
        <w:rPr>
          <w:noProof/>
        </w:rPr>
        <w:fldChar w:fldCharType="end"/>
      </w:r>
    </w:p>
    <w:p w:rsidR="00946572" w:rsidRPr="00FA34E3" w:rsidRDefault="00946572">
      <w:pPr>
        <w:pStyle w:val="10"/>
        <w:rPr>
          <w:noProof/>
          <w:sz w:val="21"/>
          <w:szCs w:val="22"/>
        </w:rPr>
      </w:pPr>
      <w:r>
        <w:rPr>
          <w:noProof/>
        </w:rPr>
        <w:t>2. 1. 3</w:t>
      </w:r>
      <w:r>
        <w:rPr>
          <w:rFonts w:hint="eastAsia"/>
          <w:noProof/>
        </w:rPr>
        <w:t xml:space="preserve">　主要仪器</w:t>
      </w:r>
      <w:r>
        <w:rPr>
          <w:noProof/>
        </w:rPr>
        <w:tab/>
      </w:r>
      <w:r>
        <w:rPr>
          <w:noProof/>
        </w:rPr>
        <w:fldChar w:fldCharType="begin"/>
      </w:r>
      <w:r>
        <w:rPr>
          <w:noProof/>
        </w:rPr>
        <w:instrText xml:space="preserve"> PAGEREF _Toc482430223 \h </w:instrText>
      </w:r>
      <w:r>
        <w:rPr>
          <w:noProof/>
        </w:rPr>
      </w:r>
      <w:r>
        <w:rPr>
          <w:noProof/>
        </w:rPr>
        <w:fldChar w:fldCharType="separate"/>
      </w:r>
      <w:r>
        <w:rPr>
          <w:noProof/>
        </w:rPr>
        <w:t>3</w:t>
      </w:r>
      <w:r>
        <w:rPr>
          <w:noProof/>
        </w:rPr>
        <w:fldChar w:fldCharType="end"/>
      </w:r>
    </w:p>
    <w:p w:rsidR="00946572" w:rsidRPr="00FA34E3" w:rsidRDefault="00946572">
      <w:pPr>
        <w:pStyle w:val="10"/>
        <w:rPr>
          <w:noProof/>
          <w:sz w:val="21"/>
          <w:szCs w:val="22"/>
        </w:rPr>
      </w:pPr>
      <w:r>
        <w:rPr>
          <w:noProof/>
        </w:rPr>
        <w:t>2. 2</w:t>
      </w:r>
      <w:r>
        <w:rPr>
          <w:rFonts w:hint="eastAsia"/>
          <w:noProof/>
        </w:rPr>
        <w:t xml:space="preserve">　原料的处理</w:t>
      </w:r>
      <w:r>
        <w:rPr>
          <w:noProof/>
        </w:rPr>
        <w:tab/>
      </w:r>
      <w:r>
        <w:rPr>
          <w:noProof/>
        </w:rPr>
        <w:fldChar w:fldCharType="begin"/>
      </w:r>
      <w:r>
        <w:rPr>
          <w:noProof/>
        </w:rPr>
        <w:instrText xml:space="preserve"> PAGEREF _Toc482430224 \h </w:instrText>
      </w:r>
      <w:r>
        <w:rPr>
          <w:noProof/>
        </w:rPr>
      </w:r>
      <w:r>
        <w:rPr>
          <w:noProof/>
        </w:rPr>
        <w:fldChar w:fldCharType="separate"/>
      </w:r>
      <w:r>
        <w:rPr>
          <w:noProof/>
        </w:rPr>
        <w:t>3</w:t>
      </w:r>
      <w:r>
        <w:rPr>
          <w:noProof/>
        </w:rPr>
        <w:fldChar w:fldCharType="end"/>
      </w:r>
    </w:p>
    <w:p w:rsidR="00946572" w:rsidRPr="00FA34E3" w:rsidRDefault="00946572">
      <w:pPr>
        <w:pStyle w:val="10"/>
        <w:rPr>
          <w:noProof/>
          <w:sz w:val="21"/>
          <w:szCs w:val="22"/>
        </w:rPr>
      </w:pPr>
      <w:r>
        <w:rPr>
          <w:noProof/>
        </w:rPr>
        <w:t>2. 2. 1</w:t>
      </w:r>
      <w:r>
        <w:rPr>
          <w:rFonts w:hint="eastAsia"/>
          <w:noProof/>
        </w:rPr>
        <w:t xml:space="preserve">　苎麻纤维的前期处理</w:t>
      </w:r>
      <w:r>
        <w:rPr>
          <w:noProof/>
        </w:rPr>
        <w:tab/>
      </w:r>
      <w:r>
        <w:rPr>
          <w:noProof/>
        </w:rPr>
        <w:fldChar w:fldCharType="begin"/>
      </w:r>
      <w:r>
        <w:rPr>
          <w:noProof/>
        </w:rPr>
        <w:instrText xml:space="preserve"> PAGEREF _Toc482430225 \h </w:instrText>
      </w:r>
      <w:r>
        <w:rPr>
          <w:noProof/>
        </w:rPr>
      </w:r>
      <w:r>
        <w:rPr>
          <w:noProof/>
        </w:rPr>
        <w:fldChar w:fldCharType="separate"/>
      </w:r>
      <w:r>
        <w:rPr>
          <w:noProof/>
        </w:rPr>
        <w:t>3</w:t>
      </w:r>
      <w:r>
        <w:rPr>
          <w:noProof/>
        </w:rPr>
        <w:fldChar w:fldCharType="end"/>
      </w:r>
    </w:p>
    <w:p w:rsidR="00946572" w:rsidRPr="00FA34E3" w:rsidRDefault="00946572">
      <w:pPr>
        <w:pStyle w:val="10"/>
        <w:rPr>
          <w:noProof/>
          <w:sz w:val="21"/>
          <w:szCs w:val="22"/>
        </w:rPr>
      </w:pPr>
      <w:r>
        <w:rPr>
          <w:noProof/>
        </w:rPr>
        <w:t>2. 2. 2</w:t>
      </w:r>
      <w:r>
        <w:rPr>
          <w:rFonts w:hint="eastAsia"/>
          <w:noProof/>
        </w:rPr>
        <w:t xml:space="preserve">　苎麻纤维前期处理效果的检测</w:t>
      </w:r>
      <w:r>
        <w:rPr>
          <w:noProof/>
        </w:rPr>
        <w:tab/>
      </w:r>
      <w:r>
        <w:rPr>
          <w:noProof/>
        </w:rPr>
        <w:fldChar w:fldCharType="begin"/>
      </w:r>
      <w:r>
        <w:rPr>
          <w:noProof/>
        </w:rPr>
        <w:instrText xml:space="preserve"> PAGEREF _Toc482430226 \h </w:instrText>
      </w:r>
      <w:r>
        <w:rPr>
          <w:noProof/>
        </w:rPr>
      </w:r>
      <w:r>
        <w:rPr>
          <w:noProof/>
        </w:rPr>
        <w:fldChar w:fldCharType="separate"/>
      </w:r>
      <w:r>
        <w:rPr>
          <w:noProof/>
        </w:rPr>
        <w:t>3</w:t>
      </w:r>
      <w:r>
        <w:rPr>
          <w:noProof/>
        </w:rPr>
        <w:fldChar w:fldCharType="end"/>
      </w:r>
    </w:p>
    <w:p w:rsidR="00946572" w:rsidRPr="00FA34E3" w:rsidRDefault="00946572">
      <w:pPr>
        <w:pStyle w:val="10"/>
        <w:rPr>
          <w:noProof/>
          <w:sz w:val="21"/>
          <w:szCs w:val="22"/>
        </w:rPr>
      </w:pPr>
      <w:r>
        <w:rPr>
          <w:noProof/>
        </w:rPr>
        <w:t>2. 2. 3</w:t>
      </w:r>
      <w:r>
        <w:rPr>
          <w:rFonts w:hint="eastAsia"/>
          <w:noProof/>
        </w:rPr>
        <w:t xml:space="preserve">　苎麻纤维处理结果分析</w:t>
      </w:r>
      <w:r>
        <w:rPr>
          <w:noProof/>
        </w:rPr>
        <w:tab/>
      </w:r>
      <w:r>
        <w:rPr>
          <w:noProof/>
        </w:rPr>
        <w:fldChar w:fldCharType="begin"/>
      </w:r>
      <w:r>
        <w:rPr>
          <w:noProof/>
        </w:rPr>
        <w:instrText xml:space="preserve"> PAGEREF _Toc482430227 \h </w:instrText>
      </w:r>
      <w:r>
        <w:rPr>
          <w:noProof/>
        </w:rPr>
      </w:r>
      <w:r>
        <w:rPr>
          <w:noProof/>
        </w:rPr>
        <w:fldChar w:fldCharType="separate"/>
      </w:r>
      <w:r>
        <w:rPr>
          <w:noProof/>
        </w:rPr>
        <w:t>4</w:t>
      </w:r>
      <w:r>
        <w:rPr>
          <w:noProof/>
        </w:rPr>
        <w:fldChar w:fldCharType="end"/>
      </w:r>
    </w:p>
    <w:p w:rsidR="00946572" w:rsidRPr="00FA34E3" w:rsidRDefault="00946572">
      <w:pPr>
        <w:pStyle w:val="10"/>
        <w:rPr>
          <w:noProof/>
          <w:sz w:val="21"/>
          <w:szCs w:val="22"/>
        </w:rPr>
      </w:pPr>
      <w:r>
        <w:rPr>
          <w:noProof/>
        </w:rPr>
        <w:t>2. 3</w:t>
      </w:r>
      <w:r>
        <w:rPr>
          <w:rFonts w:hint="eastAsia"/>
          <w:noProof/>
        </w:rPr>
        <w:t xml:space="preserve">　样品加工</w:t>
      </w:r>
      <w:r>
        <w:rPr>
          <w:noProof/>
        </w:rPr>
        <w:tab/>
      </w:r>
      <w:r>
        <w:rPr>
          <w:noProof/>
        </w:rPr>
        <w:fldChar w:fldCharType="begin"/>
      </w:r>
      <w:r>
        <w:rPr>
          <w:noProof/>
        </w:rPr>
        <w:instrText xml:space="preserve"> PAGEREF _Toc482430228 \h </w:instrText>
      </w:r>
      <w:r>
        <w:rPr>
          <w:noProof/>
        </w:rPr>
      </w:r>
      <w:r>
        <w:rPr>
          <w:noProof/>
        </w:rPr>
        <w:fldChar w:fldCharType="separate"/>
      </w:r>
      <w:r>
        <w:rPr>
          <w:noProof/>
        </w:rPr>
        <w:t>4</w:t>
      </w:r>
      <w:r>
        <w:rPr>
          <w:noProof/>
        </w:rPr>
        <w:fldChar w:fldCharType="end"/>
      </w:r>
    </w:p>
    <w:p w:rsidR="00946572" w:rsidRPr="00FA34E3" w:rsidRDefault="00946572">
      <w:pPr>
        <w:pStyle w:val="10"/>
        <w:tabs>
          <w:tab w:val="start" w:pos="84pt"/>
        </w:tabs>
        <w:rPr>
          <w:noProof/>
          <w:sz w:val="21"/>
          <w:szCs w:val="22"/>
        </w:rPr>
      </w:pPr>
      <w:r>
        <w:rPr>
          <w:noProof/>
        </w:rPr>
        <w:t>2. 3. 1</w:t>
      </w:r>
      <w:r w:rsidRPr="00FA34E3">
        <w:rPr>
          <w:noProof/>
          <w:sz w:val="21"/>
          <w:szCs w:val="22"/>
        </w:rPr>
        <w:tab/>
      </w:r>
      <w:r>
        <w:rPr>
          <w:noProof/>
        </w:rPr>
        <w:t xml:space="preserve"> </w:t>
      </w:r>
      <w:r>
        <w:rPr>
          <w:rFonts w:hint="eastAsia"/>
          <w:noProof/>
        </w:rPr>
        <w:t>聚丙烯与纤维的混合</w:t>
      </w:r>
      <w:r>
        <w:rPr>
          <w:noProof/>
        </w:rPr>
        <w:tab/>
      </w:r>
      <w:r>
        <w:rPr>
          <w:noProof/>
        </w:rPr>
        <w:fldChar w:fldCharType="begin"/>
      </w:r>
      <w:r>
        <w:rPr>
          <w:noProof/>
        </w:rPr>
        <w:instrText xml:space="preserve"> PAGEREF _Toc482430229 \h </w:instrText>
      </w:r>
      <w:r>
        <w:rPr>
          <w:noProof/>
        </w:rPr>
      </w:r>
      <w:r>
        <w:rPr>
          <w:noProof/>
        </w:rPr>
        <w:fldChar w:fldCharType="separate"/>
      </w:r>
      <w:r>
        <w:rPr>
          <w:noProof/>
        </w:rPr>
        <w:t>4</w:t>
      </w:r>
      <w:r>
        <w:rPr>
          <w:noProof/>
        </w:rPr>
        <w:fldChar w:fldCharType="end"/>
      </w:r>
    </w:p>
    <w:p w:rsidR="00946572" w:rsidRPr="00FA34E3" w:rsidRDefault="00946572">
      <w:pPr>
        <w:pStyle w:val="10"/>
        <w:rPr>
          <w:noProof/>
          <w:sz w:val="21"/>
          <w:szCs w:val="22"/>
        </w:rPr>
      </w:pPr>
      <w:r>
        <w:rPr>
          <w:noProof/>
        </w:rPr>
        <w:t>2. 3. 2</w:t>
      </w:r>
      <w:r>
        <w:rPr>
          <w:rFonts w:hint="eastAsia"/>
          <w:noProof/>
        </w:rPr>
        <w:t xml:space="preserve">　</w:t>
      </w:r>
      <w:r w:rsidRPr="00707166">
        <w:rPr>
          <w:rFonts w:hAnsi="黑体" w:hint="eastAsia"/>
          <w:noProof/>
        </w:rPr>
        <w:t>复合材料的制备</w:t>
      </w:r>
      <w:r>
        <w:rPr>
          <w:noProof/>
        </w:rPr>
        <w:tab/>
      </w:r>
      <w:r>
        <w:rPr>
          <w:noProof/>
        </w:rPr>
        <w:fldChar w:fldCharType="begin"/>
      </w:r>
      <w:r>
        <w:rPr>
          <w:noProof/>
        </w:rPr>
        <w:instrText xml:space="preserve"> PAGEREF _Toc482430230 \h </w:instrText>
      </w:r>
      <w:r>
        <w:rPr>
          <w:noProof/>
        </w:rPr>
      </w:r>
      <w:r>
        <w:rPr>
          <w:noProof/>
        </w:rPr>
        <w:fldChar w:fldCharType="separate"/>
      </w:r>
      <w:r>
        <w:rPr>
          <w:noProof/>
        </w:rPr>
        <w:t>5</w:t>
      </w:r>
      <w:r>
        <w:rPr>
          <w:noProof/>
        </w:rPr>
        <w:fldChar w:fldCharType="end"/>
      </w:r>
    </w:p>
    <w:p w:rsidR="00946572" w:rsidRPr="00FA34E3" w:rsidRDefault="00946572">
      <w:pPr>
        <w:pStyle w:val="10"/>
        <w:rPr>
          <w:noProof/>
          <w:sz w:val="21"/>
          <w:szCs w:val="22"/>
        </w:rPr>
      </w:pPr>
      <w:r>
        <w:rPr>
          <w:noProof/>
        </w:rPr>
        <w:t xml:space="preserve">2. 3. 3  </w:t>
      </w:r>
      <w:r>
        <w:rPr>
          <w:rFonts w:hint="eastAsia"/>
          <w:noProof/>
        </w:rPr>
        <w:t>样条的制备</w:t>
      </w:r>
      <w:r>
        <w:rPr>
          <w:noProof/>
        </w:rPr>
        <w:tab/>
      </w:r>
      <w:r>
        <w:rPr>
          <w:noProof/>
        </w:rPr>
        <w:fldChar w:fldCharType="begin"/>
      </w:r>
      <w:r>
        <w:rPr>
          <w:noProof/>
        </w:rPr>
        <w:instrText xml:space="preserve"> PAGEREF _Toc482430231 \h </w:instrText>
      </w:r>
      <w:r>
        <w:rPr>
          <w:noProof/>
        </w:rPr>
      </w:r>
      <w:r>
        <w:rPr>
          <w:noProof/>
        </w:rPr>
        <w:fldChar w:fldCharType="separate"/>
      </w:r>
      <w:r>
        <w:rPr>
          <w:noProof/>
        </w:rPr>
        <w:t>5</w:t>
      </w:r>
      <w:r>
        <w:rPr>
          <w:noProof/>
        </w:rPr>
        <w:fldChar w:fldCharType="end"/>
      </w:r>
    </w:p>
    <w:p w:rsidR="00946572" w:rsidRPr="00FA34E3" w:rsidRDefault="00946572">
      <w:pPr>
        <w:pStyle w:val="10"/>
        <w:rPr>
          <w:noProof/>
          <w:sz w:val="21"/>
          <w:szCs w:val="22"/>
        </w:rPr>
      </w:pPr>
      <w:r>
        <w:rPr>
          <w:noProof/>
        </w:rPr>
        <w:t>2. 4</w:t>
      </w:r>
      <w:r>
        <w:rPr>
          <w:rFonts w:hint="eastAsia"/>
          <w:noProof/>
        </w:rPr>
        <w:t xml:space="preserve">　样品的测试</w:t>
      </w:r>
      <w:r>
        <w:rPr>
          <w:noProof/>
        </w:rPr>
        <w:tab/>
      </w:r>
      <w:r>
        <w:rPr>
          <w:noProof/>
        </w:rPr>
        <w:fldChar w:fldCharType="begin"/>
      </w:r>
      <w:r>
        <w:rPr>
          <w:noProof/>
        </w:rPr>
        <w:instrText xml:space="preserve"> PAGEREF _Toc482430232 \h </w:instrText>
      </w:r>
      <w:r>
        <w:rPr>
          <w:noProof/>
        </w:rPr>
      </w:r>
      <w:r>
        <w:rPr>
          <w:noProof/>
        </w:rPr>
        <w:fldChar w:fldCharType="separate"/>
      </w:r>
      <w:r>
        <w:rPr>
          <w:noProof/>
        </w:rPr>
        <w:t>5</w:t>
      </w:r>
      <w:r>
        <w:rPr>
          <w:noProof/>
        </w:rPr>
        <w:fldChar w:fldCharType="end"/>
      </w:r>
    </w:p>
    <w:p w:rsidR="00946572" w:rsidRPr="00FA34E3" w:rsidRDefault="00946572">
      <w:pPr>
        <w:pStyle w:val="10"/>
        <w:rPr>
          <w:noProof/>
          <w:sz w:val="21"/>
          <w:szCs w:val="22"/>
        </w:rPr>
      </w:pPr>
      <w:r>
        <w:rPr>
          <w:noProof/>
        </w:rPr>
        <w:t>2. 4. 1</w:t>
      </w:r>
      <w:r>
        <w:rPr>
          <w:rFonts w:hint="eastAsia"/>
          <w:noProof/>
        </w:rPr>
        <w:t xml:space="preserve">　拉伸试验</w:t>
      </w:r>
      <w:r>
        <w:rPr>
          <w:noProof/>
        </w:rPr>
        <w:tab/>
      </w:r>
      <w:r>
        <w:rPr>
          <w:noProof/>
        </w:rPr>
        <w:fldChar w:fldCharType="begin"/>
      </w:r>
      <w:r>
        <w:rPr>
          <w:noProof/>
        </w:rPr>
        <w:instrText xml:space="preserve"> PAGEREF _Toc482430233 \h </w:instrText>
      </w:r>
      <w:r>
        <w:rPr>
          <w:noProof/>
        </w:rPr>
      </w:r>
      <w:r>
        <w:rPr>
          <w:noProof/>
        </w:rPr>
        <w:fldChar w:fldCharType="separate"/>
      </w:r>
      <w:r>
        <w:rPr>
          <w:noProof/>
        </w:rPr>
        <w:t>5</w:t>
      </w:r>
      <w:r>
        <w:rPr>
          <w:noProof/>
        </w:rPr>
        <w:fldChar w:fldCharType="end"/>
      </w:r>
    </w:p>
    <w:p w:rsidR="00946572" w:rsidRPr="00FA34E3" w:rsidRDefault="00946572">
      <w:pPr>
        <w:pStyle w:val="10"/>
        <w:rPr>
          <w:noProof/>
          <w:sz w:val="21"/>
          <w:szCs w:val="22"/>
        </w:rPr>
      </w:pPr>
      <w:r>
        <w:rPr>
          <w:noProof/>
        </w:rPr>
        <w:t xml:space="preserve">2. 4. </w:t>
      </w:r>
      <w:r w:rsidRPr="00707166">
        <w:rPr>
          <w:noProof/>
          <w:kern w:val="0"/>
        </w:rPr>
        <w:t>2</w:t>
      </w:r>
      <w:r w:rsidRPr="00707166">
        <w:rPr>
          <w:rFonts w:hint="eastAsia"/>
          <w:noProof/>
          <w:kern w:val="0"/>
        </w:rPr>
        <w:t xml:space="preserve">　</w:t>
      </w:r>
      <w:r w:rsidRPr="00707166">
        <w:rPr>
          <w:rFonts w:hAnsi="黑体" w:hint="eastAsia"/>
          <w:noProof/>
        </w:rPr>
        <w:t>弯曲试验</w:t>
      </w:r>
      <w:r>
        <w:rPr>
          <w:noProof/>
        </w:rPr>
        <w:tab/>
      </w:r>
      <w:r>
        <w:rPr>
          <w:noProof/>
        </w:rPr>
        <w:fldChar w:fldCharType="begin"/>
      </w:r>
      <w:r>
        <w:rPr>
          <w:noProof/>
        </w:rPr>
        <w:instrText xml:space="preserve"> PAGEREF _Toc482430234 \h </w:instrText>
      </w:r>
      <w:r>
        <w:rPr>
          <w:noProof/>
        </w:rPr>
      </w:r>
      <w:r>
        <w:rPr>
          <w:noProof/>
        </w:rPr>
        <w:fldChar w:fldCharType="separate"/>
      </w:r>
      <w:r>
        <w:rPr>
          <w:noProof/>
        </w:rPr>
        <w:t>6</w:t>
      </w:r>
      <w:r>
        <w:rPr>
          <w:noProof/>
        </w:rPr>
        <w:fldChar w:fldCharType="end"/>
      </w:r>
    </w:p>
    <w:p w:rsidR="00946572" w:rsidRPr="00FA34E3" w:rsidRDefault="00946572">
      <w:pPr>
        <w:pStyle w:val="10"/>
        <w:rPr>
          <w:noProof/>
          <w:sz w:val="21"/>
          <w:szCs w:val="22"/>
        </w:rPr>
      </w:pPr>
      <w:r>
        <w:rPr>
          <w:noProof/>
        </w:rPr>
        <w:t xml:space="preserve">2. 4. </w:t>
      </w:r>
      <w:r w:rsidRPr="00707166">
        <w:rPr>
          <w:noProof/>
          <w:kern w:val="0"/>
        </w:rPr>
        <w:t>3</w:t>
      </w:r>
      <w:r w:rsidRPr="00707166">
        <w:rPr>
          <w:rFonts w:hint="eastAsia"/>
          <w:noProof/>
          <w:kern w:val="0"/>
        </w:rPr>
        <w:t xml:space="preserve">　</w:t>
      </w:r>
      <w:r w:rsidRPr="00707166">
        <w:rPr>
          <w:rFonts w:hAnsi="黑体" w:hint="eastAsia"/>
          <w:noProof/>
        </w:rPr>
        <w:t>冲击试验</w:t>
      </w:r>
      <w:r>
        <w:rPr>
          <w:noProof/>
        </w:rPr>
        <w:tab/>
      </w:r>
      <w:r>
        <w:rPr>
          <w:noProof/>
        </w:rPr>
        <w:fldChar w:fldCharType="begin"/>
      </w:r>
      <w:r>
        <w:rPr>
          <w:noProof/>
        </w:rPr>
        <w:instrText xml:space="preserve"> PAGEREF _Toc482430235 \h </w:instrText>
      </w:r>
      <w:r>
        <w:rPr>
          <w:noProof/>
        </w:rPr>
      </w:r>
      <w:r>
        <w:rPr>
          <w:noProof/>
        </w:rPr>
        <w:fldChar w:fldCharType="separate"/>
      </w:r>
      <w:r>
        <w:rPr>
          <w:noProof/>
        </w:rPr>
        <w:t>6</w:t>
      </w:r>
      <w:r>
        <w:rPr>
          <w:noProof/>
        </w:rPr>
        <w:fldChar w:fldCharType="end"/>
      </w:r>
    </w:p>
    <w:p w:rsidR="00946572" w:rsidRPr="00FA34E3" w:rsidRDefault="00946572">
      <w:pPr>
        <w:pStyle w:val="10"/>
        <w:rPr>
          <w:noProof/>
          <w:sz w:val="21"/>
          <w:szCs w:val="22"/>
        </w:rPr>
      </w:pPr>
      <w:r>
        <w:rPr>
          <w:noProof/>
        </w:rPr>
        <w:t xml:space="preserve">2. 4. </w:t>
      </w:r>
      <w:r w:rsidRPr="00707166">
        <w:rPr>
          <w:noProof/>
          <w:kern w:val="0"/>
        </w:rPr>
        <w:t>4</w:t>
      </w:r>
      <w:r w:rsidRPr="00707166">
        <w:rPr>
          <w:rFonts w:hint="eastAsia"/>
          <w:noProof/>
          <w:kern w:val="0"/>
        </w:rPr>
        <w:t xml:space="preserve">　</w:t>
      </w:r>
      <w:r w:rsidRPr="00707166">
        <w:rPr>
          <w:rFonts w:hAnsi="黑体"/>
          <w:noProof/>
        </w:rPr>
        <w:t>DSC</w:t>
      </w:r>
      <w:r w:rsidRPr="00707166">
        <w:rPr>
          <w:rFonts w:hAnsi="黑体" w:hint="eastAsia"/>
          <w:noProof/>
        </w:rPr>
        <w:t>分析</w:t>
      </w:r>
      <w:r>
        <w:rPr>
          <w:noProof/>
        </w:rPr>
        <w:tab/>
      </w:r>
      <w:r>
        <w:rPr>
          <w:noProof/>
        </w:rPr>
        <w:fldChar w:fldCharType="begin"/>
      </w:r>
      <w:r>
        <w:rPr>
          <w:noProof/>
        </w:rPr>
        <w:instrText xml:space="preserve"> PAGEREF _Toc482430236 \h </w:instrText>
      </w:r>
      <w:r>
        <w:rPr>
          <w:noProof/>
        </w:rPr>
      </w:r>
      <w:r>
        <w:rPr>
          <w:noProof/>
        </w:rPr>
        <w:fldChar w:fldCharType="separate"/>
      </w:r>
      <w:r>
        <w:rPr>
          <w:noProof/>
        </w:rPr>
        <w:t>6</w:t>
      </w:r>
      <w:r>
        <w:rPr>
          <w:noProof/>
        </w:rPr>
        <w:fldChar w:fldCharType="end"/>
      </w:r>
    </w:p>
    <w:p w:rsidR="00946572" w:rsidRPr="00FA34E3" w:rsidRDefault="00946572">
      <w:pPr>
        <w:pStyle w:val="10"/>
        <w:rPr>
          <w:noProof/>
          <w:sz w:val="21"/>
          <w:szCs w:val="22"/>
        </w:rPr>
      </w:pPr>
      <w:r>
        <w:rPr>
          <w:noProof/>
        </w:rPr>
        <w:t xml:space="preserve">2. 4. </w:t>
      </w:r>
      <w:r w:rsidRPr="00707166">
        <w:rPr>
          <w:noProof/>
          <w:kern w:val="0"/>
        </w:rPr>
        <w:t>5</w:t>
      </w:r>
      <w:r w:rsidRPr="00707166">
        <w:rPr>
          <w:rFonts w:hint="eastAsia"/>
          <w:noProof/>
          <w:kern w:val="0"/>
        </w:rPr>
        <w:t xml:space="preserve">　</w:t>
      </w:r>
      <w:r w:rsidRPr="00707166">
        <w:rPr>
          <w:rFonts w:hAnsi="黑体" w:hint="eastAsia"/>
          <w:noProof/>
        </w:rPr>
        <w:t>热重分析</w:t>
      </w:r>
      <w:r>
        <w:rPr>
          <w:noProof/>
        </w:rPr>
        <w:tab/>
      </w:r>
      <w:r>
        <w:rPr>
          <w:noProof/>
        </w:rPr>
        <w:fldChar w:fldCharType="begin"/>
      </w:r>
      <w:r>
        <w:rPr>
          <w:noProof/>
        </w:rPr>
        <w:instrText xml:space="preserve"> PAGEREF _Toc482430237 \h </w:instrText>
      </w:r>
      <w:r>
        <w:rPr>
          <w:noProof/>
        </w:rPr>
      </w:r>
      <w:r>
        <w:rPr>
          <w:noProof/>
        </w:rPr>
        <w:fldChar w:fldCharType="separate"/>
      </w:r>
      <w:r>
        <w:rPr>
          <w:noProof/>
        </w:rPr>
        <w:t>6</w:t>
      </w:r>
      <w:r>
        <w:rPr>
          <w:noProof/>
        </w:rPr>
        <w:fldChar w:fldCharType="end"/>
      </w:r>
    </w:p>
    <w:p w:rsidR="00946572" w:rsidRPr="00FA34E3" w:rsidRDefault="00946572">
      <w:pPr>
        <w:pStyle w:val="10"/>
        <w:rPr>
          <w:noProof/>
          <w:sz w:val="21"/>
          <w:szCs w:val="22"/>
        </w:rPr>
      </w:pPr>
      <w:r>
        <w:rPr>
          <w:noProof/>
        </w:rPr>
        <w:t>2. 4. 6</w:t>
      </w:r>
      <w:r>
        <w:rPr>
          <w:rFonts w:hint="eastAsia"/>
          <w:noProof/>
        </w:rPr>
        <w:t xml:space="preserve">　扫描电镜分析</w:t>
      </w:r>
      <w:r>
        <w:rPr>
          <w:noProof/>
        </w:rPr>
        <w:tab/>
      </w:r>
      <w:r>
        <w:rPr>
          <w:noProof/>
        </w:rPr>
        <w:fldChar w:fldCharType="begin"/>
      </w:r>
      <w:r>
        <w:rPr>
          <w:noProof/>
        </w:rPr>
        <w:instrText xml:space="preserve"> PAGEREF _Toc482430238 \h </w:instrText>
      </w:r>
      <w:r>
        <w:rPr>
          <w:noProof/>
        </w:rPr>
      </w:r>
      <w:r>
        <w:rPr>
          <w:noProof/>
        </w:rPr>
        <w:fldChar w:fldCharType="separate"/>
      </w:r>
      <w:r>
        <w:rPr>
          <w:noProof/>
        </w:rPr>
        <w:t>7</w:t>
      </w:r>
      <w:r>
        <w:rPr>
          <w:noProof/>
        </w:rPr>
        <w:fldChar w:fldCharType="end"/>
      </w:r>
    </w:p>
    <w:p w:rsidR="00946572" w:rsidRPr="00FA34E3" w:rsidRDefault="00946572">
      <w:pPr>
        <w:pStyle w:val="10"/>
        <w:rPr>
          <w:noProof/>
          <w:sz w:val="21"/>
          <w:szCs w:val="22"/>
        </w:rPr>
      </w:pPr>
      <w:r>
        <w:rPr>
          <w:noProof/>
        </w:rPr>
        <w:t>3</w:t>
      </w:r>
      <w:r>
        <w:rPr>
          <w:rFonts w:hint="eastAsia"/>
          <w:noProof/>
        </w:rPr>
        <w:t xml:space="preserve">　　结论</w:t>
      </w:r>
      <w:r>
        <w:rPr>
          <w:noProof/>
        </w:rPr>
        <w:tab/>
      </w:r>
      <w:r>
        <w:rPr>
          <w:noProof/>
        </w:rPr>
        <w:fldChar w:fldCharType="begin"/>
      </w:r>
      <w:r>
        <w:rPr>
          <w:noProof/>
        </w:rPr>
        <w:instrText xml:space="preserve"> PAGEREF _Toc482430239 \h </w:instrText>
      </w:r>
      <w:r>
        <w:rPr>
          <w:noProof/>
        </w:rPr>
      </w:r>
      <w:r>
        <w:rPr>
          <w:noProof/>
        </w:rPr>
        <w:fldChar w:fldCharType="separate"/>
      </w:r>
      <w:r>
        <w:rPr>
          <w:noProof/>
        </w:rPr>
        <w:t>8</w:t>
      </w:r>
      <w:r>
        <w:rPr>
          <w:noProof/>
        </w:rPr>
        <w:fldChar w:fldCharType="end"/>
      </w:r>
    </w:p>
    <w:p w:rsidR="00946572" w:rsidRPr="00FA34E3" w:rsidRDefault="00946572">
      <w:pPr>
        <w:pStyle w:val="10"/>
        <w:rPr>
          <w:noProof/>
          <w:sz w:val="21"/>
          <w:szCs w:val="22"/>
        </w:rPr>
      </w:pPr>
      <w:r>
        <w:rPr>
          <w:rFonts w:hint="eastAsia"/>
          <w:noProof/>
        </w:rPr>
        <w:t>参考文献</w:t>
      </w:r>
      <w:r>
        <w:rPr>
          <w:noProof/>
        </w:rPr>
        <w:tab/>
      </w:r>
      <w:r>
        <w:rPr>
          <w:noProof/>
        </w:rPr>
        <w:fldChar w:fldCharType="begin"/>
      </w:r>
      <w:r>
        <w:rPr>
          <w:noProof/>
        </w:rPr>
        <w:instrText xml:space="preserve"> PAGEREF _Toc482430240 \h </w:instrText>
      </w:r>
      <w:r>
        <w:rPr>
          <w:noProof/>
        </w:rPr>
      </w:r>
      <w:r>
        <w:rPr>
          <w:noProof/>
        </w:rPr>
        <w:fldChar w:fldCharType="separate"/>
      </w:r>
      <w:r>
        <w:rPr>
          <w:noProof/>
        </w:rPr>
        <w:t>9</w:t>
      </w:r>
      <w:r>
        <w:rPr>
          <w:noProof/>
        </w:rPr>
        <w:fldChar w:fldCharType="end"/>
      </w:r>
    </w:p>
    <w:p w:rsidR="00946572" w:rsidRPr="00FA34E3" w:rsidRDefault="00946572">
      <w:pPr>
        <w:pStyle w:val="10"/>
        <w:rPr>
          <w:noProof/>
          <w:sz w:val="21"/>
          <w:szCs w:val="22"/>
        </w:rPr>
      </w:pPr>
      <w:r>
        <w:rPr>
          <w:rFonts w:hint="eastAsia"/>
          <w:noProof/>
        </w:rPr>
        <w:t>致　　谢</w:t>
      </w:r>
      <w:r>
        <w:rPr>
          <w:noProof/>
        </w:rPr>
        <w:tab/>
      </w:r>
      <w:r>
        <w:rPr>
          <w:noProof/>
        </w:rPr>
        <w:fldChar w:fldCharType="begin"/>
      </w:r>
      <w:r>
        <w:rPr>
          <w:noProof/>
        </w:rPr>
        <w:instrText xml:space="preserve"> PAGEREF _Toc482430241 \h </w:instrText>
      </w:r>
      <w:r>
        <w:rPr>
          <w:noProof/>
        </w:rPr>
      </w:r>
      <w:r>
        <w:rPr>
          <w:noProof/>
        </w:rPr>
        <w:fldChar w:fldCharType="separate"/>
      </w:r>
      <w:r>
        <w:rPr>
          <w:noProof/>
        </w:rPr>
        <w:t>10</w:t>
      </w:r>
      <w:r>
        <w:rPr>
          <w:noProof/>
        </w:rPr>
        <w:fldChar w:fldCharType="end"/>
      </w:r>
    </w:p>
    <w:p w:rsidR="00946572" w:rsidRPr="00FA34E3" w:rsidRDefault="00946572">
      <w:pPr>
        <w:pStyle w:val="10"/>
        <w:rPr>
          <w:noProof/>
          <w:sz w:val="21"/>
          <w:szCs w:val="22"/>
        </w:rPr>
      </w:pPr>
      <w:r>
        <w:rPr>
          <w:rFonts w:hint="eastAsia"/>
          <w:noProof/>
        </w:rPr>
        <w:t>附　　录</w:t>
      </w:r>
      <w:r>
        <w:rPr>
          <w:noProof/>
        </w:rPr>
        <w:tab/>
      </w:r>
      <w:r>
        <w:rPr>
          <w:noProof/>
        </w:rPr>
        <w:fldChar w:fldCharType="begin"/>
      </w:r>
      <w:r>
        <w:rPr>
          <w:noProof/>
        </w:rPr>
        <w:instrText xml:space="preserve"> PAGEREF _Toc482430242 \h </w:instrText>
      </w:r>
      <w:r>
        <w:rPr>
          <w:noProof/>
        </w:rPr>
      </w:r>
      <w:r>
        <w:rPr>
          <w:noProof/>
        </w:rPr>
        <w:fldChar w:fldCharType="separate"/>
      </w:r>
      <w:r>
        <w:rPr>
          <w:noProof/>
        </w:rPr>
        <w:t>15</w:t>
      </w:r>
      <w:r>
        <w:rPr>
          <w:noProof/>
        </w:rPr>
        <w:fldChar w:fldCharType="end"/>
      </w:r>
    </w:p>
    <w:p w:rsidR="002A44F0" w:rsidRPr="00332C95" w:rsidRDefault="00A90BF9" w:rsidP="008A4B32">
      <w:pPr>
        <w:ind w:firstLine="30pt"/>
        <w:rPr>
          <w:noProof/>
          <w:sz w:val="28"/>
          <w:szCs w:val="30"/>
        </w:rPr>
        <w:sectPr w:rsidR="002A44F0" w:rsidRPr="00332C95">
          <w:headerReference w:type="even" r:id="rId10"/>
          <w:headerReference w:type="default" r:id="rId11"/>
          <w:footerReference w:type="even" r:id="rId12"/>
          <w:footerReference w:type="default" r:id="rId13"/>
          <w:headerReference w:type="first" r:id="rId14"/>
          <w:footerReference w:type="first" r:id="rId15"/>
          <w:pgSz w:w="595.30pt" w:h="841.90pt"/>
          <w:pgMar w:top="70.90pt" w:right="42.55pt" w:bottom="70.90pt" w:left="85.05pt" w:header="42.55pt" w:footer="49.60pt" w:gutter="0pt"/>
          <w:pgNumType w:start="1"/>
          <w:cols w:space="36pt"/>
          <w:titlePg/>
          <w:docGrid w:linePitch="312"/>
        </w:sectPr>
      </w:pPr>
      <w:r>
        <w:rPr>
          <w:noProof/>
          <w:sz w:val="30"/>
          <w:szCs w:val="30"/>
        </w:rPr>
        <w:fldChar w:fldCharType="end"/>
      </w:r>
    </w:p>
    <w:p w:rsidR="00C93621" w:rsidRDefault="00C93621" w:rsidP="0097063A">
      <w:pPr>
        <w:pStyle w:val="af"/>
        <w:spacing w:line="15pt" w:lineRule="auto"/>
        <w:ind w:firstLineChars="0" w:firstLine="0pt"/>
        <w:rPr>
          <w:rFonts w:ascii="Times New Roman" w:eastAsia="黑体" w:hAnsi="Times New Roman"/>
          <w:bCs/>
          <w:sz w:val="32"/>
          <w:szCs w:val="32"/>
        </w:rPr>
      </w:pPr>
    </w:p>
    <w:p w:rsidR="000E4CD8" w:rsidRDefault="000E4CD8" w:rsidP="00A2754C">
      <w:pPr>
        <w:pStyle w:val="1"/>
        <w:jc w:val="both"/>
      </w:pPr>
      <w:bookmarkStart w:id="12" w:name="_Toc482375570"/>
      <w:bookmarkStart w:id="13" w:name="_Toc482375734"/>
    </w:p>
    <w:p w:rsidR="002A44F0" w:rsidRDefault="002A44F0" w:rsidP="002D18AC">
      <w:pPr>
        <w:pStyle w:val="1"/>
        <w:ind w:firstLine="30pt"/>
        <w:rPr>
          <w:szCs w:val="30"/>
        </w:rPr>
      </w:pPr>
      <w:bookmarkStart w:id="14" w:name="_Toc482430212"/>
      <w:r w:rsidRPr="002C2384">
        <w:t>1</w:t>
      </w:r>
      <w:r w:rsidRPr="00CC1965">
        <w:rPr>
          <w:sz w:val="32"/>
          <w:szCs w:val="32"/>
        </w:rPr>
        <w:t xml:space="preserve">　　</w:t>
      </w:r>
      <w:r w:rsidRPr="002C2384">
        <w:rPr>
          <w:szCs w:val="30"/>
        </w:rPr>
        <w:t>前言</w:t>
      </w:r>
      <w:bookmarkEnd w:id="12"/>
      <w:bookmarkEnd w:id="13"/>
      <w:bookmarkEnd w:id="14"/>
    </w:p>
    <w:p w:rsidR="00C93621" w:rsidRPr="002C2384" w:rsidRDefault="00C93621" w:rsidP="002D18AC">
      <w:pPr>
        <w:pStyle w:val="af"/>
        <w:spacing w:line="15pt" w:lineRule="auto"/>
        <w:ind w:firstLineChars="0" w:firstLine="0pt"/>
        <w:jc w:val="center"/>
        <w:rPr>
          <w:rFonts w:ascii="Times New Roman" w:eastAsia="黑体" w:hAnsi="Times New Roman"/>
          <w:bCs/>
          <w:sz w:val="32"/>
          <w:szCs w:val="32"/>
        </w:rPr>
      </w:pPr>
    </w:p>
    <w:p w:rsidR="002A44F0" w:rsidRPr="00AD2116" w:rsidRDefault="002A44F0" w:rsidP="00E239ED">
      <w:pPr>
        <w:pStyle w:val="2"/>
      </w:pPr>
      <w:bookmarkStart w:id="15" w:name="_Toc482375571"/>
      <w:bookmarkStart w:id="16" w:name="_Toc482375735"/>
      <w:bookmarkStart w:id="17" w:name="_Toc482430213"/>
      <w:r w:rsidRPr="00AD2116">
        <w:t>1.</w:t>
      </w:r>
      <w:r w:rsidR="00A87293" w:rsidRPr="00AD2116">
        <w:rPr>
          <w:rFonts w:hint="eastAsia"/>
        </w:rPr>
        <w:t xml:space="preserve"> </w:t>
      </w:r>
      <w:r w:rsidRPr="00AD2116">
        <w:t>1</w:t>
      </w:r>
      <w:r w:rsidRPr="00AD2116">
        <w:t xml:space="preserve">　</w:t>
      </w:r>
      <w:r w:rsidR="008564FE" w:rsidRPr="00AD2116">
        <w:rPr>
          <w:rFonts w:hint="eastAsia"/>
        </w:rPr>
        <w:t>苎麻纤维简介</w:t>
      </w:r>
      <w:bookmarkEnd w:id="15"/>
      <w:bookmarkEnd w:id="16"/>
      <w:bookmarkEnd w:id="17"/>
    </w:p>
    <w:p w:rsidR="002A44F0" w:rsidRDefault="008564FE" w:rsidP="002D18AC">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苎麻，学名荨麻科苎麻属亚灌木植物，别称：野麻、家麻，苎仔、青麻等。</w:t>
      </w:r>
    </w:p>
    <w:p w:rsidR="008564FE" w:rsidRDefault="008564FE" w:rsidP="002D18AC">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2431D8">
        <w:rPr>
          <w:rFonts w:ascii="Times New Roman" w:hAnsi="Times New Roman" w:hint="eastAsia"/>
          <w:szCs w:val="24"/>
        </w:rPr>
        <w:t>，后来逐渐</w:t>
      </w:r>
      <w:r w:rsidR="00BA240E">
        <w:rPr>
          <w:rFonts w:ascii="Times New Roman" w:hAnsi="Times New Roman" w:hint="eastAsia"/>
          <w:szCs w:val="24"/>
        </w:rPr>
        <w:t>传播</w:t>
      </w:r>
      <w:r w:rsidR="002431D8">
        <w:rPr>
          <w:rFonts w:ascii="Times New Roman" w:hAnsi="Times New Roman" w:hint="eastAsia"/>
          <w:szCs w:val="24"/>
        </w:rPr>
        <w:t>至全国</w:t>
      </w:r>
      <w:r>
        <w:rPr>
          <w:rFonts w:ascii="Times New Roman" w:hAnsi="Times New Roman" w:hint="eastAsia"/>
          <w:szCs w:val="24"/>
        </w:rPr>
        <w:t>。</w:t>
      </w:r>
      <w:r w:rsidR="00BA240E">
        <w:rPr>
          <w:rFonts w:ascii="Times New Roman" w:hAnsi="Times New Roman" w:hint="eastAsia"/>
          <w:szCs w:val="24"/>
        </w:rPr>
        <w:t>有考古发现</w:t>
      </w:r>
      <w:r>
        <w:rPr>
          <w:rFonts w:ascii="Times New Roman" w:hAnsi="Times New Roman" w:hint="eastAsia"/>
          <w:szCs w:val="24"/>
        </w:rPr>
        <w:t>新石器时代</w:t>
      </w:r>
      <w:r w:rsidR="002431D8">
        <w:rPr>
          <w:rFonts w:ascii="Times New Roman" w:hAnsi="Times New Roman" w:hint="eastAsia"/>
          <w:szCs w:val="24"/>
        </w:rPr>
        <w:t>长江中下游一些地区就已有种植。中国是苎麻品种变异类型和苎麻属野生种较多的国家，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rsidR="008564FE" w:rsidRPr="002C2384" w:rsidRDefault="008564FE" w:rsidP="002D18AC">
      <w:pPr>
        <w:autoSpaceDE w:val="0"/>
        <w:autoSpaceDN w:val="0"/>
        <w:adjustRightInd w:val="0"/>
        <w:spacing w:line="15pt" w:lineRule="auto"/>
        <w:ind w:firstLine="24pt"/>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1A2B6A">
        <w:rPr>
          <w:rFonts w:ascii="Times New Roman" w:hAnsi="Times New Roman" w:hint="eastAsia"/>
          <w:szCs w:val="24"/>
        </w:rPr>
        <w:t>因此</w:t>
      </w:r>
      <w:r>
        <w:rPr>
          <w:rFonts w:ascii="Times New Roman" w:hAnsi="Times New Roman" w:hint="eastAsia"/>
          <w:szCs w:val="24"/>
        </w:rPr>
        <w:t>在国际上</w:t>
      </w:r>
      <w:r w:rsidR="001A2B6A">
        <w:rPr>
          <w:rFonts w:ascii="Times New Roman" w:hAnsi="Times New Roman" w:hint="eastAsia"/>
          <w:szCs w:val="24"/>
        </w:rPr>
        <w:t>苎麻也常常被</w:t>
      </w:r>
      <w:r>
        <w:rPr>
          <w:rFonts w:ascii="Times New Roman" w:hAnsi="Times New Roman" w:hint="eastAsia"/>
          <w:szCs w:val="24"/>
        </w:rPr>
        <w:t>称为“中国草”。</w:t>
      </w:r>
    </w:p>
    <w:p w:rsidR="002A44F0" w:rsidRPr="002C2384" w:rsidRDefault="00A87293" w:rsidP="00E239ED">
      <w:pPr>
        <w:pStyle w:val="2"/>
        <w:rPr>
          <w:rFonts w:hAnsi="Times New Roman"/>
        </w:rPr>
      </w:pPr>
      <w:bookmarkStart w:id="18" w:name="_Toc482375572"/>
      <w:bookmarkStart w:id="19" w:name="_Toc482375736"/>
      <w:bookmarkStart w:id="20" w:name="_Toc482430214"/>
      <w:r w:rsidRPr="002C2384">
        <w:rPr>
          <w:rFonts w:hAnsi="Times New Roman"/>
        </w:rPr>
        <w:t>1.</w:t>
      </w:r>
      <w:r>
        <w:rPr>
          <w:rFonts w:hAnsi="Times New Roman" w:hint="eastAsia"/>
        </w:rPr>
        <w:t xml:space="preserve"> </w:t>
      </w:r>
      <w:r w:rsidR="002A44F0" w:rsidRPr="002C2384">
        <w:rPr>
          <w:rFonts w:hAnsi="Times New Roman"/>
        </w:rPr>
        <w:t>2</w:t>
      </w:r>
      <w:r w:rsidR="002A44F0" w:rsidRPr="002C2384">
        <w:t xml:space="preserve">　</w:t>
      </w:r>
      <w:r w:rsidR="00447410">
        <w:rPr>
          <w:rFonts w:hint="eastAsia"/>
        </w:rPr>
        <w:t>聚合物复合材料的发展现状及其简介</w:t>
      </w:r>
      <w:bookmarkEnd w:id="18"/>
      <w:bookmarkEnd w:id="19"/>
      <w:bookmarkEnd w:id="20"/>
    </w:p>
    <w:p w:rsidR="002A44F0" w:rsidRPr="002C2384" w:rsidRDefault="002431D8" w:rsidP="002D18AC">
      <w:pPr>
        <w:autoSpaceDE w:val="0"/>
        <w:autoSpaceDN w:val="0"/>
        <w:adjustRightInd w:val="0"/>
        <w:spacing w:line="15pt" w:lineRule="auto"/>
        <w:ind w:firstLine="24pt"/>
        <w:rPr>
          <w:rFonts w:ascii="Times New Roman" w:hAnsi="Times New Roman"/>
          <w:kern w:val="0"/>
          <w:szCs w:val="24"/>
        </w:rPr>
      </w:pPr>
      <w:r>
        <w:rPr>
          <w:rFonts w:ascii="Times New Roman" w:hAnsi="Times New Roman" w:hint="eastAsia"/>
          <w:kern w:val="0"/>
          <w:szCs w:val="24"/>
        </w:rPr>
        <w:t>随着科学技术</w:t>
      </w:r>
      <w:r w:rsidR="001B6C17">
        <w:rPr>
          <w:rFonts w:ascii="Times New Roman" w:hAnsi="Times New Roman" w:hint="eastAsia"/>
          <w:kern w:val="0"/>
          <w:szCs w:val="24"/>
        </w:rPr>
        <w:t>地持续发展</w:t>
      </w:r>
      <w:r>
        <w:rPr>
          <w:rFonts w:ascii="Times New Roman" w:hAnsi="Times New Roman" w:hint="eastAsia"/>
          <w:kern w:val="0"/>
          <w:szCs w:val="24"/>
        </w:rPr>
        <w:t>发展和人们生活水平的</w:t>
      </w:r>
      <w:r w:rsidR="001B6C17">
        <w:rPr>
          <w:rFonts w:ascii="Times New Roman" w:hAnsi="Times New Roman" w:hint="eastAsia"/>
          <w:kern w:val="0"/>
          <w:szCs w:val="24"/>
        </w:rPr>
        <w:t>普遍</w:t>
      </w:r>
      <w:r>
        <w:rPr>
          <w:rFonts w:ascii="Times New Roman" w:hAnsi="Times New Roman" w:hint="eastAsia"/>
          <w:kern w:val="0"/>
          <w:szCs w:val="24"/>
        </w:rPr>
        <w:t>提高，人们对聚合物材料</w:t>
      </w:r>
      <w:r w:rsidR="00447410">
        <w:rPr>
          <w:rFonts w:ascii="Times New Roman" w:hAnsi="Times New Roman" w:hint="eastAsia"/>
          <w:kern w:val="0"/>
          <w:szCs w:val="24"/>
        </w:rPr>
        <w:t>应用性能的要求</w:t>
      </w:r>
      <w:r w:rsidR="006666B1">
        <w:rPr>
          <w:rFonts w:ascii="Times New Roman" w:hAnsi="Times New Roman" w:hint="eastAsia"/>
          <w:kern w:val="0"/>
          <w:szCs w:val="24"/>
        </w:rPr>
        <w:t>也</w:t>
      </w:r>
      <w:r w:rsidR="00447410">
        <w:rPr>
          <w:rFonts w:ascii="Times New Roman" w:hAnsi="Times New Roman" w:hint="eastAsia"/>
          <w:kern w:val="0"/>
          <w:szCs w:val="24"/>
        </w:rPr>
        <w:t>日益提高，</w:t>
      </w:r>
      <w:r w:rsidR="006666B1">
        <w:rPr>
          <w:rFonts w:ascii="Times New Roman" w:hAnsi="Times New Roman" w:hint="eastAsia"/>
          <w:kern w:val="0"/>
          <w:szCs w:val="24"/>
        </w:rPr>
        <w:t>因此仅通过</w:t>
      </w:r>
      <w:r>
        <w:rPr>
          <w:rFonts w:ascii="Times New Roman" w:hAnsi="Times New Roman" w:hint="eastAsia"/>
          <w:kern w:val="0"/>
          <w:szCs w:val="24"/>
        </w:rPr>
        <w:t>人工</w:t>
      </w:r>
      <w:r w:rsidR="00447410">
        <w:rPr>
          <w:rFonts w:ascii="Times New Roman" w:hAnsi="Times New Roman" w:hint="eastAsia"/>
          <w:kern w:val="0"/>
          <w:szCs w:val="24"/>
        </w:rPr>
        <w:t>合成法制备新的聚合物</w:t>
      </w:r>
      <w:r>
        <w:rPr>
          <w:rFonts w:ascii="Times New Roman" w:hAnsi="Times New Roman" w:hint="eastAsia"/>
          <w:kern w:val="0"/>
          <w:szCs w:val="24"/>
        </w:rPr>
        <w:t>材料</w:t>
      </w:r>
      <w:r w:rsidR="006666B1">
        <w:rPr>
          <w:rFonts w:ascii="Times New Roman" w:hAnsi="Times New Roman" w:hint="eastAsia"/>
          <w:kern w:val="0"/>
          <w:szCs w:val="24"/>
        </w:rPr>
        <w:t>也</w:t>
      </w:r>
      <w:r w:rsidR="00447410">
        <w:rPr>
          <w:rFonts w:ascii="Times New Roman" w:hAnsi="Times New Roman" w:hint="eastAsia"/>
          <w:kern w:val="0"/>
          <w:szCs w:val="24"/>
        </w:rPr>
        <w:t>越来越难以满足</w:t>
      </w:r>
      <w:r w:rsidR="006666B1">
        <w:rPr>
          <w:rFonts w:ascii="Times New Roman" w:hAnsi="Times New Roman" w:hint="eastAsia"/>
          <w:kern w:val="0"/>
          <w:szCs w:val="24"/>
        </w:rPr>
        <w:t>现实需求</w:t>
      </w:r>
      <w:r w:rsidR="00447410">
        <w:rPr>
          <w:rFonts w:ascii="Times New Roman" w:hAnsi="Times New Roman" w:hint="eastAsia"/>
          <w:kern w:val="0"/>
          <w:szCs w:val="24"/>
        </w:rPr>
        <w:t>，而聚合物复合材料所表现出来的优良性能引起了人们</w:t>
      </w:r>
      <w:r w:rsidR="006666B1">
        <w:rPr>
          <w:rFonts w:ascii="Times New Roman" w:hAnsi="Times New Roman" w:hint="eastAsia"/>
          <w:kern w:val="0"/>
          <w:szCs w:val="24"/>
        </w:rPr>
        <w:t>对它的极大的兴趣。</w:t>
      </w:r>
      <w:r w:rsidR="006666B1">
        <w:rPr>
          <w:rFonts w:ascii="Times New Roman" w:hAnsi="Times New Roman" w:hint="eastAsia"/>
          <w:kern w:val="0"/>
          <w:szCs w:val="24"/>
        </w:rPr>
        <w:t xml:space="preserve"> </w:t>
      </w:r>
      <w:r w:rsidR="006666B1">
        <w:rPr>
          <w:rFonts w:ascii="Times New Roman" w:hAnsi="Times New Roman" w:hint="eastAsia"/>
          <w:kern w:val="0"/>
          <w:szCs w:val="24"/>
        </w:rPr>
        <w:t>多</w:t>
      </w:r>
      <w:r w:rsidR="00447410">
        <w:rPr>
          <w:rFonts w:ascii="Times New Roman" w:hAnsi="Times New Roman" w:hint="eastAsia"/>
          <w:kern w:val="0"/>
          <w:szCs w:val="24"/>
        </w:rPr>
        <w:t>功能</w:t>
      </w:r>
      <w:r>
        <w:rPr>
          <w:rFonts w:ascii="Times New Roman" w:hAnsi="Times New Roman" w:hint="eastAsia"/>
          <w:kern w:val="0"/>
          <w:szCs w:val="24"/>
        </w:rPr>
        <w:t>化</w:t>
      </w:r>
      <w:r w:rsidR="00447410">
        <w:rPr>
          <w:rFonts w:ascii="Times New Roman" w:hAnsi="Times New Roman" w:hint="eastAsia"/>
          <w:kern w:val="0"/>
          <w:szCs w:val="24"/>
        </w:rPr>
        <w:t>、高性能</w:t>
      </w:r>
      <w:r>
        <w:rPr>
          <w:rFonts w:ascii="Times New Roman" w:hAnsi="Times New Roman" w:hint="eastAsia"/>
          <w:kern w:val="0"/>
          <w:szCs w:val="24"/>
        </w:rPr>
        <w:t>化</w:t>
      </w:r>
      <w:r w:rsidR="00447410">
        <w:rPr>
          <w:rFonts w:ascii="Times New Roman" w:hAnsi="Times New Roman" w:hint="eastAsia"/>
          <w:kern w:val="0"/>
          <w:szCs w:val="24"/>
        </w:rPr>
        <w:t>、精细化、合金化、智能化的聚合物复合材料将在</w:t>
      </w:r>
      <w:r w:rsidR="00447410">
        <w:rPr>
          <w:rFonts w:ascii="Times New Roman" w:hAnsi="Times New Roman" w:hint="eastAsia"/>
          <w:kern w:val="0"/>
          <w:szCs w:val="24"/>
        </w:rPr>
        <w:t>21</w:t>
      </w:r>
      <w:r w:rsidR="00447410">
        <w:rPr>
          <w:rFonts w:ascii="Times New Roman" w:hAnsi="Times New Roman" w:hint="eastAsia"/>
          <w:kern w:val="0"/>
          <w:szCs w:val="24"/>
        </w:rPr>
        <w:t>世纪</w:t>
      </w:r>
      <w:r>
        <w:rPr>
          <w:rFonts w:ascii="Times New Roman" w:hAnsi="Times New Roman" w:hint="eastAsia"/>
          <w:kern w:val="0"/>
          <w:szCs w:val="24"/>
        </w:rPr>
        <w:t>的经济发展中</w:t>
      </w:r>
      <w:r w:rsidR="006666B1">
        <w:rPr>
          <w:rFonts w:ascii="Times New Roman" w:hAnsi="Times New Roman" w:hint="eastAsia"/>
          <w:kern w:val="0"/>
          <w:szCs w:val="24"/>
        </w:rPr>
        <w:t>发挥出巨大的作用和无限的生命力。目前，</w:t>
      </w:r>
      <w:r w:rsidR="00A713CE">
        <w:rPr>
          <w:rFonts w:ascii="Times New Roman" w:hAnsi="Times New Roman" w:hint="eastAsia"/>
          <w:kern w:val="0"/>
          <w:szCs w:val="24"/>
        </w:rPr>
        <w:t>新型的</w:t>
      </w:r>
      <w:r w:rsidR="006666B1">
        <w:rPr>
          <w:rFonts w:ascii="Times New Roman" w:hAnsi="Times New Roman" w:hint="eastAsia"/>
          <w:kern w:val="0"/>
          <w:szCs w:val="24"/>
        </w:rPr>
        <w:t>高分子</w:t>
      </w:r>
      <w:r w:rsidR="00447410">
        <w:rPr>
          <w:rFonts w:ascii="Times New Roman" w:hAnsi="Times New Roman" w:hint="eastAsia"/>
          <w:kern w:val="0"/>
          <w:szCs w:val="24"/>
        </w:rPr>
        <w:t>复合材料</w:t>
      </w:r>
      <w:r w:rsidR="006666B1">
        <w:rPr>
          <w:rFonts w:ascii="Times New Roman" w:hAnsi="Times New Roman" w:hint="eastAsia"/>
          <w:kern w:val="0"/>
          <w:szCs w:val="24"/>
        </w:rPr>
        <w:t>的种类</w:t>
      </w:r>
      <w:r w:rsidR="00A713CE">
        <w:rPr>
          <w:rFonts w:ascii="Times New Roman" w:hAnsi="Times New Roman" w:hint="eastAsia"/>
          <w:kern w:val="0"/>
          <w:szCs w:val="24"/>
        </w:rPr>
        <w:t>主要有</w:t>
      </w:r>
      <w:r w:rsidR="00447410">
        <w:rPr>
          <w:rFonts w:ascii="Times New Roman" w:hAnsi="Times New Roman" w:hint="eastAsia"/>
          <w:kern w:val="0"/>
          <w:szCs w:val="24"/>
        </w:rPr>
        <w:t>液晶</w:t>
      </w:r>
      <w:r w:rsidR="00A713CE">
        <w:rPr>
          <w:rFonts w:ascii="Times New Roman" w:hAnsi="Times New Roman" w:hint="eastAsia"/>
          <w:kern w:val="0"/>
          <w:szCs w:val="24"/>
        </w:rPr>
        <w:t>高分子</w:t>
      </w:r>
      <w:r w:rsidR="00447410">
        <w:rPr>
          <w:rFonts w:ascii="Times New Roman" w:hAnsi="Times New Roman" w:hint="eastAsia"/>
          <w:kern w:val="0"/>
          <w:szCs w:val="24"/>
        </w:rPr>
        <w:t>复合材料、纳米</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764D9A">
        <w:rPr>
          <w:rFonts w:ascii="Times New Roman" w:hAnsi="Times New Roman" w:hint="eastAsia"/>
          <w:kern w:val="0"/>
          <w:szCs w:val="24"/>
        </w:rPr>
        <w:t>导电</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C5289F" w:rsidRPr="00C5289F">
        <w:rPr>
          <w:rFonts w:ascii="Times New Roman" w:hAnsi="Times New Roman" w:hint="eastAsia"/>
          <w:kern w:val="0"/>
          <w:szCs w:val="24"/>
          <w:vertAlign w:val="superscript"/>
        </w:rPr>
        <w:t>[</w:t>
      </w:r>
      <w:r w:rsidR="00C5289F" w:rsidRPr="00C5289F">
        <w:rPr>
          <w:rFonts w:ascii="Times New Roman" w:hAnsi="Times New Roman"/>
          <w:kern w:val="0"/>
          <w:szCs w:val="24"/>
          <w:vertAlign w:val="superscript"/>
        </w:rPr>
        <w:t>1</w:t>
      </w:r>
      <w:r w:rsidR="00C5289F" w:rsidRPr="00C5289F">
        <w:rPr>
          <w:rFonts w:ascii="Times New Roman" w:hAnsi="Times New Roman" w:hint="eastAsia"/>
          <w:kern w:val="0"/>
          <w:szCs w:val="24"/>
          <w:vertAlign w:val="superscript"/>
        </w:rPr>
        <w:t>]</w:t>
      </w:r>
      <w:r w:rsidR="00447410">
        <w:rPr>
          <w:rFonts w:ascii="Times New Roman" w:hAnsi="Times New Roman" w:hint="eastAsia"/>
          <w:kern w:val="0"/>
          <w:szCs w:val="24"/>
        </w:rPr>
        <w:t>等</w:t>
      </w:r>
      <w:r w:rsidR="00BC32CA">
        <w:rPr>
          <w:rFonts w:ascii="Times New Roman" w:hAnsi="Times New Roman" w:hint="eastAsia"/>
          <w:kern w:val="0"/>
          <w:szCs w:val="24"/>
        </w:rPr>
        <w:t>等</w:t>
      </w:r>
      <w:r w:rsidR="00447410">
        <w:rPr>
          <w:rFonts w:ascii="Times New Roman" w:hAnsi="Times New Roman" w:hint="eastAsia"/>
          <w:kern w:val="0"/>
          <w:szCs w:val="24"/>
        </w:rPr>
        <w:t>。随着科技的发展，这几类高分子都</w:t>
      </w:r>
      <w:r>
        <w:rPr>
          <w:rFonts w:ascii="Times New Roman" w:hAnsi="Times New Roman" w:hint="eastAsia"/>
          <w:kern w:val="0"/>
          <w:szCs w:val="24"/>
        </w:rPr>
        <w:t>已</w:t>
      </w:r>
      <w:r w:rsidR="00447410">
        <w:rPr>
          <w:rFonts w:ascii="Times New Roman" w:hAnsi="Times New Roman" w:hint="eastAsia"/>
          <w:kern w:val="0"/>
          <w:szCs w:val="24"/>
        </w:rPr>
        <w:t>得到了长足</w:t>
      </w:r>
      <w:r w:rsidR="009B1817">
        <w:rPr>
          <w:rFonts w:ascii="Times New Roman" w:hAnsi="Times New Roman" w:hint="eastAsia"/>
          <w:kern w:val="0"/>
          <w:szCs w:val="24"/>
        </w:rPr>
        <w:t>地</w:t>
      </w:r>
      <w:r w:rsidR="00447410">
        <w:rPr>
          <w:rFonts w:ascii="Times New Roman" w:hAnsi="Times New Roman" w:hint="eastAsia"/>
          <w:kern w:val="0"/>
          <w:szCs w:val="24"/>
        </w:rPr>
        <w:t>发展</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2</w:t>
      </w:r>
      <w:r w:rsidR="003E7C12" w:rsidRPr="003E7C12">
        <w:rPr>
          <w:rFonts w:ascii="Times New Roman" w:hAnsi="Times New Roman" w:hint="eastAsia"/>
          <w:kern w:val="0"/>
          <w:szCs w:val="24"/>
          <w:vertAlign w:val="superscript"/>
        </w:rPr>
        <w:t>]</w:t>
      </w:r>
      <w:r w:rsidR="00447410">
        <w:rPr>
          <w:rFonts w:ascii="Times New Roman" w:hAnsi="Times New Roman" w:hint="eastAsia"/>
          <w:kern w:val="0"/>
          <w:szCs w:val="24"/>
        </w:rPr>
        <w:t>。</w:t>
      </w:r>
    </w:p>
    <w:p w:rsidR="002A44F0" w:rsidRPr="00447410" w:rsidRDefault="00A87293" w:rsidP="00E239ED">
      <w:pPr>
        <w:pStyle w:val="2"/>
        <w:rPr>
          <w:rFonts w:hAnsi="Times New Roman"/>
        </w:rPr>
      </w:pPr>
      <w:bookmarkStart w:id="21" w:name="_Toc482375573"/>
      <w:bookmarkStart w:id="22" w:name="_Toc482375737"/>
      <w:bookmarkStart w:id="23" w:name="_Toc482430215"/>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1</w:t>
        </w:r>
        <w:r w:rsidR="002A44F0" w:rsidRPr="002C2384">
          <w:t xml:space="preserve">　</w:t>
        </w:r>
      </w:smartTag>
      <w:r w:rsidR="00447410">
        <w:rPr>
          <w:rFonts w:hint="eastAsia"/>
        </w:rPr>
        <w:t>高分子液晶复合材料</w:t>
      </w:r>
      <w:bookmarkEnd w:id="21"/>
      <w:bookmarkEnd w:id="22"/>
      <w:bookmarkEnd w:id="23"/>
    </w:p>
    <w:p w:rsidR="002A44F0" w:rsidRDefault="00447410" w:rsidP="002D18AC">
      <w:pPr>
        <w:autoSpaceDE w:val="0"/>
        <w:autoSpaceDN w:val="0"/>
        <w:adjustRightInd w:val="0"/>
        <w:spacing w:line="15pt" w:lineRule="auto"/>
        <w:ind w:firstLine="24pt"/>
        <w:jc w:val="start"/>
        <w:rPr>
          <w:rFonts w:ascii="Times New Roman" w:hAnsi="Times New Roman"/>
          <w:kern w:val="0"/>
          <w:szCs w:val="24"/>
        </w:rPr>
      </w:pPr>
      <w:r>
        <w:rPr>
          <w:rFonts w:ascii="Times New Roman" w:hAnsi="宋体" w:hint="eastAsia"/>
          <w:kern w:val="0"/>
          <w:szCs w:val="24"/>
        </w:rPr>
        <w:t>奥地利</w:t>
      </w:r>
      <w:r w:rsidR="003E2140">
        <w:rPr>
          <w:rFonts w:ascii="Times New Roman" w:hAnsi="宋体" w:hint="eastAsia"/>
          <w:kern w:val="0"/>
          <w:szCs w:val="24"/>
        </w:rPr>
        <w:t>的</w:t>
      </w:r>
      <w:r>
        <w:rPr>
          <w:rFonts w:ascii="Times New Roman" w:hAnsi="宋体" w:hint="eastAsia"/>
          <w:kern w:val="0"/>
          <w:szCs w:val="24"/>
        </w:rPr>
        <w:t>植物学家</w:t>
      </w:r>
      <w:r>
        <w:rPr>
          <w:rFonts w:ascii="Times New Roman" w:hAnsi="宋体" w:hint="eastAsia"/>
          <w:kern w:val="0"/>
          <w:szCs w:val="24"/>
        </w:rPr>
        <w:t>F.Reinitzer</w:t>
      </w:r>
      <w:r>
        <w:rPr>
          <w:rFonts w:ascii="Times New Roman" w:hAnsi="宋体" w:hint="eastAsia"/>
          <w:kern w:val="0"/>
          <w:szCs w:val="24"/>
        </w:rPr>
        <w:t>在</w:t>
      </w:r>
      <w:r w:rsidR="003E2140">
        <w:rPr>
          <w:rFonts w:ascii="Times New Roman" w:hAnsi="宋体" w:hint="eastAsia"/>
          <w:kern w:val="0"/>
          <w:szCs w:val="24"/>
        </w:rPr>
        <w:t>1888</w:t>
      </w:r>
      <w:r w:rsidR="003E2140">
        <w:rPr>
          <w:rFonts w:ascii="Times New Roman" w:hAnsi="宋体" w:hint="eastAsia"/>
          <w:kern w:val="0"/>
          <w:szCs w:val="24"/>
        </w:rPr>
        <w:t>年一次合成苯甲酸胆甾醇的过程中偶然</w:t>
      </w:r>
      <w:r>
        <w:rPr>
          <w:rFonts w:ascii="Times New Roman" w:hAnsi="宋体" w:hint="eastAsia"/>
          <w:kern w:val="0"/>
          <w:szCs w:val="24"/>
        </w:rPr>
        <w:t>发现了</w:t>
      </w:r>
      <w:r w:rsidR="003E2140">
        <w:rPr>
          <w:rFonts w:ascii="Times New Roman" w:hAnsi="宋体" w:hint="eastAsia"/>
          <w:kern w:val="0"/>
          <w:szCs w:val="24"/>
        </w:rPr>
        <w:t>一种介于晶体和液体之间的新物质</w:t>
      </w:r>
      <w:r w:rsidR="003E2140">
        <w:rPr>
          <w:rFonts w:ascii="Times New Roman" w:hAnsi="宋体"/>
          <w:kern w:val="0"/>
          <w:szCs w:val="24"/>
        </w:rPr>
        <w:t>——</w:t>
      </w:r>
      <w:r>
        <w:rPr>
          <w:rFonts w:ascii="Times New Roman" w:hAnsi="宋体" w:hint="eastAsia"/>
          <w:kern w:val="0"/>
          <w:szCs w:val="24"/>
        </w:rPr>
        <w:t>液晶</w:t>
      </w:r>
      <w:r w:rsidR="003367E7">
        <w:rPr>
          <w:rFonts w:ascii="Times New Roman" w:hAnsi="宋体" w:hint="eastAsia"/>
          <w:kern w:val="0"/>
          <w:szCs w:val="24"/>
        </w:rPr>
        <w:t>，从那</w:t>
      </w:r>
      <w:r w:rsidR="00850901">
        <w:rPr>
          <w:rFonts w:ascii="Times New Roman" w:hAnsi="宋体" w:hint="eastAsia"/>
          <w:kern w:val="0"/>
          <w:szCs w:val="24"/>
        </w:rPr>
        <w:t>以后，</w:t>
      </w:r>
      <w:r w:rsidR="003367E7">
        <w:rPr>
          <w:rFonts w:ascii="Times New Roman" w:hAnsi="宋体" w:hint="eastAsia"/>
          <w:kern w:val="0"/>
          <w:szCs w:val="24"/>
        </w:rPr>
        <w:t>科学家</w:t>
      </w:r>
      <w:r w:rsidR="00850901">
        <w:rPr>
          <w:rFonts w:ascii="Times New Roman" w:hAnsi="宋体" w:hint="eastAsia"/>
          <w:kern w:val="0"/>
          <w:szCs w:val="24"/>
        </w:rPr>
        <w:t>们对液晶材料</w:t>
      </w:r>
      <w:r w:rsidR="004B75BE">
        <w:rPr>
          <w:rFonts w:ascii="Times New Roman" w:hAnsi="宋体" w:hint="eastAsia"/>
          <w:kern w:val="0"/>
          <w:szCs w:val="24"/>
        </w:rPr>
        <w:t>地</w:t>
      </w:r>
      <w:r w:rsidR="00850901">
        <w:rPr>
          <w:rFonts w:ascii="Times New Roman" w:hAnsi="宋体" w:hint="eastAsia"/>
          <w:kern w:val="0"/>
          <w:szCs w:val="24"/>
        </w:rPr>
        <w:t>探索就从未停</w:t>
      </w:r>
      <w:r w:rsidR="004B75BE">
        <w:rPr>
          <w:rFonts w:ascii="Times New Roman" w:hAnsi="宋体" w:hint="eastAsia"/>
          <w:kern w:val="0"/>
          <w:szCs w:val="24"/>
        </w:rPr>
        <w:t>下来</w:t>
      </w:r>
      <w:r w:rsidR="00850901">
        <w:rPr>
          <w:rFonts w:ascii="Times New Roman" w:hAnsi="宋体" w:hint="eastAsia"/>
          <w:kern w:val="0"/>
          <w:szCs w:val="24"/>
        </w:rPr>
        <w:t>过。</w:t>
      </w:r>
      <w:r w:rsidR="00850901">
        <w:rPr>
          <w:rFonts w:ascii="Times New Roman" w:hAnsi="宋体" w:hint="eastAsia"/>
          <w:kern w:val="0"/>
          <w:szCs w:val="24"/>
        </w:rPr>
        <w:t>1966</w:t>
      </w:r>
      <w:r w:rsidR="00850901">
        <w:rPr>
          <w:rFonts w:ascii="Times New Roman" w:hAnsi="宋体" w:hint="eastAsia"/>
          <w:kern w:val="0"/>
          <w:szCs w:val="24"/>
        </w:rPr>
        <w:t>年</w:t>
      </w:r>
      <w:r w:rsidR="008E55AF">
        <w:rPr>
          <w:rFonts w:ascii="Times New Roman" w:hAnsi="宋体" w:hint="eastAsia"/>
          <w:kern w:val="0"/>
          <w:szCs w:val="24"/>
        </w:rPr>
        <w:t>美国</w:t>
      </w:r>
      <w:r w:rsidR="00850901">
        <w:rPr>
          <w:rFonts w:ascii="Times New Roman" w:hAnsi="宋体" w:hint="eastAsia"/>
          <w:kern w:val="0"/>
          <w:szCs w:val="24"/>
        </w:rPr>
        <w:t>Dopont</w:t>
      </w:r>
      <w:r w:rsidR="00850901">
        <w:rPr>
          <w:rFonts w:ascii="Times New Roman" w:hAnsi="宋体" w:hint="eastAsia"/>
          <w:kern w:val="0"/>
          <w:szCs w:val="24"/>
        </w:rPr>
        <w:t>公司首先</w:t>
      </w:r>
      <w:r w:rsidR="008E55AF">
        <w:rPr>
          <w:rFonts w:ascii="Times New Roman" w:hAnsi="宋体" w:hint="eastAsia"/>
          <w:kern w:val="0"/>
          <w:szCs w:val="24"/>
        </w:rPr>
        <w:t>发明了</w:t>
      </w:r>
      <w:r w:rsidR="00850901">
        <w:rPr>
          <w:rFonts w:ascii="Times New Roman" w:hAnsi="宋体" w:hint="eastAsia"/>
          <w:kern w:val="0"/>
          <w:szCs w:val="24"/>
        </w:rPr>
        <w:t>使用各向异性的向列态聚合物溶液制造出了商品液晶纤维——</w:t>
      </w:r>
      <w:r w:rsidR="00850901">
        <w:rPr>
          <w:rFonts w:ascii="Times New Roman" w:hAnsi="宋体" w:hint="eastAsia"/>
          <w:kern w:val="0"/>
          <w:szCs w:val="24"/>
        </w:rPr>
        <w:t>Fi2breB</w:t>
      </w:r>
      <w:r w:rsidR="00850901">
        <w:rPr>
          <w:rFonts w:ascii="Times New Roman" w:hAnsi="宋体" w:hint="eastAsia"/>
          <w:kern w:val="0"/>
          <w:szCs w:val="24"/>
        </w:rPr>
        <w:t>，从此，液晶材料</w:t>
      </w:r>
      <w:r w:rsidR="008E55AF">
        <w:rPr>
          <w:rFonts w:ascii="Times New Roman" w:hAnsi="宋体" w:hint="eastAsia"/>
          <w:kern w:val="0"/>
          <w:szCs w:val="24"/>
        </w:rPr>
        <w:t>的制造与开发</w:t>
      </w:r>
      <w:r w:rsidR="00850901">
        <w:rPr>
          <w:rFonts w:ascii="Times New Roman" w:hAnsi="宋体" w:hint="eastAsia"/>
          <w:kern w:val="0"/>
          <w:szCs w:val="24"/>
        </w:rPr>
        <w:t>走上了工业化道路。</w:t>
      </w:r>
      <w:r w:rsidR="008E55AF">
        <w:rPr>
          <w:rFonts w:ascii="Times New Roman" w:hAnsi="宋体" w:hint="eastAsia"/>
          <w:kern w:val="0"/>
          <w:szCs w:val="24"/>
        </w:rPr>
        <w:t>直到</w:t>
      </w:r>
      <w:r w:rsidR="00850901">
        <w:rPr>
          <w:rFonts w:ascii="Times New Roman" w:hAnsi="宋体" w:hint="eastAsia"/>
          <w:kern w:val="0"/>
          <w:szCs w:val="24"/>
        </w:rPr>
        <w:t>20</w:t>
      </w:r>
      <w:r w:rsidR="003367E7">
        <w:rPr>
          <w:rFonts w:ascii="Times New Roman" w:hAnsi="宋体" w:hint="eastAsia"/>
          <w:kern w:val="0"/>
          <w:szCs w:val="24"/>
        </w:rPr>
        <w:t>世纪末期</w:t>
      </w:r>
      <w:r w:rsidR="008E55AF">
        <w:rPr>
          <w:rFonts w:ascii="Times New Roman" w:hAnsi="宋体" w:hint="eastAsia"/>
          <w:kern w:val="0"/>
          <w:szCs w:val="24"/>
        </w:rPr>
        <w:t>，</w:t>
      </w:r>
      <w:r w:rsidR="003367E7">
        <w:rPr>
          <w:rFonts w:ascii="Times New Roman" w:hAnsi="宋体" w:hint="eastAsia"/>
          <w:kern w:val="0"/>
          <w:szCs w:val="24"/>
        </w:rPr>
        <w:t>在当时</w:t>
      </w:r>
      <w:r w:rsidR="008E55AF">
        <w:rPr>
          <w:rFonts w:ascii="Times New Roman" w:hAnsi="宋体" w:hint="eastAsia"/>
          <w:kern w:val="0"/>
          <w:szCs w:val="24"/>
        </w:rPr>
        <w:t>对液晶的</w:t>
      </w:r>
      <w:r w:rsidR="003367E7">
        <w:rPr>
          <w:rFonts w:ascii="Times New Roman" w:hAnsi="宋体" w:hint="eastAsia"/>
          <w:kern w:val="0"/>
          <w:szCs w:val="24"/>
        </w:rPr>
        <w:t>相关</w:t>
      </w:r>
      <w:r w:rsidR="008E55AF">
        <w:rPr>
          <w:rFonts w:ascii="Times New Roman" w:hAnsi="宋体" w:hint="eastAsia"/>
          <w:kern w:val="0"/>
          <w:szCs w:val="24"/>
        </w:rPr>
        <w:t>研究已经</w:t>
      </w:r>
      <w:r w:rsidR="003367E7">
        <w:rPr>
          <w:rFonts w:ascii="Times New Roman" w:hAnsi="宋体" w:hint="eastAsia"/>
          <w:kern w:val="0"/>
          <w:szCs w:val="24"/>
        </w:rPr>
        <w:t>成为了高分子科学</w:t>
      </w:r>
      <w:r w:rsidR="00850901">
        <w:rPr>
          <w:rFonts w:ascii="Times New Roman" w:hAnsi="宋体" w:hint="eastAsia"/>
          <w:kern w:val="0"/>
          <w:szCs w:val="24"/>
        </w:rPr>
        <w:t>发展的一个重要方向。</w:t>
      </w:r>
      <w:r w:rsidR="003367E7">
        <w:rPr>
          <w:rFonts w:ascii="Times New Roman" w:hAnsi="宋体" w:hint="eastAsia"/>
          <w:kern w:val="0"/>
          <w:szCs w:val="24"/>
        </w:rPr>
        <w:t>直到</w:t>
      </w:r>
      <w:r w:rsidR="003367E7">
        <w:rPr>
          <w:rFonts w:ascii="Times New Roman" w:hAnsi="宋体" w:hint="eastAsia"/>
          <w:kern w:val="0"/>
          <w:szCs w:val="24"/>
        </w:rPr>
        <w:t>2</w:t>
      </w:r>
      <w:r w:rsidR="003367E7">
        <w:rPr>
          <w:rFonts w:ascii="Times New Roman" w:hAnsi="宋体"/>
          <w:kern w:val="0"/>
          <w:szCs w:val="24"/>
        </w:rPr>
        <w:t>1</w:t>
      </w:r>
      <w:r w:rsidR="003367E7">
        <w:rPr>
          <w:rFonts w:ascii="Times New Roman" w:hAnsi="宋体" w:hint="eastAsia"/>
          <w:kern w:val="0"/>
          <w:szCs w:val="24"/>
        </w:rPr>
        <w:t>世纪，液晶高分子科学的发展趋势已确定为</w:t>
      </w:r>
      <w:r w:rsidR="00850901">
        <w:rPr>
          <w:rFonts w:ascii="Times New Roman" w:hAnsi="宋体" w:hint="eastAsia"/>
          <w:kern w:val="0"/>
          <w:szCs w:val="24"/>
        </w:rPr>
        <w:t>：发展液晶高分子材料、降低</w:t>
      </w:r>
      <w:r w:rsidR="008E55AF">
        <w:rPr>
          <w:rFonts w:ascii="Times New Roman" w:hAnsi="宋体" w:hint="eastAsia"/>
          <w:kern w:val="0"/>
          <w:szCs w:val="24"/>
        </w:rPr>
        <w:t>开发</w:t>
      </w:r>
      <w:r w:rsidR="00A63FA9">
        <w:rPr>
          <w:rFonts w:ascii="Times New Roman" w:hAnsi="宋体" w:hint="eastAsia"/>
          <w:kern w:val="0"/>
          <w:szCs w:val="24"/>
        </w:rPr>
        <w:t>的</w:t>
      </w:r>
      <w:r w:rsidR="003367E7">
        <w:rPr>
          <w:rFonts w:ascii="Times New Roman" w:hAnsi="宋体" w:hint="eastAsia"/>
          <w:kern w:val="0"/>
          <w:szCs w:val="24"/>
        </w:rPr>
        <w:t>成</w:t>
      </w:r>
      <w:r w:rsidR="00A63FA9">
        <w:rPr>
          <w:rFonts w:ascii="Times New Roman" w:hAnsi="宋体" w:hint="eastAsia"/>
          <w:kern w:val="0"/>
          <w:szCs w:val="24"/>
        </w:rPr>
        <w:t>本</w:t>
      </w:r>
      <w:r w:rsidR="003367E7">
        <w:rPr>
          <w:rFonts w:ascii="Times New Roman" w:hAnsi="宋体" w:hint="eastAsia"/>
          <w:kern w:val="0"/>
          <w:szCs w:val="24"/>
        </w:rPr>
        <w:t>、开发新型</w:t>
      </w:r>
      <w:r w:rsidR="00850901">
        <w:rPr>
          <w:rFonts w:ascii="Times New Roman" w:hAnsi="宋体" w:hint="eastAsia"/>
          <w:kern w:val="0"/>
          <w:szCs w:val="24"/>
        </w:rPr>
        <w:t>的成型加工技术、开发</w:t>
      </w:r>
      <w:r w:rsidR="008E55AF">
        <w:rPr>
          <w:rFonts w:ascii="Times New Roman" w:hAnsi="宋体" w:hint="eastAsia"/>
          <w:kern w:val="0"/>
          <w:szCs w:val="24"/>
        </w:rPr>
        <w:t>液晶</w:t>
      </w:r>
      <w:r w:rsidR="00850901">
        <w:rPr>
          <w:rFonts w:ascii="Times New Roman" w:hAnsi="宋体" w:hint="eastAsia"/>
          <w:kern w:val="0"/>
          <w:szCs w:val="24"/>
        </w:rPr>
        <w:t>新品种、</w:t>
      </w:r>
      <w:r w:rsidR="003367E7">
        <w:rPr>
          <w:rFonts w:ascii="Times New Roman" w:hAnsi="宋体" w:hint="eastAsia"/>
          <w:kern w:val="0"/>
          <w:szCs w:val="24"/>
        </w:rPr>
        <w:t>开发</w:t>
      </w:r>
      <w:r w:rsidR="00850901">
        <w:rPr>
          <w:rFonts w:ascii="Times New Roman" w:hAnsi="宋体" w:hint="eastAsia"/>
          <w:kern w:val="0"/>
          <w:szCs w:val="24"/>
        </w:rPr>
        <w:t>新功能液晶高分子材料。</w:t>
      </w:r>
    </w:p>
    <w:p w:rsidR="002A44F0" w:rsidRPr="00850901" w:rsidRDefault="00A33BC8" w:rsidP="002D18AC">
      <w:pPr>
        <w:autoSpaceDE w:val="0"/>
        <w:autoSpaceDN w:val="0"/>
        <w:adjustRightInd w:val="0"/>
        <w:spacing w:line="15pt" w:lineRule="auto"/>
        <w:ind w:firstLine="24pt"/>
        <w:jc w:val="start"/>
        <w:rPr>
          <w:rFonts w:ascii="Times New Roman" w:hAnsi="Times New Roman"/>
          <w:kern w:val="0"/>
          <w:szCs w:val="24"/>
        </w:rPr>
      </w:pPr>
      <w:r>
        <w:rPr>
          <w:rFonts w:ascii="Times New Roman" w:hAnsi="Times New Roman" w:hint="eastAsia"/>
          <w:kern w:val="0"/>
          <w:szCs w:val="24"/>
        </w:rPr>
        <w:t>对</w:t>
      </w:r>
      <w:r w:rsidR="00850901">
        <w:rPr>
          <w:rFonts w:ascii="Times New Roman" w:hAnsi="Times New Roman" w:hint="eastAsia"/>
          <w:kern w:val="0"/>
          <w:szCs w:val="24"/>
        </w:rPr>
        <w:t>液晶高分子复合材料</w:t>
      </w:r>
      <w:r>
        <w:rPr>
          <w:rFonts w:ascii="Times New Roman" w:hAnsi="Times New Roman" w:hint="eastAsia"/>
          <w:kern w:val="0"/>
          <w:szCs w:val="24"/>
        </w:rPr>
        <w:t>的研究</w:t>
      </w:r>
      <w:r w:rsidR="00850901">
        <w:rPr>
          <w:rFonts w:ascii="Times New Roman" w:hAnsi="Times New Roman" w:hint="eastAsia"/>
          <w:kern w:val="0"/>
          <w:szCs w:val="24"/>
        </w:rPr>
        <w:t>在近几年</w:t>
      </w:r>
      <w:r>
        <w:rPr>
          <w:rFonts w:ascii="Times New Roman" w:hAnsi="Times New Roman" w:hint="eastAsia"/>
          <w:kern w:val="0"/>
          <w:szCs w:val="24"/>
        </w:rPr>
        <w:t>的发展中已经有了很大的突破</w:t>
      </w:r>
      <w:r w:rsidR="00850901">
        <w:rPr>
          <w:rFonts w:ascii="Times New Roman" w:hAnsi="Times New Roman" w:hint="eastAsia"/>
          <w:kern w:val="0"/>
          <w:szCs w:val="24"/>
        </w:rPr>
        <w:t>，随着液晶理论的</w:t>
      </w:r>
      <w:r>
        <w:rPr>
          <w:rFonts w:ascii="Times New Roman" w:hAnsi="Times New Roman" w:hint="eastAsia"/>
          <w:kern w:val="0"/>
          <w:szCs w:val="24"/>
        </w:rPr>
        <w:t>不断</w:t>
      </w:r>
      <w:r w:rsidR="00850901">
        <w:rPr>
          <w:rFonts w:ascii="Times New Roman" w:hAnsi="Times New Roman" w:hint="eastAsia"/>
          <w:kern w:val="0"/>
          <w:szCs w:val="24"/>
        </w:rPr>
        <w:t>完善和其应用的日益广泛，科学家</w:t>
      </w:r>
      <w:r w:rsidR="008E55AF">
        <w:rPr>
          <w:rFonts w:ascii="Times New Roman" w:hAnsi="Times New Roman" w:hint="eastAsia"/>
          <w:kern w:val="0"/>
          <w:szCs w:val="24"/>
        </w:rPr>
        <w:t>们</w:t>
      </w:r>
      <w:r w:rsidR="00850901">
        <w:rPr>
          <w:rFonts w:ascii="Times New Roman" w:hAnsi="Times New Roman" w:hint="eastAsia"/>
          <w:kern w:val="0"/>
          <w:szCs w:val="24"/>
        </w:rPr>
        <w:t>不仅开发了大量的</w:t>
      </w:r>
      <w:r w:rsidR="008E55AF">
        <w:rPr>
          <w:rFonts w:ascii="Times New Roman" w:hAnsi="Times New Roman" w:hint="eastAsia"/>
          <w:kern w:val="0"/>
          <w:szCs w:val="24"/>
        </w:rPr>
        <w:t>具有高强度、高模量及具有显示和信息存储功能的液晶材料，与此同时，</w:t>
      </w:r>
      <w:r w:rsidR="00850901">
        <w:rPr>
          <w:rFonts w:ascii="Times New Roman" w:hAnsi="Times New Roman" w:hint="eastAsia"/>
          <w:kern w:val="0"/>
          <w:szCs w:val="24"/>
        </w:rPr>
        <w:t>科学家们还在不断探索新的应用</w:t>
      </w:r>
      <w:r w:rsidR="00A63FA9">
        <w:rPr>
          <w:rFonts w:ascii="Times New Roman" w:hAnsi="Times New Roman" w:hint="eastAsia"/>
          <w:kern w:val="0"/>
          <w:szCs w:val="24"/>
        </w:rPr>
        <w:t>的</w:t>
      </w:r>
      <w:r w:rsidR="00850901">
        <w:rPr>
          <w:rFonts w:ascii="Times New Roman" w:hAnsi="Times New Roman" w:hint="eastAsia"/>
          <w:kern w:val="0"/>
          <w:szCs w:val="24"/>
        </w:rPr>
        <w:t>领域，高分子液晶复合材料将</w:t>
      </w:r>
      <w:r>
        <w:rPr>
          <w:rFonts w:ascii="Times New Roman" w:hAnsi="Times New Roman" w:hint="eastAsia"/>
          <w:kern w:val="0"/>
          <w:szCs w:val="24"/>
        </w:rPr>
        <w:t>在当代的社会发展中</w:t>
      </w:r>
      <w:r w:rsidR="00850901">
        <w:rPr>
          <w:rFonts w:ascii="Times New Roman" w:hAnsi="Times New Roman" w:hint="eastAsia"/>
          <w:kern w:val="0"/>
          <w:szCs w:val="24"/>
        </w:rPr>
        <w:t>发挥</w:t>
      </w:r>
      <w:r w:rsidR="008E55AF">
        <w:rPr>
          <w:rFonts w:ascii="Times New Roman" w:hAnsi="Times New Roman" w:hint="eastAsia"/>
          <w:kern w:val="0"/>
          <w:szCs w:val="24"/>
        </w:rPr>
        <w:t>其</w:t>
      </w:r>
      <w:r w:rsidR="00850901">
        <w:rPr>
          <w:rFonts w:ascii="Times New Roman" w:hAnsi="Times New Roman" w:hint="eastAsia"/>
          <w:kern w:val="0"/>
          <w:szCs w:val="24"/>
        </w:rPr>
        <w:t>越来越重要的作用。</w:t>
      </w:r>
    </w:p>
    <w:p w:rsidR="002A44F0" w:rsidRPr="002C2384" w:rsidRDefault="00A87293" w:rsidP="00E239ED">
      <w:pPr>
        <w:pStyle w:val="2"/>
        <w:rPr>
          <w:rFonts w:hAnsi="Times New Roman"/>
        </w:rPr>
      </w:pPr>
      <w:bookmarkStart w:id="24" w:name="_Toc482375574"/>
      <w:bookmarkStart w:id="25" w:name="_Toc482375738"/>
      <w:bookmarkStart w:id="26" w:name="_Toc482430216"/>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2</w:t>
        </w:r>
        <w:r w:rsidR="002A44F0" w:rsidRPr="002C2384">
          <w:t xml:space="preserve">　</w:t>
        </w:r>
      </w:smartTag>
      <w:r w:rsidR="00850901">
        <w:rPr>
          <w:rFonts w:hint="eastAsia"/>
        </w:rPr>
        <w:t>高分子纳米复合材料</w:t>
      </w:r>
      <w:bookmarkEnd w:id="24"/>
      <w:bookmarkEnd w:id="25"/>
      <w:bookmarkEnd w:id="26"/>
    </w:p>
    <w:p w:rsidR="002D0A5B" w:rsidRPr="002C2384" w:rsidRDefault="002D0A5B" w:rsidP="002D18AC">
      <w:pPr>
        <w:autoSpaceDE w:val="0"/>
        <w:autoSpaceDN w:val="0"/>
        <w:adjustRightInd w:val="0"/>
        <w:spacing w:line="15pt" w:lineRule="auto"/>
        <w:ind w:firstLine="24pt"/>
        <w:rPr>
          <w:rFonts w:ascii="Times New Roman" w:hAnsi="Times New Roman"/>
          <w:kern w:val="0"/>
          <w:szCs w:val="24"/>
        </w:rPr>
      </w:pPr>
      <w:r>
        <w:rPr>
          <w:rFonts w:ascii="Times New Roman" w:hAnsi="宋体" w:hint="eastAsia"/>
          <w:szCs w:val="24"/>
        </w:rPr>
        <w:t>高分子</w:t>
      </w:r>
      <w:r>
        <w:rPr>
          <w:rFonts w:ascii="Times New Roman" w:hAnsi="Times New Roman" w:hint="eastAsia"/>
          <w:kern w:val="0"/>
          <w:szCs w:val="24"/>
        </w:rPr>
        <w:t>纳米复合材料</w:t>
      </w:r>
      <w:r w:rsidR="00E02034">
        <w:rPr>
          <w:rFonts w:ascii="Times New Roman" w:hAnsi="Times New Roman" w:hint="eastAsia"/>
          <w:kern w:val="0"/>
          <w:szCs w:val="24"/>
        </w:rPr>
        <w:t>，顾名思义是将</w:t>
      </w:r>
      <w:r>
        <w:rPr>
          <w:rFonts w:ascii="Times New Roman" w:hAnsi="Times New Roman" w:hint="eastAsia"/>
          <w:kern w:val="0"/>
          <w:szCs w:val="24"/>
        </w:rPr>
        <w:t>各种纳米单元与有机高分子材料以各种方式复合</w:t>
      </w:r>
      <w:r>
        <w:rPr>
          <w:rFonts w:ascii="Times New Roman" w:hAnsi="Times New Roman" w:hint="eastAsia"/>
          <w:kern w:val="0"/>
          <w:szCs w:val="24"/>
        </w:rPr>
        <w:lastRenderedPageBreak/>
        <w:t>而成的一种新型</w:t>
      </w:r>
      <w:r w:rsidR="00E02034">
        <w:rPr>
          <w:rFonts w:ascii="Times New Roman" w:hAnsi="Times New Roman" w:hint="eastAsia"/>
          <w:kern w:val="0"/>
          <w:szCs w:val="24"/>
        </w:rPr>
        <w:t>的</w:t>
      </w:r>
      <w:r>
        <w:rPr>
          <w:rFonts w:ascii="Times New Roman" w:hAnsi="Times New Roman" w:hint="eastAsia"/>
          <w:kern w:val="0"/>
          <w:szCs w:val="24"/>
        </w:rPr>
        <w:t>复合材料。如今新的复合材料层出不穷，而高分子</w:t>
      </w:r>
      <w:r w:rsidR="008E55AF">
        <w:rPr>
          <w:rFonts w:ascii="Times New Roman" w:hAnsi="Times New Roman" w:hint="eastAsia"/>
          <w:kern w:val="0"/>
          <w:szCs w:val="24"/>
        </w:rPr>
        <w:t>纳米</w:t>
      </w:r>
      <w:r>
        <w:rPr>
          <w:rFonts w:ascii="Times New Roman" w:hAnsi="Times New Roman" w:hint="eastAsia"/>
          <w:kern w:val="0"/>
          <w:szCs w:val="24"/>
        </w:rPr>
        <w:t>复合材料是新型材料发展的重点以及当前材料科学的研究热点和前言课题，被称为</w:t>
      </w:r>
      <w:r>
        <w:rPr>
          <w:rFonts w:ascii="Times New Roman" w:hAnsi="Times New Roman" w:hint="eastAsia"/>
          <w:kern w:val="0"/>
          <w:szCs w:val="24"/>
        </w:rPr>
        <w:t>21</w:t>
      </w:r>
      <w:r>
        <w:rPr>
          <w:rFonts w:ascii="Times New Roman" w:hAnsi="Times New Roman" w:hint="eastAsia"/>
          <w:kern w:val="0"/>
          <w:szCs w:val="24"/>
        </w:rPr>
        <w:t>世纪最有前途的材料</w:t>
      </w:r>
      <w:r w:rsidR="00A63FA9">
        <w:rPr>
          <w:rFonts w:ascii="Times New Roman" w:hAnsi="Times New Roman" w:hint="eastAsia"/>
          <w:kern w:val="0"/>
          <w:szCs w:val="24"/>
        </w:rPr>
        <w:t>之一</w:t>
      </w:r>
      <w:r>
        <w:rPr>
          <w:rFonts w:ascii="Times New Roman" w:hAnsi="Times New Roman" w:hint="eastAsia"/>
          <w:kern w:val="0"/>
          <w:szCs w:val="24"/>
        </w:rPr>
        <w:t>，是</w:t>
      </w:r>
      <w:r>
        <w:rPr>
          <w:rFonts w:ascii="Times New Roman" w:hAnsi="Times New Roman" w:hint="eastAsia"/>
          <w:kern w:val="0"/>
          <w:szCs w:val="24"/>
        </w:rPr>
        <w:t>21</w:t>
      </w:r>
      <w:r>
        <w:rPr>
          <w:rFonts w:ascii="Times New Roman" w:hAnsi="Times New Roman" w:hint="eastAsia"/>
          <w:kern w:val="0"/>
          <w:szCs w:val="24"/>
        </w:rPr>
        <w:t>世纪经济增长的发动机。目前高分子纳米复合材料</w:t>
      </w:r>
      <w:r w:rsidR="008E55AF">
        <w:rPr>
          <w:rFonts w:ascii="Times New Roman" w:hAnsi="Times New Roman" w:hint="eastAsia"/>
          <w:kern w:val="0"/>
          <w:szCs w:val="24"/>
        </w:rPr>
        <w:t>的研究</w:t>
      </w:r>
      <w:r>
        <w:rPr>
          <w:rFonts w:ascii="Times New Roman" w:hAnsi="Times New Roman" w:hint="eastAsia"/>
          <w:kern w:val="0"/>
          <w:szCs w:val="24"/>
        </w:rPr>
        <w:t>在碳纳米管、高分子复合材料、纳米粒子等对聚合物改性方面有了很大</w:t>
      </w:r>
      <w:r w:rsidR="008E55AF">
        <w:rPr>
          <w:rFonts w:ascii="Times New Roman" w:hAnsi="Times New Roman" w:hint="eastAsia"/>
          <w:kern w:val="0"/>
          <w:szCs w:val="24"/>
        </w:rPr>
        <w:t>的</w:t>
      </w:r>
      <w:r>
        <w:rPr>
          <w:rFonts w:ascii="Times New Roman" w:hAnsi="Times New Roman" w:hint="eastAsia"/>
          <w:kern w:val="0"/>
          <w:szCs w:val="24"/>
        </w:rPr>
        <w:t>进展。</w:t>
      </w:r>
    </w:p>
    <w:p w:rsidR="002A44F0" w:rsidRPr="002C2384" w:rsidRDefault="00A87293" w:rsidP="00E239ED">
      <w:pPr>
        <w:pStyle w:val="2"/>
        <w:rPr>
          <w:rFonts w:hAnsi="Times New Roman"/>
        </w:rPr>
      </w:pPr>
      <w:bookmarkStart w:id="27" w:name="_Toc482375575"/>
      <w:bookmarkStart w:id="28" w:name="_Toc482375739"/>
      <w:bookmarkStart w:id="29" w:name="_Toc482430217"/>
      <w:smartTag w:uri="urn:schemas-microsoft-com:office:smarttags" w:element="chsdate">
        <w:smartTagPr>
          <w:attr w:name="Year" w:val="1899"/>
          <w:attr w:name="Month" w:val="12"/>
          <w:attr w:name="Day" w:val="30"/>
          <w:attr w:name="IsLunarDate" w:val="False"/>
          <w:attr w:name="IsROCDate" w:val="False"/>
        </w:smartTagPr>
        <w:r w:rsidRPr="002C2384">
          <w:rPr>
            <w:rFonts w:hAnsi="Times New Roman"/>
          </w:rPr>
          <w:t>1.</w:t>
        </w:r>
        <w:r>
          <w:rPr>
            <w:rFonts w:hAnsi="Times New Roman" w:hint="eastAsia"/>
          </w:rPr>
          <w:t xml:space="preserve"> </w:t>
        </w:r>
        <w:r w:rsidR="00764D9A">
          <w:rPr>
            <w:rFonts w:hAnsi="Times New Roman" w:hint="eastAsia"/>
          </w:rPr>
          <w:t xml:space="preserve">2. </w:t>
        </w:r>
        <w:r w:rsidR="002A44F0" w:rsidRPr="00764D9A">
          <w:rPr>
            <w:rFonts w:hAnsi="Times New Roman"/>
          </w:rPr>
          <w:t>3</w:t>
        </w:r>
        <w:r w:rsidR="002D0A5B" w:rsidRPr="00764D9A">
          <w:t xml:space="preserve">　</w:t>
        </w:r>
      </w:smartTag>
      <w:r w:rsidR="002D0A5B">
        <w:rPr>
          <w:rFonts w:hint="eastAsia"/>
        </w:rPr>
        <w:t>导电高分子复合材料</w:t>
      </w:r>
      <w:bookmarkEnd w:id="27"/>
      <w:bookmarkEnd w:id="28"/>
      <w:bookmarkEnd w:id="29"/>
    </w:p>
    <w:p w:rsidR="002A44F0" w:rsidRPr="002C2384" w:rsidRDefault="002D0A5B" w:rsidP="002D18AC">
      <w:pPr>
        <w:autoSpaceDE w:val="0"/>
        <w:autoSpaceDN w:val="0"/>
        <w:adjustRightInd w:val="0"/>
        <w:spacing w:line="15pt" w:lineRule="auto"/>
        <w:ind w:firstLine="24pt"/>
        <w:jc w:val="start"/>
        <w:rPr>
          <w:rFonts w:ascii="Times New Roman" w:hAnsi="Times New Roman"/>
          <w:color w:val="0070C0"/>
        </w:rPr>
      </w:pPr>
      <w:r>
        <w:rPr>
          <w:rFonts w:ascii="Times New Roman" w:hAnsi="Times New Roman" w:hint="eastAsia"/>
          <w:kern w:val="0"/>
          <w:szCs w:val="24"/>
        </w:rPr>
        <w:t>随着工业生产和科学技术的迅猛发展，人们对导</w:t>
      </w:r>
      <w:r w:rsidR="002C2014">
        <w:rPr>
          <w:rFonts w:ascii="Times New Roman" w:hAnsi="Times New Roman" w:hint="eastAsia"/>
          <w:kern w:val="0"/>
          <w:szCs w:val="24"/>
        </w:rPr>
        <w:t>电</w:t>
      </w:r>
      <w:r>
        <w:rPr>
          <w:rFonts w:ascii="Times New Roman" w:hAnsi="Times New Roman" w:hint="eastAsia"/>
          <w:kern w:val="0"/>
          <w:szCs w:val="24"/>
        </w:rPr>
        <w:t>材料</w:t>
      </w:r>
      <w:r w:rsidR="002C2014">
        <w:rPr>
          <w:rFonts w:ascii="Times New Roman" w:hAnsi="Times New Roman" w:hint="eastAsia"/>
          <w:kern w:val="0"/>
          <w:szCs w:val="24"/>
        </w:rPr>
        <w:t>也提出了更高的要求，除导电</w:t>
      </w:r>
      <w:r>
        <w:rPr>
          <w:rFonts w:ascii="Times New Roman" w:hAnsi="Times New Roman" w:hint="eastAsia"/>
          <w:kern w:val="0"/>
          <w:szCs w:val="24"/>
        </w:rPr>
        <w:t>性</w:t>
      </w:r>
      <w:r w:rsidR="002C2014">
        <w:rPr>
          <w:rFonts w:ascii="Times New Roman" w:hAnsi="Times New Roman" w:hint="eastAsia"/>
          <w:kern w:val="0"/>
          <w:szCs w:val="24"/>
        </w:rPr>
        <w:t>能</w:t>
      </w:r>
      <w:r>
        <w:rPr>
          <w:rFonts w:ascii="Times New Roman" w:hAnsi="Times New Roman" w:hint="eastAsia"/>
          <w:kern w:val="0"/>
          <w:szCs w:val="24"/>
        </w:rPr>
        <w:t>外，同时还希望材料具有优良的综合性能，如质轻、易工业化、优异的力学性能、耐化学腐蚀等</w:t>
      </w:r>
      <w:r w:rsidR="002C2014">
        <w:rPr>
          <w:rFonts w:ascii="Times New Roman" w:hAnsi="Times New Roman" w:hint="eastAsia"/>
          <w:kern w:val="0"/>
          <w:szCs w:val="24"/>
        </w:rPr>
        <w:t>等</w:t>
      </w:r>
      <w:r>
        <w:rPr>
          <w:rFonts w:ascii="Times New Roman" w:hAnsi="Times New Roman" w:hint="eastAsia"/>
          <w:kern w:val="0"/>
          <w:szCs w:val="24"/>
        </w:rPr>
        <w:t>。由于现代信息产业</w:t>
      </w:r>
      <w:r w:rsidR="002C2014">
        <w:rPr>
          <w:rFonts w:ascii="Times New Roman" w:hAnsi="Times New Roman" w:hint="eastAsia"/>
          <w:kern w:val="0"/>
          <w:szCs w:val="24"/>
        </w:rPr>
        <w:t>的发展，电子设备对材料的超薄化、轻便化、多功能化、数字化、网络化方面都</w:t>
      </w:r>
      <w:r>
        <w:rPr>
          <w:rFonts w:ascii="Times New Roman" w:hAnsi="Times New Roman" w:hint="eastAsia"/>
          <w:kern w:val="0"/>
          <w:szCs w:val="24"/>
        </w:rPr>
        <w:t>有很高的要求</w:t>
      </w:r>
      <w:r w:rsidR="002C2014">
        <w:rPr>
          <w:rFonts w:ascii="Times New Roman" w:hAnsi="Times New Roman" w:hint="eastAsia"/>
          <w:kern w:val="0"/>
          <w:szCs w:val="24"/>
        </w:rPr>
        <w:t>，对新型导电材料的研究开发大势所趋</w:t>
      </w:r>
      <w:r>
        <w:rPr>
          <w:rFonts w:ascii="Times New Roman" w:hAnsi="Times New Roman" w:hint="eastAsia"/>
          <w:kern w:val="0"/>
          <w:szCs w:val="24"/>
        </w:rPr>
        <w:t>。</w:t>
      </w:r>
      <w:r w:rsidR="00764D9A">
        <w:rPr>
          <w:rFonts w:ascii="Times New Roman" w:hAnsi="Times New Roman" w:hint="eastAsia"/>
          <w:kern w:val="0"/>
          <w:szCs w:val="24"/>
        </w:rPr>
        <w:t>导电</w:t>
      </w:r>
      <w:r>
        <w:rPr>
          <w:rFonts w:ascii="Times New Roman" w:hAnsi="Times New Roman" w:hint="eastAsia"/>
          <w:kern w:val="0"/>
          <w:szCs w:val="24"/>
        </w:rPr>
        <w:t>高分子复合材料具有优良的综合性能如：耐化学腐蚀、耐高温、电绝缘性能良好等</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3</w:t>
      </w:r>
      <w:r w:rsidR="003E7C12" w:rsidRPr="003E7C12">
        <w:rPr>
          <w:rFonts w:ascii="Times New Roman" w:hAnsi="Times New Roman" w:hint="eastAsia"/>
          <w:kern w:val="0"/>
          <w:szCs w:val="24"/>
          <w:vertAlign w:val="superscript"/>
        </w:rPr>
        <w:t>]</w:t>
      </w:r>
      <w:r>
        <w:rPr>
          <w:rFonts w:ascii="Times New Roman" w:hAnsi="Times New Roman" w:hint="eastAsia"/>
          <w:kern w:val="0"/>
          <w:szCs w:val="24"/>
        </w:rPr>
        <w:t>。因此逐渐替代了</w:t>
      </w:r>
      <w:r w:rsidR="00764D9A">
        <w:rPr>
          <w:rFonts w:ascii="Times New Roman" w:hAnsi="Times New Roman" w:hint="eastAsia"/>
          <w:kern w:val="0"/>
          <w:szCs w:val="24"/>
        </w:rPr>
        <w:t>传统的金属材料</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4</w:t>
      </w:r>
      <w:r w:rsidR="003E7C12" w:rsidRPr="003E7C12">
        <w:rPr>
          <w:rFonts w:ascii="Times New Roman" w:hAnsi="Times New Roman" w:hint="eastAsia"/>
          <w:kern w:val="0"/>
          <w:szCs w:val="24"/>
          <w:vertAlign w:val="superscript"/>
        </w:rPr>
        <w:t>]</w:t>
      </w:r>
      <w:r w:rsidR="00764D9A">
        <w:rPr>
          <w:rFonts w:ascii="Times New Roman" w:hAnsi="Times New Roman" w:hint="eastAsia"/>
          <w:kern w:val="0"/>
          <w:szCs w:val="24"/>
        </w:rPr>
        <w:t>。导电高分子复合材料的研究与开发在</w:t>
      </w:r>
      <w:r w:rsidR="00764D9A">
        <w:rPr>
          <w:rFonts w:ascii="Times New Roman" w:hAnsi="Times New Roman" w:hint="eastAsia"/>
          <w:kern w:val="0"/>
          <w:szCs w:val="24"/>
        </w:rPr>
        <w:t>20</w:t>
      </w:r>
      <w:r w:rsidR="00764D9A">
        <w:rPr>
          <w:rFonts w:ascii="Times New Roman" w:hAnsi="Times New Roman" w:hint="eastAsia"/>
          <w:kern w:val="0"/>
          <w:szCs w:val="24"/>
        </w:rPr>
        <w:t>世纪</w:t>
      </w:r>
      <w:r w:rsidR="00764D9A">
        <w:rPr>
          <w:rFonts w:ascii="Times New Roman" w:hAnsi="Times New Roman" w:hint="eastAsia"/>
          <w:kern w:val="0"/>
          <w:szCs w:val="24"/>
        </w:rPr>
        <w:t>90</w:t>
      </w:r>
      <w:r w:rsidR="00764D9A">
        <w:rPr>
          <w:rFonts w:ascii="Times New Roman" w:hAnsi="Times New Roman" w:hint="eastAsia"/>
          <w:kern w:val="0"/>
          <w:szCs w:val="24"/>
        </w:rPr>
        <w:t>年代</w:t>
      </w:r>
      <w:r w:rsidR="002C2014">
        <w:rPr>
          <w:rFonts w:ascii="Times New Roman" w:hAnsi="Times New Roman" w:hint="eastAsia"/>
          <w:kern w:val="0"/>
          <w:szCs w:val="24"/>
        </w:rPr>
        <w:t>是功能性复合材料的研究热点之一，尤其是日本把“开发可成型的导电</w:t>
      </w:r>
      <w:r w:rsidR="00764D9A">
        <w:rPr>
          <w:rFonts w:ascii="Times New Roman" w:hAnsi="Times New Roman" w:hint="eastAsia"/>
          <w:kern w:val="0"/>
          <w:szCs w:val="24"/>
        </w:rPr>
        <w:t>性高分子绝缘材料”列为功能高分子研究的首选课题，随后日、美等国相继有</w:t>
      </w:r>
      <w:r w:rsidR="00764D9A">
        <w:rPr>
          <w:rFonts w:ascii="Times New Roman" w:hAnsi="Times New Roman" w:hint="eastAsia"/>
          <w:kern w:val="0"/>
          <w:szCs w:val="24"/>
        </w:rPr>
        <w:t>50</w:t>
      </w:r>
      <w:r w:rsidR="00764D9A">
        <w:rPr>
          <w:rFonts w:ascii="Times New Roman" w:hAnsi="Times New Roman" w:hint="eastAsia"/>
          <w:kern w:val="0"/>
          <w:szCs w:val="24"/>
        </w:rPr>
        <w:t>多项</w:t>
      </w:r>
      <w:r w:rsidR="002C2014">
        <w:rPr>
          <w:rFonts w:ascii="Times New Roman" w:hAnsi="Times New Roman" w:hint="eastAsia"/>
          <w:kern w:val="0"/>
          <w:szCs w:val="24"/>
        </w:rPr>
        <w:t>相关</w:t>
      </w:r>
      <w:r w:rsidR="00764D9A">
        <w:rPr>
          <w:rFonts w:ascii="Times New Roman" w:hAnsi="Times New Roman" w:hint="eastAsia"/>
          <w:kern w:val="0"/>
          <w:szCs w:val="24"/>
        </w:rPr>
        <w:t>发明专利的申请。</w:t>
      </w:r>
    </w:p>
    <w:p w:rsidR="002A44F0" w:rsidRPr="002C2384" w:rsidRDefault="00A87293" w:rsidP="00E239ED">
      <w:pPr>
        <w:pStyle w:val="2"/>
        <w:rPr>
          <w:rFonts w:hAnsi="Times New Roman"/>
        </w:rPr>
      </w:pPr>
      <w:bookmarkStart w:id="30" w:name="_Toc482375576"/>
      <w:bookmarkStart w:id="31" w:name="_Toc482375740"/>
      <w:bookmarkStart w:id="32" w:name="_Toc482430218"/>
      <w:r w:rsidRPr="002C2384">
        <w:rPr>
          <w:rFonts w:hAnsi="Times New Roman"/>
        </w:rPr>
        <w:t>1.</w:t>
      </w:r>
      <w:r>
        <w:rPr>
          <w:rFonts w:hAnsi="Times New Roman" w:hint="eastAsia"/>
        </w:rPr>
        <w:t xml:space="preserve"> </w:t>
      </w:r>
      <w:r w:rsidR="00764D9A">
        <w:rPr>
          <w:rFonts w:hAnsi="Times New Roman" w:hint="eastAsia"/>
        </w:rPr>
        <w:t>3</w:t>
      </w:r>
      <w:r w:rsidR="002A44F0" w:rsidRPr="002C2384">
        <w:t xml:space="preserve">　</w:t>
      </w:r>
      <w:r w:rsidR="00764D9A">
        <w:rPr>
          <w:rFonts w:hint="eastAsia"/>
        </w:rPr>
        <w:t>苎麻纤维合成材料简介</w:t>
      </w:r>
      <w:bookmarkEnd w:id="30"/>
      <w:bookmarkEnd w:id="31"/>
      <w:bookmarkEnd w:id="32"/>
    </w:p>
    <w:p w:rsidR="00FC0A69" w:rsidRPr="00E72DA7" w:rsidRDefault="00E72DA7" w:rsidP="002D18AC">
      <w:pPr>
        <w:pStyle w:val="af"/>
        <w:spacing w:line="15pt" w:lineRule="auto"/>
        <w:ind w:firstLine="24pt"/>
        <w:rPr>
          <w:rFonts w:ascii="Times New Roman" w:hAnsi="Times New Roman"/>
          <w:szCs w:val="24"/>
        </w:rPr>
      </w:pPr>
      <w:r w:rsidRPr="00E72DA7">
        <w:rPr>
          <w:rFonts w:ascii="Times New Roman" w:hAnsi="Times New Roman" w:hint="eastAsia"/>
          <w:szCs w:val="24"/>
        </w:rPr>
        <w:t>天然纤维复合材料是一种新型</w:t>
      </w:r>
      <w:r w:rsidR="0071611E">
        <w:rPr>
          <w:rFonts w:ascii="Times New Roman" w:hAnsi="Times New Roman" w:hint="eastAsia"/>
          <w:szCs w:val="24"/>
        </w:rPr>
        <w:t>的绿色环保材料，</w:t>
      </w:r>
      <w:r w:rsidRPr="00E72DA7">
        <w:rPr>
          <w:rFonts w:ascii="Times New Roman" w:hAnsi="Times New Roman" w:hint="eastAsia"/>
          <w:szCs w:val="24"/>
        </w:rPr>
        <w:t>其</w:t>
      </w:r>
      <w:r w:rsidR="0071611E">
        <w:rPr>
          <w:rFonts w:ascii="Times New Roman" w:hAnsi="Times New Roman" w:hint="eastAsia"/>
          <w:szCs w:val="24"/>
        </w:rPr>
        <w:t>具有</w:t>
      </w:r>
      <w:r w:rsidRPr="00E72DA7">
        <w:rPr>
          <w:rFonts w:ascii="Times New Roman" w:hAnsi="Times New Roman" w:hint="eastAsia"/>
          <w:szCs w:val="24"/>
        </w:rPr>
        <w:t>密度低、</w:t>
      </w:r>
      <w:r w:rsidR="0071611E" w:rsidRPr="00E72DA7">
        <w:rPr>
          <w:rFonts w:ascii="Times New Roman" w:hAnsi="Times New Roman" w:hint="eastAsia"/>
          <w:szCs w:val="24"/>
        </w:rPr>
        <w:t>可回收</w:t>
      </w:r>
      <w:r w:rsidR="0071611E">
        <w:rPr>
          <w:rFonts w:ascii="Times New Roman" w:hAnsi="Times New Roman" w:hint="eastAsia"/>
          <w:szCs w:val="24"/>
        </w:rPr>
        <w:t>、比强度高、价格低廉、人体亲和性好等优点而</w:t>
      </w:r>
      <w:r w:rsidRPr="00E72DA7">
        <w:rPr>
          <w:rFonts w:ascii="Times New Roman" w:hAnsi="Times New Roman" w:hint="eastAsia"/>
          <w:szCs w:val="24"/>
        </w:rPr>
        <w:t>广泛应用于</w:t>
      </w:r>
      <w:r w:rsidR="0071611E" w:rsidRPr="00E72DA7">
        <w:rPr>
          <w:rFonts w:ascii="Times New Roman" w:hAnsi="Times New Roman" w:hint="eastAsia"/>
          <w:szCs w:val="24"/>
        </w:rPr>
        <w:t>日用消费品</w:t>
      </w:r>
      <w:r w:rsidR="0071611E">
        <w:rPr>
          <w:rFonts w:ascii="Times New Roman" w:hAnsi="Times New Roman" w:hint="eastAsia"/>
          <w:szCs w:val="24"/>
        </w:rPr>
        <w:t>、汽车工业、建筑工业</w:t>
      </w:r>
      <w:r w:rsidRPr="00E72DA7">
        <w:rPr>
          <w:rFonts w:ascii="Times New Roman" w:hAnsi="Times New Roman" w:hint="eastAsia"/>
          <w:szCs w:val="24"/>
        </w:rPr>
        <w:t>等领域</w:t>
      </w:r>
      <w:r w:rsidR="003A11E7">
        <w:rPr>
          <w:rFonts w:ascii="Times New Roman" w:hAnsi="Times New Roman" w:hint="eastAsia"/>
          <w:szCs w:val="24"/>
        </w:rPr>
        <w:t>中</w:t>
      </w:r>
      <w:r w:rsidRPr="00E72DA7">
        <w:rPr>
          <w:rFonts w:ascii="Times New Roman" w:hAnsi="Times New Roman" w:hint="eastAsia"/>
          <w:szCs w:val="24"/>
        </w:rPr>
        <w:t>。天然纤维有着来源丰富，价格低廉并且可再生自然降解</w:t>
      </w:r>
      <w:r w:rsidR="0071611E">
        <w:rPr>
          <w:rFonts w:ascii="Times New Roman" w:hAnsi="Times New Roman" w:hint="eastAsia"/>
          <w:szCs w:val="24"/>
        </w:rPr>
        <w:t>能力</w:t>
      </w:r>
      <w:r w:rsidR="003A11E7">
        <w:rPr>
          <w:rFonts w:ascii="Times New Roman" w:hAnsi="Times New Roman" w:hint="eastAsia"/>
          <w:szCs w:val="24"/>
        </w:rPr>
        <w:t>强</w:t>
      </w:r>
      <w:r w:rsidRPr="00E72DA7">
        <w:rPr>
          <w:rFonts w:ascii="Times New Roman" w:hAnsi="Times New Roman" w:hint="eastAsia"/>
          <w:szCs w:val="24"/>
        </w:rPr>
        <w:t>等优异性能</w:t>
      </w:r>
      <w:r w:rsidR="0071611E">
        <w:rPr>
          <w:rFonts w:ascii="Times New Roman" w:hAnsi="Times New Roman" w:hint="eastAsia"/>
          <w:szCs w:val="24"/>
        </w:rPr>
        <w:t>而</w:t>
      </w:r>
      <w:r w:rsidRPr="00E72DA7">
        <w:rPr>
          <w:rFonts w:ascii="Times New Roman" w:hAnsi="Times New Roman" w:hint="eastAsia"/>
          <w:szCs w:val="24"/>
        </w:rPr>
        <w:t>广泛应用于纤维增强</w:t>
      </w:r>
      <w:r w:rsidR="0071611E">
        <w:rPr>
          <w:rFonts w:ascii="Times New Roman" w:hAnsi="Times New Roman" w:hint="eastAsia"/>
          <w:szCs w:val="24"/>
        </w:rPr>
        <w:t>的</w:t>
      </w:r>
      <w:r w:rsidRPr="00E72DA7">
        <w:rPr>
          <w:rFonts w:ascii="Times New Roman" w:hAnsi="Times New Roman" w:hint="eastAsia"/>
          <w:szCs w:val="24"/>
        </w:rPr>
        <w:t>复合材料中。</w:t>
      </w:r>
      <w:r w:rsidR="003A11E7">
        <w:rPr>
          <w:rFonts w:ascii="Times New Roman" w:hAnsi="Times New Roman" w:hint="eastAsia"/>
          <w:szCs w:val="24"/>
        </w:rPr>
        <w:t>历史上</w:t>
      </w:r>
      <w:r w:rsidRPr="00E72DA7">
        <w:rPr>
          <w:rFonts w:ascii="Times New Roman" w:hAnsi="Times New Roman" w:hint="eastAsia"/>
          <w:szCs w:val="24"/>
        </w:rPr>
        <w:t>苎麻纤维</w:t>
      </w:r>
      <w:r w:rsidR="003A11E7">
        <w:rPr>
          <w:rFonts w:ascii="Times New Roman" w:hAnsi="Times New Roman" w:hint="eastAsia"/>
          <w:szCs w:val="24"/>
        </w:rPr>
        <w:t>一直</w:t>
      </w:r>
      <w:r w:rsidRPr="00E72DA7">
        <w:rPr>
          <w:rFonts w:ascii="Times New Roman" w:hAnsi="Times New Roman" w:hint="eastAsia"/>
          <w:szCs w:val="24"/>
        </w:rPr>
        <w:t>是一种纺织工业</w:t>
      </w:r>
      <w:r w:rsidR="0071611E">
        <w:rPr>
          <w:rFonts w:ascii="Times New Roman" w:hAnsi="Times New Roman" w:hint="eastAsia"/>
          <w:szCs w:val="24"/>
        </w:rPr>
        <w:t>上常用的天然纤维，其具有</w:t>
      </w:r>
      <w:r w:rsidRPr="00E72DA7">
        <w:rPr>
          <w:rFonts w:ascii="Times New Roman" w:hAnsi="Times New Roman" w:hint="eastAsia"/>
          <w:szCs w:val="24"/>
        </w:rPr>
        <w:t>坚韧，比强度大且延伸度小</w:t>
      </w:r>
      <w:r w:rsidR="0071611E">
        <w:rPr>
          <w:rFonts w:ascii="Times New Roman" w:hAnsi="Times New Roman" w:hint="eastAsia"/>
          <w:szCs w:val="24"/>
        </w:rPr>
        <w:t>等特性，</w:t>
      </w:r>
      <w:r w:rsidRPr="00E72DA7">
        <w:rPr>
          <w:rFonts w:ascii="Times New Roman" w:hAnsi="Times New Roman" w:hint="eastAsia"/>
          <w:szCs w:val="24"/>
        </w:rPr>
        <w:t>且不易受霉菌腐蚀和虫蛀</w:t>
      </w:r>
      <w:r w:rsidR="0071611E">
        <w:rPr>
          <w:rFonts w:ascii="Times New Roman" w:hAnsi="Times New Roman" w:hint="eastAsia"/>
          <w:szCs w:val="24"/>
        </w:rPr>
        <w:t>的</w:t>
      </w:r>
      <w:r w:rsidR="003A11E7">
        <w:rPr>
          <w:rFonts w:ascii="Times New Roman" w:hAnsi="Times New Roman" w:hint="eastAsia"/>
          <w:szCs w:val="24"/>
        </w:rPr>
        <w:t>损害</w:t>
      </w:r>
      <w:r w:rsidRPr="00E72DA7">
        <w:rPr>
          <w:rFonts w:ascii="Times New Roman" w:hAnsi="Times New Roman" w:hint="eastAsia"/>
          <w:szCs w:val="24"/>
        </w:rPr>
        <w:t>，</w:t>
      </w:r>
      <w:r w:rsidR="0071611E">
        <w:rPr>
          <w:rFonts w:ascii="Times New Roman" w:hAnsi="Times New Roman" w:hint="eastAsia"/>
          <w:szCs w:val="24"/>
        </w:rPr>
        <w:t>可作为</w:t>
      </w:r>
      <w:r w:rsidRPr="00E72DA7">
        <w:rPr>
          <w:rFonts w:ascii="Times New Roman" w:hAnsi="Times New Roman" w:hint="eastAsia"/>
          <w:szCs w:val="24"/>
        </w:rPr>
        <w:t>天然纤维增强复合材料的理想增强纤维。</w:t>
      </w:r>
      <w:r w:rsidR="0071611E">
        <w:rPr>
          <w:rFonts w:ascii="Times New Roman" w:hAnsi="Times New Roman" w:hint="eastAsia"/>
          <w:szCs w:val="24"/>
        </w:rPr>
        <w:t>总体来说，</w:t>
      </w:r>
      <w:r w:rsidR="0071611E" w:rsidRPr="0071611E">
        <w:rPr>
          <w:rFonts w:ascii="Times New Roman" w:hAnsi="Times New Roman" w:hint="eastAsia"/>
          <w:szCs w:val="24"/>
        </w:rPr>
        <w:t>苎麻纤维具有</w:t>
      </w:r>
      <w:r w:rsidR="0071611E">
        <w:rPr>
          <w:rFonts w:ascii="Times New Roman" w:hAnsi="Times New Roman" w:hint="eastAsia"/>
          <w:szCs w:val="24"/>
        </w:rPr>
        <w:t>获取容易、</w:t>
      </w:r>
      <w:r w:rsidR="0071611E" w:rsidRPr="0071611E">
        <w:rPr>
          <w:rFonts w:ascii="Times New Roman" w:hAnsi="Times New Roman" w:hint="eastAsia"/>
          <w:szCs w:val="24"/>
        </w:rPr>
        <w:t>经济、环保、廉价等优势，将其用于增强高分子纤维</w:t>
      </w:r>
      <w:r w:rsidR="0071611E">
        <w:rPr>
          <w:rFonts w:ascii="Times New Roman" w:hAnsi="Times New Roman" w:hint="eastAsia"/>
          <w:szCs w:val="24"/>
        </w:rPr>
        <w:t>材料</w:t>
      </w:r>
      <w:r w:rsidR="0071611E" w:rsidRPr="0071611E">
        <w:rPr>
          <w:rFonts w:ascii="Times New Roman" w:hAnsi="Times New Roman" w:hint="eastAsia"/>
          <w:szCs w:val="24"/>
        </w:rPr>
        <w:t>具有很好的</w:t>
      </w:r>
      <w:r w:rsidR="0071611E">
        <w:rPr>
          <w:rFonts w:ascii="Times New Roman" w:hAnsi="Times New Roman" w:hint="eastAsia"/>
          <w:szCs w:val="24"/>
        </w:rPr>
        <w:t>应用</w:t>
      </w:r>
      <w:r w:rsidR="0071611E" w:rsidRPr="0071611E">
        <w:rPr>
          <w:rFonts w:ascii="Times New Roman" w:hAnsi="Times New Roman" w:hint="eastAsia"/>
          <w:szCs w:val="24"/>
        </w:rPr>
        <w:t>前景</w:t>
      </w:r>
      <w:r w:rsidR="0071611E">
        <w:rPr>
          <w:rFonts w:ascii="Times New Roman" w:hAnsi="Times New Roman" w:hint="eastAsia"/>
          <w:szCs w:val="24"/>
        </w:rPr>
        <w:t>。</w:t>
      </w:r>
    </w:p>
    <w:p w:rsidR="002A44F0" w:rsidRPr="002C2384" w:rsidRDefault="00FC0A69" w:rsidP="002D18AC">
      <w:pPr>
        <w:pStyle w:val="1"/>
        <w:ind w:firstLine="32pt"/>
        <w:rPr>
          <w:sz w:val="32"/>
          <w:szCs w:val="32"/>
        </w:rPr>
      </w:pPr>
      <w:r>
        <w:rPr>
          <w:sz w:val="32"/>
          <w:szCs w:val="32"/>
        </w:rPr>
        <w:br w:type="page"/>
      </w:r>
      <w:bookmarkStart w:id="33" w:name="_Toc482375577"/>
      <w:bookmarkStart w:id="34" w:name="_Toc482375741"/>
      <w:bookmarkStart w:id="35" w:name="_Toc482430219"/>
      <w:r w:rsidR="002A44F0" w:rsidRPr="00CC1965">
        <w:rPr>
          <w:szCs w:val="30"/>
        </w:rPr>
        <w:lastRenderedPageBreak/>
        <w:t>2</w:t>
      </w:r>
      <w:r w:rsidR="002A44F0" w:rsidRPr="002C2384">
        <w:rPr>
          <w:sz w:val="32"/>
          <w:szCs w:val="32"/>
        </w:rPr>
        <w:t xml:space="preserve">　　</w:t>
      </w:r>
      <w:r w:rsidR="002A44F0" w:rsidRPr="002C2384">
        <w:t>实验部分</w:t>
      </w:r>
      <w:bookmarkEnd w:id="33"/>
      <w:bookmarkEnd w:id="34"/>
      <w:bookmarkEnd w:id="35"/>
    </w:p>
    <w:p w:rsidR="002A44F0" w:rsidRPr="002C2384" w:rsidRDefault="002A44F0" w:rsidP="00E239ED">
      <w:pPr>
        <w:pStyle w:val="2"/>
      </w:pPr>
      <w:bookmarkStart w:id="36" w:name="_Toc482375578"/>
      <w:bookmarkStart w:id="37" w:name="_Toc482375742"/>
      <w:bookmarkStart w:id="38" w:name="_Toc482430220"/>
      <w:r w:rsidRPr="002C2384">
        <w:t>2.</w:t>
      </w:r>
      <w:r w:rsidR="00A87293">
        <w:rPr>
          <w:rFonts w:hint="eastAsia"/>
        </w:rPr>
        <w:t xml:space="preserve"> </w:t>
      </w:r>
      <w:r w:rsidRPr="002C2384">
        <w:t>1</w:t>
      </w:r>
      <w:r w:rsidR="00A1371D">
        <w:t xml:space="preserve">　主要原料</w:t>
      </w:r>
      <w:r w:rsidR="00A1371D">
        <w:rPr>
          <w:rFonts w:hint="eastAsia"/>
        </w:rPr>
        <w:t>、</w:t>
      </w:r>
      <w:r w:rsidRPr="002C2384">
        <w:t>设备</w:t>
      </w:r>
      <w:r w:rsidR="00A1371D">
        <w:rPr>
          <w:rFonts w:hint="eastAsia"/>
        </w:rPr>
        <w:t>和仪器</w:t>
      </w:r>
      <w:bookmarkEnd w:id="36"/>
      <w:bookmarkEnd w:id="37"/>
      <w:bookmarkEnd w:id="38"/>
    </w:p>
    <w:p w:rsidR="002A44F0" w:rsidRPr="002C2384" w:rsidRDefault="00A87293" w:rsidP="00E239ED">
      <w:pPr>
        <w:pStyle w:val="2"/>
      </w:pPr>
      <w:bookmarkStart w:id="39" w:name="_Toc482375579"/>
      <w:bookmarkStart w:id="40" w:name="_Toc482375743"/>
      <w:bookmarkStart w:id="41" w:name="_Toc482430221"/>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1.</w:t>
        </w:r>
        <w:r>
          <w:rPr>
            <w:rFonts w:hint="eastAsia"/>
          </w:rPr>
          <w:t xml:space="preserve"> </w:t>
        </w:r>
        <w:r w:rsidR="002A44F0" w:rsidRPr="002C2384">
          <w:t>1</w:t>
        </w:r>
        <w:r w:rsidR="002A44F0" w:rsidRPr="002C2384">
          <w:t xml:space="preserve">　</w:t>
        </w:r>
      </w:smartTag>
      <w:r w:rsidR="002A44F0" w:rsidRPr="002C2384">
        <w:t>主要原料</w:t>
      </w:r>
      <w:bookmarkEnd w:id="39"/>
      <w:bookmarkEnd w:id="40"/>
      <w:bookmarkEnd w:id="41"/>
    </w:p>
    <w:p w:rsidR="002A44F0" w:rsidRPr="002C2384" w:rsidRDefault="002A44F0" w:rsidP="002D18AC">
      <w:pPr>
        <w:spacing w:afterLines="20" w:after="2.40pt" w:line="15pt" w:lineRule="auto"/>
        <w:ind w:firstLine="24pt"/>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Pr="002C2384">
        <w:rPr>
          <w:rFonts w:ascii="Times New Roman" w:hAnsi="Times New Roman"/>
        </w:rPr>
        <w:t>主要原料信息表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2451"/>
        <w:gridCol w:w="1984"/>
        <w:gridCol w:w="4433"/>
      </w:tblGrid>
      <w:tr w:rsidR="002A44F0" w:rsidRPr="002C2384" w:rsidTr="006D78F1">
        <w:trPr>
          <w:trHeight w:val="523"/>
          <w:jc w:val="center"/>
        </w:trPr>
        <w:tc>
          <w:tcPr>
            <w:tcW w:w="122.55pt" w:type="dxa"/>
            <w:tcBorders>
              <w:start w:val="nil"/>
              <w:bottom w:val="single" w:sz="4" w:space="0" w:color="auto"/>
              <w:end w:val="nil"/>
            </w:tcBorders>
            <w:vAlign w:val="center"/>
          </w:tcPr>
          <w:p w:rsidR="002A44F0" w:rsidRPr="002C2384" w:rsidRDefault="002A44F0" w:rsidP="002D18AC">
            <w:pPr>
              <w:spacing w:line="15pt" w:lineRule="auto"/>
              <w:ind w:firstLineChars="50" w:firstLine="6pt"/>
              <w:jc w:val="center"/>
              <w:rPr>
                <w:rFonts w:ascii="Times New Roman" w:hAnsi="Times New Roman"/>
                <w:kern w:val="0"/>
                <w:szCs w:val="21"/>
              </w:rPr>
            </w:pPr>
            <w:r w:rsidRPr="002C2384">
              <w:rPr>
                <w:rFonts w:ascii="Times New Roman" w:hAnsi="Times New Roman"/>
                <w:kern w:val="0"/>
                <w:szCs w:val="21"/>
              </w:rPr>
              <w:t>试剂</w:t>
            </w:r>
          </w:p>
        </w:tc>
        <w:tc>
          <w:tcPr>
            <w:tcW w:w="99.20pt" w:type="dxa"/>
            <w:tcBorders>
              <w:start w:val="nil"/>
              <w:bottom w:val="single" w:sz="4" w:space="0" w:color="auto"/>
              <w:end w:val="nil"/>
            </w:tcBorders>
            <w:vAlign w:val="center"/>
          </w:tcPr>
          <w:p w:rsidR="002A44F0" w:rsidRPr="002C2384" w:rsidRDefault="002A44F0"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w:t>
            </w:r>
          </w:p>
        </w:tc>
        <w:tc>
          <w:tcPr>
            <w:tcW w:w="221.65pt" w:type="dxa"/>
            <w:tcBorders>
              <w:start w:val="nil"/>
              <w:bottom w:val="single" w:sz="4" w:space="0" w:color="auto"/>
              <w:end w:val="nil"/>
            </w:tcBorders>
            <w:vAlign w:val="center"/>
          </w:tcPr>
          <w:p w:rsidR="002A44F0" w:rsidRPr="002C2384" w:rsidRDefault="002A44F0" w:rsidP="002D18AC">
            <w:pPr>
              <w:spacing w:line="15pt" w:lineRule="auto"/>
              <w:ind w:firstLineChars="550" w:firstLine="66pt"/>
              <w:jc w:val="center"/>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rsidTr="006D78F1">
        <w:trPr>
          <w:trHeight w:val="421"/>
          <w:jc w:val="center"/>
        </w:trPr>
        <w:tc>
          <w:tcPr>
            <w:tcW w:w="122.55pt" w:type="dxa"/>
            <w:tcBorders>
              <w:top w:val="single" w:sz="4" w:space="0" w:color="auto"/>
              <w:start w:val="nil"/>
              <w:bottom w:val="nil"/>
              <w:end w:val="nil"/>
            </w:tcBorders>
            <w:vAlign w:val="center"/>
          </w:tcPr>
          <w:p w:rsidR="002A44F0"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苎麻纤维</w:t>
            </w:r>
          </w:p>
        </w:tc>
        <w:tc>
          <w:tcPr>
            <w:tcW w:w="99.20pt" w:type="dxa"/>
            <w:tcBorders>
              <w:top w:val="single" w:sz="4" w:space="0" w:color="auto"/>
              <w:start w:val="nil"/>
              <w:bottom w:val="nil"/>
              <w:end w:val="nil"/>
            </w:tcBorders>
            <w:vAlign w:val="center"/>
          </w:tcPr>
          <w:p w:rsidR="002A44F0"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丝状纤维</w:t>
            </w:r>
          </w:p>
        </w:tc>
        <w:tc>
          <w:tcPr>
            <w:tcW w:w="221.65pt" w:type="dxa"/>
            <w:tcBorders>
              <w:top w:val="single" w:sz="4" w:space="0" w:color="auto"/>
              <w:start w:val="nil"/>
              <w:bottom w:val="nil"/>
              <w:end w:val="nil"/>
            </w:tcBorders>
            <w:vAlign w:val="center"/>
          </w:tcPr>
          <w:p w:rsidR="002A44F0"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云南，网购获得</w:t>
            </w:r>
          </w:p>
        </w:tc>
      </w:tr>
      <w:tr w:rsidR="00457B80" w:rsidRPr="002C2384" w:rsidTr="006D78F1">
        <w:trPr>
          <w:trHeight w:val="458"/>
          <w:jc w:val="center"/>
        </w:trPr>
        <w:tc>
          <w:tcPr>
            <w:tcW w:w="122.55pt" w:type="dxa"/>
            <w:tcBorders>
              <w:top w:val="nil"/>
              <w:start w:val="nil"/>
              <w:bottom w:val="nil"/>
              <w:end w:val="nil"/>
            </w:tcBorders>
            <w:vAlign w:val="center"/>
          </w:tcPr>
          <w:p w:rsidR="00036F11"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OXPPHT03</w:t>
            </w:r>
            <w:r w:rsidR="00036F11">
              <w:rPr>
                <w:rFonts w:ascii="Times New Roman" w:hAnsi="Times New Roman" w:hint="eastAsia"/>
                <w:szCs w:val="21"/>
              </w:rPr>
              <w:t>型</w:t>
            </w:r>
          </w:p>
          <w:p w:rsidR="00457B80" w:rsidRPr="002C2384" w:rsidRDefault="00036F11" w:rsidP="002D18AC">
            <w:pPr>
              <w:spacing w:line="15pt" w:lineRule="auto"/>
              <w:ind w:firstLine="24pt"/>
              <w:jc w:val="center"/>
              <w:rPr>
                <w:rFonts w:ascii="Times New Roman" w:hAnsi="Times New Roman"/>
                <w:szCs w:val="21"/>
              </w:rPr>
            </w:pPr>
            <w:r>
              <w:rPr>
                <w:rFonts w:ascii="Times New Roman" w:hAnsi="Times New Roman"/>
                <w:szCs w:val="21"/>
              </w:rPr>
              <w:t>聚丙烯</w:t>
            </w:r>
          </w:p>
        </w:tc>
        <w:tc>
          <w:tcPr>
            <w:tcW w:w="99.20pt" w:type="dxa"/>
            <w:tcBorders>
              <w:top w:val="nil"/>
              <w:start w:val="nil"/>
              <w:bottom w:val="nil"/>
              <w:end w:val="nil"/>
            </w:tcBorders>
            <w:vAlign w:val="center"/>
          </w:tcPr>
          <w:p w:rsidR="00457B80" w:rsidRPr="002C2384" w:rsidRDefault="00457B80" w:rsidP="002D18AC">
            <w:pPr>
              <w:spacing w:line="15pt" w:lineRule="auto"/>
              <w:ind w:firstLine="24pt"/>
              <w:jc w:val="center"/>
              <w:rPr>
                <w:rFonts w:ascii="Times New Roman" w:hAnsi="Times New Roman"/>
                <w:szCs w:val="21"/>
              </w:rPr>
            </w:pPr>
            <w:r w:rsidRPr="002C2384">
              <w:rPr>
                <w:rFonts w:ascii="Times New Roman" w:hAnsi="Times New Roman"/>
                <w:kern w:val="0"/>
                <w:szCs w:val="21"/>
              </w:rPr>
              <w:t>分析纯</w:t>
            </w:r>
          </w:p>
        </w:tc>
        <w:tc>
          <w:tcPr>
            <w:tcW w:w="221.65pt" w:type="dxa"/>
            <w:tcBorders>
              <w:top w:val="nil"/>
              <w:start w:val="nil"/>
              <w:bottom w:val="nil"/>
              <w:end w:val="nil"/>
            </w:tcBorders>
            <w:vAlign w:val="center"/>
          </w:tcPr>
          <w:p w:rsidR="00457B80" w:rsidRPr="002C2384" w:rsidRDefault="005411E1" w:rsidP="002D18AC">
            <w:pPr>
              <w:spacing w:line="15pt" w:lineRule="auto"/>
              <w:ind w:firstLine="24pt"/>
              <w:jc w:val="center"/>
              <w:rPr>
                <w:rFonts w:ascii="Times New Roman" w:hAnsi="Times New Roman"/>
                <w:szCs w:val="21"/>
              </w:rPr>
            </w:pPr>
            <w:r w:rsidRPr="000F2FAF">
              <w:rPr>
                <w:rFonts w:ascii="Times New Roman" w:hAnsi="Times New Roman" w:hint="eastAsia"/>
              </w:rPr>
              <w:t>中国大庆石化分公司</w:t>
            </w:r>
          </w:p>
        </w:tc>
      </w:tr>
      <w:tr w:rsidR="009D2264" w:rsidRPr="002C2384" w:rsidTr="006D78F1">
        <w:trPr>
          <w:trHeight w:val="458"/>
          <w:jc w:val="center"/>
        </w:trPr>
        <w:tc>
          <w:tcPr>
            <w:tcW w:w="122.55pt" w:type="dxa"/>
            <w:tcBorders>
              <w:top w:val="nil"/>
              <w:start w:val="nil"/>
              <w:bottom w:val="nil"/>
              <w:end w:val="nil"/>
            </w:tcBorders>
            <w:vAlign w:val="center"/>
          </w:tcPr>
          <w:p w:rsidR="009D2264"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99.20pt" w:type="dxa"/>
            <w:tcBorders>
              <w:top w:val="nil"/>
              <w:start w:val="nil"/>
              <w:bottom w:val="nil"/>
              <w:end w:val="nil"/>
            </w:tcBorders>
            <w:vAlign w:val="center"/>
          </w:tcPr>
          <w:p w:rsidR="009D2264" w:rsidRPr="002C2384" w:rsidRDefault="009D2264" w:rsidP="002D18AC">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9D2264" w:rsidRPr="002C2384" w:rsidRDefault="00E7165B" w:rsidP="002D18AC">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122.55pt" w:type="dxa"/>
            <w:tcBorders>
              <w:top w:val="nil"/>
              <w:start w:val="nil"/>
              <w:bottom w:val="nil"/>
              <w:end w:val="nil"/>
            </w:tcBorders>
            <w:vAlign w:val="center"/>
          </w:tcPr>
          <w:p w:rsidR="002A44F0"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硫酸</w:t>
            </w:r>
          </w:p>
        </w:tc>
        <w:tc>
          <w:tcPr>
            <w:tcW w:w="99.2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rsidTr="006D78F1">
        <w:trPr>
          <w:trHeight w:val="458"/>
          <w:jc w:val="center"/>
        </w:trPr>
        <w:tc>
          <w:tcPr>
            <w:tcW w:w="122.55pt" w:type="dxa"/>
            <w:tcBorders>
              <w:top w:val="nil"/>
              <w:start w:val="nil"/>
              <w:bottom w:val="nil"/>
              <w:end w:val="nil"/>
            </w:tcBorders>
            <w:vAlign w:val="center"/>
          </w:tcPr>
          <w:p w:rsidR="009D2264"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氢氧化钠</w:t>
            </w:r>
          </w:p>
        </w:tc>
        <w:tc>
          <w:tcPr>
            <w:tcW w:w="99.20pt" w:type="dxa"/>
            <w:tcBorders>
              <w:top w:val="nil"/>
              <w:start w:val="nil"/>
              <w:bottom w:val="nil"/>
              <w:end w:val="nil"/>
            </w:tcBorders>
            <w:vAlign w:val="center"/>
          </w:tcPr>
          <w:p w:rsidR="009D2264" w:rsidRPr="002C2384" w:rsidRDefault="009D2264" w:rsidP="002D18AC">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9D2264" w:rsidRPr="002C2384" w:rsidRDefault="009D2264" w:rsidP="002D18AC">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val="458"/>
          <w:jc w:val="center"/>
        </w:trPr>
        <w:tc>
          <w:tcPr>
            <w:tcW w:w="122.55pt" w:type="dxa"/>
            <w:tcBorders>
              <w:top w:val="nil"/>
              <w:start w:val="nil"/>
              <w:bottom w:val="nil"/>
              <w:end w:val="nil"/>
            </w:tcBorders>
            <w:vAlign w:val="center"/>
          </w:tcPr>
          <w:p w:rsidR="002A44F0" w:rsidRPr="002C2384" w:rsidRDefault="00E7165B" w:rsidP="002D18AC">
            <w:pPr>
              <w:spacing w:line="15pt" w:lineRule="auto"/>
              <w:ind w:firstLine="24pt"/>
              <w:jc w:val="center"/>
              <w:rPr>
                <w:rFonts w:ascii="Times New Roman" w:hAnsi="Times New Roman"/>
                <w:szCs w:val="21"/>
              </w:rPr>
            </w:pPr>
            <w:r>
              <w:rPr>
                <w:rFonts w:ascii="Times New Roman" w:hAnsi="Times New Roman" w:hint="eastAsia"/>
                <w:szCs w:val="21"/>
              </w:rPr>
              <w:t>溴化钾</w:t>
            </w:r>
          </w:p>
        </w:tc>
        <w:tc>
          <w:tcPr>
            <w:tcW w:w="99.2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分析纯</w:t>
            </w:r>
          </w:p>
        </w:tc>
        <w:tc>
          <w:tcPr>
            <w:tcW w:w="221.65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rsidTr="006D78F1">
        <w:trPr>
          <w:trHeight w:hRule="exact" w:val="20"/>
          <w:jc w:val="center"/>
        </w:trPr>
        <w:tc>
          <w:tcPr>
            <w:tcW w:w="443.40pt" w:type="dxa"/>
            <w:gridSpan w:val="3"/>
            <w:tcBorders>
              <w:top w:val="nil"/>
              <w:start w:val="nil"/>
              <w:end w:val="nil"/>
            </w:tcBorders>
          </w:tcPr>
          <w:p w:rsidR="002A44F0" w:rsidRPr="002C2384" w:rsidRDefault="002A44F0" w:rsidP="002D18AC">
            <w:pPr>
              <w:spacing w:line="15pt" w:lineRule="auto"/>
              <w:ind w:firstLine="24pt"/>
              <w:rPr>
                <w:rFonts w:ascii="Times New Roman" w:hAnsi="Times New Roman"/>
                <w:szCs w:val="21"/>
              </w:rPr>
            </w:pPr>
          </w:p>
        </w:tc>
      </w:tr>
    </w:tbl>
    <w:p w:rsidR="00A1371D" w:rsidRDefault="00A1371D" w:rsidP="002D18AC">
      <w:pPr>
        <w:spacing w:beforeLines="50" w:before="6pt" w:afterLines="50" w:after="6pt" w:line="15pt" w:lineRule="auto"/>
        <w:ind w:firstLine="28pt"/>
        <w:rPr>
          <w:rFonts w:ascii="Times New Roman" w:eastAsia="黑体" w:hAnsi="Times New Roman"/>
          <w:bCs/>
          <w:sz w:val="28"/>
          <w:szCs w:val="28"/>
        </w:rPr>
      </w:pPr>
    </w:p>
    <w:p w:rsidR="002A44F0" w:rsidRPr="002C2384" w:rsidRDefault="00A87293" w:rsidP="00E239ED">
      <w:pPr>
        <w:pStyle w:val="2"/>
      </w:pPr>
      <w:bookmarkStart w:id="42" w:name="_Toc482375580"/>
      <w:bookmarkStart w:id="43" w:name="_Toc482375744"/>
      <w:bookmarkStart w:id="44" w:name="_Toc482430222"/>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1.</w:t>
        </w:r>
        <w:r>
          <w:rPr>
            <w:rFonts w:hint="eastAsia"/>
          </w:rPr>
          <w:t xml:space="preserve"> </w:t>
        </w:r>
        <w:r w:rsidR="00A05D94">
          <w:t>2</w:t>
        </w:r>
        <w:r w:rsidR="00A05D94">
          <w:t xml:space="preserve">　</w:t>
        </w:r>
      </w:smartTag>
      <w:r w:rsidR="002A44F0" w:rsidRPr="002C2384">
        <w:t>主要设备</w:t>
      </w:r>
      <w:bookmarkEnd w:id="42"/>
      <w:bookmarkEnd w:id="43"/>
      <w:bookmarkEnd w:id="44"/>
    </w:p>
    <w:p w:rsidR="002A44F0" w:rsidRPr="002C2384" w:rsidRDefault="002A44F0" w:rsidP="002D18AC">
      <w:pPr>
        <w:spacing w:line="15pt" w:lineRule="auto"/>
        <w:ind w:firstLine="24pt"/>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Pr="002C2384">
        <w:rPr>
          <w:rFonts w:ascii="Times New Roman" w:hAnsi="Times New Roman"/>
        </w:rPr>
        <w:t xml:space="preserve">　主要设备信息表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3146"/>
        <w:gridCol w:w="1842"/>
        <w:gridCol w:w="3534"/>
        <w:gridCol w:w="45"/>
      </w:tblGrid>
      <w:tr w:rsidR="002A44F0" w:rsidRPr="002C2384">
        <w:trPr>
          <w:gridAfter w:val="1"/>
          <w:wAfter w:w="2.25pt" w:type="dxa"/>
          <w:trHeight w:val="495"/>
          <w:jc w:val="center"/>
        </w:trPr>
        <w:tc>
          <w:tcPr>
            <w:tcW w:w="157.30pt" w:type="dxa"/>
            <w:tcBorders>
              <w:start w:val="nil"/>
              <w:bottom w:val="single" w:sz="8" w:space="0" w:color="000000"/>
              <w:end w:val="nil"/>
            </w:tcBorders>
            <w:vAlign w:val="center"/>
          </w:tcPr>
          <w:p w:rsidR="002A44F0" w:rsidRPr="002C2384" w:rsidRDefault="002A44F0"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仪器名称</w:t>
            </w:r>
          </w:p>
        </w:tc>
        <w:tc>
          <w:tcPr>
            <w:tcW w:w="92.10pt" w:type="dxa"/>
            <w:tcBorders>
              <w:start w:val="nil"/>
              <w:bottom w:val="single" w:sz="8" w:space="0" w:color="000000"/>
              <w:end w:val="nil"/>
            </w:tcBorders>
            <w:vAlign w:val="center"/>
          </w:tcPr>
          <w:p w:rsidR="002A44F0" w:rsidRPr="002C2384" w:rsidRDefault="002A44F0"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规格型号</w:t>
            </w:r>
          </w:p>
        </w:tc>
        <w:tc>
          <w:tcPr>
            <w:tcW w:w="176.70pt" w:type="dxa"/>
            <w:tcBorders>
              <w:start w:val="nil"/>
              <w:bottom w:val="single" w:sz="8" w:space="0" w:color="000000"/>
              <w:end w:val="nil"/>
            </w:tcBorders>
            <w:vAlign w:val="center"/>
          </w:tcPr>
          <w:p w:rsidR="002A44F0" w:rsidRPr="002C2384" w:rsidRDefault="002A44F0"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生产制造厂家</w:t>
            </w:r>
          </w:p>
        </w:tc>
      </w:tr>
      <w:tr w:rsidR="009D2264" w:rsidRPr="002C2384">
        <w:trPr>
          <w:gridAfter w:val="1"/>
          <w:wAfter w:w="2.25pt" w:type="dxa"/>
          <w:trHeight w:val="454"/>
          <w:jc w:val="center"/>
        </w:trPr>
        <w:tc>
          <w:tcPr>
            <w:tcW w:w="157.30pt" w:type="dxa"/>
            <w:tcBorders>
              <w:top w:val="single" w:sz="8" w:space="0" w:color="000000"/>
              <w:start w:val="nil"/>
              <w:bottom w:val="nil"/>
              <w:end w:val="nil"/>
            </w:tcBorders>
            <w:vAlign w:val="center"/>
          </w:tcPr>
          <w:p w:rsidR="009D2264"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bCs/>
                <w:color w:val="000000"/>
                <w:szCs w:val="21"/>
              </w:rPr>
              <w:t>微型注射机</w:t>
            </w:r>
          </w:p>
        </w:tc>
        <w:tc>
          <w:tcPr>
            <w:tcW w:w="92.10pt" w:type="dxa"/>
            <w:tcBorders>
              <w:top w:val="single" w:sz="8" w:space="0" w:color="000000"/>
              <w:start w:val="nil"/>
              <w:bottom w:val="nil"/>
              <w:end w:val="nil"/>
            </w:tcBorders>
            <w:vAlign w:val="center"/>
          </w:tcPr>
          <w:p w:rsidR="009D2264"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SZS-15</w:t>
            </w:r>
          </w:p>
        </w:tc>
        <w:tc>
          <w:tcPr>
            <w:tcW w:w="176.70pt" w:type="dxa"/>
            <w:tcBorders>
              <w:top w:val="single" w:sz="8" w:space="0" w:color="000000"/>
              <w:start w:val="nil"/>
              <w:bottom w:val="nil"/>
              <w:end w:val="nil"/>
            </w:tcBorders>
            <w:vAlign w:val="center"/>
          </w:tcPr>
          <w:p w:rsidR="009D2264"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bCs/>
                <w:color w:val="000000"/>
                <w:szCs w:val="21"/>
              </w:rPr>
              <w:t>武汉市汉阳区瑞鸣塑料机械制造公司</w:t>
            </w:r>
          </w:p>
        </w:tc>
      </w:tr>
      <w:tr w:rsidR="002A44F0" w:rsidRPr="002C2384" w:rsidTr="003E7C12">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转矩流变仪</w:t>
            </w:r>
          </w:p>
        </w:tc>
        <w:tc>
          <w:tcPr>
            <w:tcW w:w="92.1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XSS-300</w:t>
            </w:r>
          </w:p>
        </w:tc>
        <w:tc>
          <w:tcPr>
            <w:tcW w:w="176.70pt" w:type="dxa"/>
            <w:tcBorders>
              <w:top w:val="nil"/>
              <w:start w:val="nil"/>
              <w:bottom w:val="nil"/>
              <w:end w:val="nil"/>
            </w:tcBorders>
            <w:vAlign w:val="bottom"/>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r w:rsidRPr="003E7C12">
              <w:rPr>
                <w:rFonts w:ascii="Times New Roman" w:hAnsi="Times New Roman"/>
                <w:bCs/>
                <w:color w:val="000000"/>
                <w:szCs w:val="21"/>
              </w:rPr>
              <w:t>电子天平</w:t>
            </w:r>
          </w:p>
        </w:tc>
        <w:tc>
          <w:tcPr>
            <w:tcW w:w="92.10pt" w:type="dxa"/>
            <w:tcBorders>
              <w:top w:val="nil"/>
              <w:start w:val="nil"/>
              <w:bottom w:val="nil"/>
              <w:end w:val="nil"/>
            </w:tcBorders>
            <w:vAlign w:val="center"/>
          </w:tcPr>
          <w:p w:rsidR="003E7C12"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ME204E/</w:t>
            </w:r>
          </w:p>
          <w:p w:rsidR="002A44F0" w:rsidRPr="002C2384"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02</w:t>
            </w:r>
          </w:p>
        </w:tc>
        <w:tc>
          <w:tcPr>
            <w:tcW w:w="176.7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r w:rsidRPr="002C2384">
              <w:rPr>
                <w:rFonts w:ascii="Times New Roman" w:hAnsi="Times New Roman"/>
                <w:szCs w:val="21"/>
              </w:rPr>
              <w:t>托利多仪器（上海）有限公司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切粒机</w:t>
            </w:r>
          </w:p>
        </w:tc>
        <w:tc>
          <w:tcPr>
            <w:tcW w:w="92.1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SG-20</w:t>
            </w:r>
          </w:p>
        </w:tc>
        <w:tc>
          <w:tcPr>
            <w:tcW w:w="176.70pt" w:type="dxa"/>
            <w:tcBorders>
              <w:top w:val="nil"/>
              <w:start w:val="nil"/>
              <w:bottom w:val="nil"/>
              <w:end w:val="nil"/>
            </w:tcBorders>
            <w:vAlign w:val="bottom"/>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微机控制电子万能材料试验机</w:t>
            </w:r>
          </w:p>
        </w:tc>
        <w:tc>
          <w:tcPr>
            <w:tcW w:w="92.1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E44.034</w:t>
            </w:r>
          </w:p>
        </w:tc>
        <w:tc>
          <w:tcPr>
            <w:tcW w:w="176.7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摆锤式冲击试验机</w:t>
            </w:r>
          </w:p>
        </w:tc>
        <w:tc>
          <w:tcPr>
            <w:tcW w:w="92.10pt" w:type="dxa"/>
            <w:tcBorders>
              <w:top w:val="nil"/>
              <w:start w:val="nil"/>
              <w:bottom w:val="nil"/>
              <w:end w:val="nil"/>
            </w:tcBorders>
            <w:vAlign w:val="center"/>
          </w:tcPr>
          <w:p w:rsidR="002A44F0" w:rsidRPr="002C2384" w:rsidRDefault="00130D7B" w:rsidP="002D18AC">
            <w:pPr>
              <w:spacing w:line="15pt" w:lineRule="auto"/>
              <w:ind w:firstLine="24pt"/>
              <w:jc w:val="center"/>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176.7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美特斯工业系统（中国）有限公司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TGA</w:t>
            </w:r>
          </w:p>
        </w:tc>
        <w:tc>
          <w:tcPr>
            <w:tcW w:w="92.10pt" w:type="dxa"/>
            <w:tcBorders>
              <w:top w:val="nil"/>
              <w:start w:val="nil"/>
              <w:bottom w:val="nil"/>
              <w:end w:val="nil"/>
            </w:tcBorders>
            <w:vAlign w:val="center"/>
          </w:tcPr>
          <w:p w:rsidR="002A44F0" w:rsidRPr="002C2384" w:rsidRDefault="00A954DC" w:rsidP="002D18AC">
            <w:pPr>
              <w:spacing w:line="15pt" w:lineRule="auto"/>
              <w:ind w:firstLine="24pt"/>
              <w:jc w:val="center"/>
              <w:rPr>
                <w:rFonts w:ascii="Times New Roman" w:hAnsi="Times New Roman"/>
                <w:szCs w:val="21"/>
              </w:rPr>
            </w:pPr>
            <w:r>
              <w:rPr>
                <w:rFonts w:ascii="Times New Roman" w:hAnsi="Times New Roman" w:hint="eastAsia"/>
                <w:szCs w:val="21"/>
              </w:rPr>
              <w:t>Pyris 1</w:t>
            </w:r>
          </w:p>
        </w:tc>
        <w:tc>
          <w:tcPr>
            <w:tcW w:w="176.70pt" w:type="dxa"/>
            <w:tcBorders>
              <w:top w:val="nil"/>
              <w:start w:val="nil"/>
              <w:bottom w:val="nil"/>
              <w:end w:val="nil"/>
            </w:tcBorders>
            <w:vAlign w:val="center"/>
          </w:tcPr>
          <w:p w:rsidR="002A44F0" w:rsidRPr="002C2384" w:rsidRDefault="002322B7" w:rsidP="002D18AC">
            <w:pPr>
              <w:spacing w:line="15pt" w:lineRule="auto"/>
              <w:ind w:firstLine="24pt"/>
              <w:jc w:val="center"/>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trPr>
          <w:gridAfter w:val="1"/>
          <w:wAfter w:w="2.25pt" w:type="dxa"/>
          <w:trHeight w:val="454"/>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sidRPr="003E7C12">
              <w:rPr>
                <w:rFonts w:ascii="Times New Roman" w:hAnsi="Times New Roman" w:hint="eastAsia"/>
                <w:bCs/>
                <w:color w:val="000000"/>
                <w:szCs w:val="21"/>
              </w:rPr>
              <w:t>DSC</w:t>
            </w:r>
          </w:p>
        </w:tc>
        <w:tc>
          <w:tcPr>
            <w:tcW w:w="92.10pt" w:type="dxa"/>
            <w:tcBorders>
              <w:top w:val="nil"/>
              <w:start w:val="nil"/>
              <w:bottom w:val="nil"/>
              <w:end w:val="nil"/>
            </w:tcBorders>
            <w:vAlign w:val="center"/>
          </w:tcPr>
          <w:p w:rsidR="002A44F0" w:rsidRPr="002C2384" w:rsidRDefault="00A7743E" w:rsidP="002D18AC">
            <w:pPr>
              <w:spacing w:line="15pt" w:lineRule="auto"/>
              <w:ind w:firstLine="24pt"/>
              <w:jc w:val="center"/>
              <w:rPr>
                <w:rFonts w:ascii="Times New Roman" w:hAnsi="Times New Roman"/>
                <w:szCs w:val="21"/>
              </w:rPr>
            </w:pPr>
            <w:r>
              <w:rPr>
                <w:rFonts w:ascii="Times New Roman" w:hAnsi="Times New Roman" w:hint="eastAsia"/>
                <w:szCs w:val="21"/>
              </w:rPr>
              <w:t>DSC 8000</w:t>
            </w:r>
          </w:p>
        </w:tc>
        <w:tc>
          <w:tcPr>
            <w:tcW w:w="176.70pt" w:type="dxa"/>
            <w:tcBorders>
              <w:top w:val="nil"/>
              <w:start w:val="nil"/>
              <w:bottom w:val="nil"/>
              <w:end w:val="nil"/>
            </w:tcBorders>
            <w:vAlign w:val="center"/>
          </w:tcPr>
          <w:p w:rsidR="002A44F0" w:rsidRPr="002C2384" w:rsidRDefault="008940BE" w:rsidP="002D18AC">
            <w:pPr>
              <w:spacing w:line="15pt" w:lineRule="auto"/>
              <w:ind w:firstLine="24pt"/>
              <w:jc w:val="center"/>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trPr>
          <w:gridAfter w:val="1"/>
          <w:wAfter w:w="2.25pt" w:type="dxa"/>
          <w:trHeight w:val="454"/>
          <w:jc w:val="center"/>
        </w:trPr>
        <w:tc>
          <w:tcPr>
            <w:tcW w:w="157.30pt" w:type="dxa"/>
            <w:tcBorders>
              <w:top w:val="nil"/>
              <w:start w:val="nil"/>
              <w:bottom w:val="nil"/>
              <w:end w:val="nil"/>
            </w:tcBorders>
            <w:vAlign w:val="center"/>
          </w:tcPr>
          <w:p w:rsidR="009D2264" w:rsidRPr="003E7C12" w:rsidRDefault="008940BE" w:rsidP="002D18AC">
            <w:pPr>
              <w:spacing w:line="15pt" w:lineRule="auto"/>
              <w:ind w:firstLine="24pt"/>
              <w:jc w:val="center"/>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92.10pt" w:type="dxa"/>
            <w:tcBorders>
              <w:top w:val="nil"/>
              <w:start w:val="nil"/>
              <w:bottom w:val="nil"/>
              <w:end w:val="nil"/>
            </w:tcBorders>
            <w:vAlign w:val="center"/>
          </w:tcPr>
          <w:p w:rsidR="009D2264" w:rsidRPr="003E7C12" w:rsidRDefault="008940BE" w:rsidP="002D18AC">
            <w:pPr>
              <w:spacing w:line="15pt" w:lineRule="auto"/>
              <w:ind w:firstLine="24pt"/>
              <w:jc w:val="center"/>
              <w:rPr>
                <w:rFonts w:ascii="Times New Roman" w:hAnsi="Times New Roman"/>
                <w:bCs/>
                <w:color w:val="000000"/>
                <w:szCs w:val="21"/>
              </w:rPr>
            </w:pPr>
            <w:r w:rsidRPr="003E7C12">
              <w:rPr>
                <w:rFonts w:ascii="Times New Roman" w:hAnsi="Times New Roman" w:hint="eastAsia"/>
                <w:bCs/>
                <w:color w:val="000000"/>
                <w:szCs w:val="21"/>
              </w:rPr>
              <w:t>DF205</w:t>
            </w:r>
          </w:p>
        </w:tc>
        <w:tc>
          <w:tcPr>
            <w:tcW w:w="176.70pt" w:type="dxa"/>
            <w:tcBorders>
              <w:top w:val="nil"/>
              <w:start w:val="nil"/>
              <w:bottom w:val="nil"/>
              <w:end w:val="nil"/>
            </w:tcBorders>
            <w:vAlign w:val="center"/>
          </w:tcPr>
          <w:p w:rsidR="009D2264" w:rsidRPr="002C2384" w:rsidRDefault="008940BE" w:rsidP="002D18AC">
            <w:pPr>
              <w:spacing w:line="15pt" w:lineRule="auto"/>
              <w:ind w:firstLine="24pt"/>
              <w:jc w:val="center"/>
              <w:rPr>
                <w:rFonts w:ascii="Times New Roman" w:hAnsi="Times New Roman"/>
                <w:szCs w:val="21"/>
              </w:rPr>
            </w:pPr>
            <w:r>
              <w:rPr>
                <w:rFonts w:ascii="Times New Roman" w:hAnsi="Times New Roman" w:hint="eastAsia"/>
                <w:szCs w:val="21"/>
              </w:rPr>
              <w:t>北京医疗设备二厂</w:t>
            </w:r>
          </w:p>
        </w:tc>
      </w:tr>
      <w:tr w:rsidR="002A44F0" w:rsidRPr="002C2384">
        <w:trPr>
          <w:gridAfter w:val="1"/>
          <w:wAfter w:w="2.25pt" w:type="dxa"/>
          <w:trHeight w:val="469"/>
          <w:jc w:val="center"/>
        </w:trPr>
        <w:tc>
          <w:tcPr>
            <w:tcW w:w="157.30pt" w:type="dxa"/>
            <w:tcBorders>
              <w:top w:val="nil"/>
              <w:start w:val="nil"/>
              <w:bottom w:val="nil"/>
              <w:end w:val="nil"/>
            </w:tcBorders>
            <w:vAlign w:val="center"/>
          </w:tcPr>
          <w:p w:rsidR="002A44F0"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lastRenderedPageBreak/>
              <w:t>红外光谱仪</w:t>
            </w:r>
          </w:p>
        </w:tc>
        <w:tc>
          <w:tcPr>
            <w:tcW w:w="92.1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p>
        </w:tc>
        <w:tc>
          <w:tcPr>
            <w:tcW w:w="176.70pt" w:type="dxa"/>
            <w:tcBorders>
              <w:top w:val="nil"/>
              <w:start w:val="nil"/>
              <w:bottom w:val="nil"/>
              <w:end w:val="nil"/>
            </w:tcBorders>
            <w:vAlign w:val="center"/>
          </w:tcPr>
          <w:p w:rsidR="002A44F0" w:rsidRPr="002C2384" w:rsidRDefault="002A44F0" w:rsidP="002D18AC">
            <w:pPr>
              <w:spacing w:line="15pt" w:lineRule="auto"/>
              <w:ind w:firstLine="24pt"/>
              <w:jc w:val="center"/>
              <w:rPr>
                <w:rFonts w:ascii="Times New Roman" w:hAnsi="Times New Roman"/>
                <w:szCs w:val="21"/>
              </w:rPr>
            </w:pPr>
          </w:p>
        </w:tc>
      </w:tr>
      <w:tr w:rsidR="00BA2E1E" w:rsidRPr="002C2384">
        <w:trPr>
          <w:gridAfter w:val="1"/>
          <w:wAfter w:w="2.25pt" w:type="dxa"/>
          <w:trHeight w:val="454"/>
          <w:jc w:val="center"/>
        </w:trPr>
        <w:tc>
          <w:tcPr>
            <w:tcW w:w="157.30pt" w:type="dxa"/>
            <w:tcBorders>
              <w:top w:val="nil"/>
              <w:start w:val="nil"/>
              <w:bottom w:val="nil"/>
              <w:end w:val="nil"/>
            </w:tcBorders>
            <w:vAlign w:val="center"/>
          </w:tcPr>
          <w:p w:rsidR="00BA2E1E" w:rsidRDefault="00BA2E1E" w:rsidP="002D18AC">
            <w:pPr>
              <w:spacing w:line="15pt" w:lineRule="auto"/>
              <w:ind w:firstLine="24pt"/>
              <w:jc w:val="center"/>
              <w:rPr>
                <w:rFonts w:ascii="Times New Roman" w:hAnsi="Times New Roman"/>
                <w:szCs w:val="21"/>
              </w:rPr>
            </w:pPr>
            <w:r>
              <w:rPr>
                <w:rFonts w:ascii="Times New Roman" w:hAnsi="Times New Roman" w:hint="eastAsia"/>
                <w:szCs w:val="21"/>
              </w:rPr>
              <w:t>压片机</w:t>
            </w:r>
          </w:p>
        </w:tc>
        <w:tc>
          <w:tcPr>
            <w:tcW w:w="92.10pt" w:type="dxa"/>
            <w:tcBorders>
              <w:top w:val="nil"/>
              <w:start w:val="nil"/>
              <w:bottom w:val="nil"/>
              <w:end w:val="nil"/>
            </w:tcBorders>
            <w:vAlign w:val="center"/>
          </w:tcPr>
          <w:p w:rsidR="00BA2E1E" w:rsidRPr="002C2384" w:rsidRDefault="00BA2E1E" w:rsidP="002D18AC">
            <w:pPr>
              <w:spacing w:line="15pt" w:lineRule="auto"/>
              <w:ind w:firstLine="24pt"/>
              <w:jc w:val="center"/>
              <w:rPr>
                <w:rFonts w:ascii="Times New Roman" w:hAnsi="Times New Roman"/>
                <w:szCs w:val="21"/>
              </w:rPr>
            </w:pPr>
          </w:p>
        </w:tc>
        <w:tc>
          <w:tcPr>
            <w:tcW w:w="176.70pt" w:type="dxa"/>
            <w:tcBorders>
              <w:top w:val="nil"/>
              <w:start w:val="nil"/>
              <w:bottom w:val="nil"/>
              <w:end w:val="nil"/>
            </w:tcBorders>
            <w:vAlign w:val="center"/>
          </w:tcPr>
          <w:p w:rsidR="00BA2E1E" w:rsidRPr="002C2384" w:rsidRDefault="00BA2E1E" w:rsidP="002D18AC">
            <w:pPr>
              <w:spacing w:line="15pt" w:lineRule="auto"/>
              <w:ind w:firstLine="24pt"/>
              <w:jc w:val="center"/>
              <w:rPr>
                <w:rFonts w:ascii="Times New Roman" w:hAnsi="Times New Roman"/>
                <w:szCs w:val="21"/>
              </w:rPr>
            </w:pPr>
          </w:p>
        </w:tc>
      </w:tr>
      <w:tr w:rsidR="00CA7CE4" w:rsidRPr="002C2384">
        <w:trPr>
          <w:gridAfter w:val="1"/>
          <w:wAfter w:w="2.25pt" w:type="dxa"/>
          <w:trHeight w:val="454"/>
          <w:jc w:val="center"/>
        </w:trPr>
        <w:tc>
          <w:tcPr>
            <w:tcW w:w="157.30pt" w:type="dxa"/>
            <w:tcBorders>
              <w:top w:val="nil"/>
              <w:start w:val="nil"/>
              <w:bottom w:val="nil"/>
              <w:end w:val="nil"/>
            </w:tcBorders>
            <w:vAlign w:val="center"/>
          </w:tcPr>
          <w:p w:rsidR="00CA7CE4" w:rsidRDefault="00CE1878" w:rsidP="002D18AC">
            <w:pPr>
              <w:spacing w:line="15pt" w:lineRule="auto"/>
              <w:ind w:firstLine="24pt"/>
              <w:jc w:val="center"/>
              <w:rPr>
                <w:rFonts w:ascii="Times New Roman" w:hAnsi="Times New Roman"/>
                <w:szCs w:val="21"/>
              </w:rPr>
            </w:pPr>
            <w:r>
              <w:rPr>
                <w:rFonts w:ascii="Times New Roman" w:hAnsi="Times New Roman" w:hint="eastAsia"/>
                <w:szCs w:val="21"/>
              </w:rPr>
              <w:t>Phenom</w:t>
            </w:r>
            <w:r>
              <w:rPr>
                <w:rFonts w:ascii="Times New Roman" w:hAnsi="Times New Roman" w:hint="eastAsia"/>
                <w:szCs w:val="21"/>
              </w:rPr>
              <w:t>扫描电</w:t>
            </w:r>
            <w:r w:rsidR="00CA7CE4">
              <w:rPr>
                <w:rFonts w:ascii="Times New Roman" w:hAnsi="Times New Roman" w:hint="eastAsia"/>
                <w:szCs w:val="21"/>
              </w:rPr>
              <w:t>镜</w:t>
            </w:r>
          </w:p>
        </w:tc>
        <w:tc>
          <w:tcPr>
            <w:tcW w:w="92.10pt" w:type="dxa"/>
            <w:tcBorders>
              <w:top w:val="nil"/>
              <w:start w:val="nil"/>
              <w:bottom w:val="nil"/>
              <w:end w:val="nil"/>
            </w:tcBorders>
            <w:vAlign w:val="center"/>
          </w:tcPr>
          <w:p w:rsidR="00CA7CE4" w:rsidRPr="002C2384" w:rsidRDefault="00E85CB7" w:rsidP="002D18AC">
            <w:pPr>
              <w:spacing w:line="15pt" w:lineRule="auto"/>
              <w:ind w:firstLine="24pt"/>
              <w:jc w:val="center"/>
              <w:rPr>
                <w:rFonts w:ascii="Times New Roman" w:hAnsi="Times New Roman"/>
                <w:szCs w:val="21"/>
              </w:rPr>
            </w:pPr>
            <w:r>
              <w:rPr>
                <w:rFonts w:ascii="Times New Roman" w:hAnsi="Times New Roman" w:hint="eastAsia"/>
                <w:szCs w:val="21"/>
              </w:rPr>
              <w:t>Phenom</w:t>
            </w:r>
          </w:p>
        </w:tc>
        <w:tc>
          <w:tcPr>
            <w:tcW w:w="176.70pt" w:type="dxa"/>
            <w:tcBorders>
              <w:top w:val="nil"/>
              <w:start w:val="nil"/>
              <w:bottom w:val="nil"/>
              <w:end w:val="nil"/>
            </w:tcBorders>
            <w:vAlign w:val="center"/>
          </w:tcPr>
          <w:p w:rsidR="00CA7CE4" w:rsidRPr="00E85CB7" w:rsidRDefault="00E85CB7" w:rsidP="002D18AC">
            <w:pPr>
              <w:spacing w:line="15pt" w:lineRule="auto"/>
              <w:ind w:firstLine="24pt"/>
              <w:jc w:val="center"/>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trPr>
          <w:trHeight w:hRule="exact" w:val="20"/>
          <w:jc w:val="center"/>
        </w:trPr>
        <w:tc>
          <w:tcPr>
            <w:tcW w:w="428.35pt" w:type="dxa"/>
            <w:gridSpan w:val="4"/>
            <w:tcBorders>
              <w:top w:val="nil"/>
              <w:start w:val="nil"/>
              <w:end w:val="nil"/>
            </w:tcBorders>
          </w:tcPr>
          <w:p w:rsidR="002A44F0" w:rsidRPr="002C2384" w:rsidRDefault="002A44F0" w:rsidP="002D18AC">
            <w:pPr>
              <w:spacing w:line="15pt" w:lineRule="auto"/>
              <w:ind w:firstLine="24pt"/>
              <w:rPr>
                <w:rFonts w:ascii="Times New Roman" w:hAnsi="Times New Roman"/>
                <w:szCs w:val="21"/>
              </w:rPr>
            </w:pPr>
          </w:p>
        </w:tc>
      </w:tr>
    </w:tbl>
    <w:p w:rsidR="008940BE" w:rsidRDefault="008940BE" w:rsidP="002D18AC">
      <w:pPr>
        <w:spacing w:beforeLines="50" w:before="6pt" w:afterLines="50" w:after="6pt" w:line="15pt" w:lineRule="auto"/>
        <w:ind w:firstLine="28pt"/>
        <w:rPr>
          <w:rFonts w:ascii="Times New Roman" w:eastAsia="黑体" w:hAnsi="Times New Roman"/>
          <w:bCs/>
          <w:sz w:val="28"/>
          <w:szCs w:val="28"/>
        </w:rPr>
      </w:pPr>
    </w:p>
    <w:p w:rsidR="00A1371D" w:rsidRDefault="00A1371D" w:rsidP="00E239ED">
      <w:pPr>
        <w:pStyle w:val="2"/>
      </w:pPr>
      <w:bookmarkStart w:id="45" w:name="_Toc482375581"/>
      <w:bookmarkStart w:id="46" w:name="_Toc482375745"/>
      <w:bookmarkStart w:id="47" w:name="_Toc482430223"/>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Pr="002C2384">
          <w:t>1.</w:t>
        </w:r>
        <w:r>
          <w:rPr>
            <w:rFonts w:hint="eastAsia"/>
          </w:rPr>
          <w:t xml:space="preserve"> 3</w:t>
        </w:r>
        <w:r>
          <w:t xml:space="preserve">　</w:t>
        </w:r>
      </w:smartTag>
      <w:r w:rsidR="00AB235A">
        <w:t>主要</w:t>
      </w:r>
      <w:r w:rsidR="00AB235A">
        <w:rPr>
          <w:rFonts w:hint="eastAsia"/>
        </w:rPr>
        <w:t>仪器</w:t>
      </w:r>
      <w:bookmarkEnd w:id="45"/>
      <w:bookmarkEnd w:id="46"/>
      <w:bookmarkEnd w:id="47"/>
    </w:p>
    <w:p w:rsidR="00A1371D" w:rsidRPr="002C2384" w:rsidRDefault="00A1371D" w:rsidP="002D18AC">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3</w:t>
      </w:r>
      <w:r w:rsidRPr="002C2384">
        <w:rPr>
          <w:rFonts w:ascii="Times New Roman" w:hAnsi="Times New Roman"/>
        </w:rPr>
        <w:t xml:space="preserve">　　主要</w:t>
      </w:r>
      <w:r>
        <w:rPr>
          <w:rFonts w:ascii="Times New Roman" w:hAnsi="Times New Roman" w:hint="eastAsia"/>
        </w:rPr>
        <w:t>仪器</w:t>
      </w:r>
      <w:r w:rsidRPr="002C2384">
        <w:rPr>
          <w:rFonts w:ascii="Times New Roman" w:hAnsi="Times New Roman"/>
        </w:rPr>
        <w:t>信息表</w:t>
      </w:r>
    </w:p>
    <w:tbl>
      <w:tblPr>
        <w:tblW w:w="0pt" w:type="dxa"/>
        <w:jc w:val="center"/>
        <w:tblBorders>
          <w:top w:val="single" w:sz="12" w:space="0" w:color="000000"/>
          <w:start w:val="single" w:sz="2" w:space="0" w:color="000000"/>
          <w:bottom w:val="single" w:sz="12" w:space="0" w:color="000000"/>
          <w:end w:val="single" w:sz="2" w:space="0" w:color="000000"/>
          <w:insideH w:val="single" w:sz="12" w:space="0" w:color="000000"/>
          <w:insideV w:val="single" w:sz="2" w:space="0" w:color="000000"/>
        </w:tblBorders>
        <w:tblLayout w:type="fixed"/>
        <w:tblLook w:firstRow="0" w:lastRow="0" w:firstColumn="0" w:lastColumn="0" w:noHBand="0" w:noVBand="0"/>
      </w:tblPr>
      <w:tblGrid>
        <w:gridCol w:w="3146"/>
        <w:gridCol w:w="1800"/>
        <w:gridCol w:w="3576"/>
        <w:gridCol w:w="45"/>
      </w:tblGrid>
      <w:tr w:rsidR="00A1371D" w:rsidRPr="002C2384">
        <w:trPr>
          <w:gridAfter w:val="1"/>
          <w:wAfter w:w="2.25pt" w:type="dxa"/>
          <w:trHeight w:val="495"/>
          <w:jc w:val="center"/>
        </w:trPr>
        <w:tc>
          <w:tcPr>
            <w:tcW w:w="157.30pt" w:type="dxa"/>
            <w:tcBorders>
              <w:start w:val="nil"/>
              <w:bottom w:val="single" w:sz="8" w:space="0" w:color="000000"/>
              <w:end w:val="nil"/>
            </w:tcBorders>
            <w:vAlign w:val="center"/>
          </w:tcPr>
          <w:p w:rsidR="00A1371D" w:rsidRPr="002C2384" w:rsidRDefault="00A1371D"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仪器名称</w:t>
            </w:r>
          </w:p>
        </w:tc>
        <w:tc>
          <w:tcPr>
            <w:tcW w:w="90pt" w:type="dxa"/>
            <w:tcBorders>
              <w:start w:val="nil"/>
              <w:bottom w:val="single" w:sz="8" w:space="0" w:color="000000"/>
              <w:end w:val="nil"/>
            </w:tcBorders>
            <w:vAlign w:val="center"/>
          </w:tcPr>
          <w:p w:rsidR="00A1371D" w:rsidRPr="002C2384" w:rsidRDefault="00A1371D" w:rsidP="002D18AC">
            <w:pPr>
              <w:spacing w:line="15pt" w:lineRule="auto"/>
              <w:ind w:firstLine="24pt"/>
              <w:jc w:val="center"/>
              <w:rPr>
                <w:rFonts w:ascii="Times New Roman" w:hAnsi="Times New Roman"/>
                <w:kern w:val="0"/>
                <w:szCs w:val="21"/>
              </w:rPr>
            </w:pPr>
            <w:r w:rsidRPr="002C2384">
              <w:rPr>
                <w:rFonts w:ascii="Times New Roman" w:hAnsi="Times New Roman"/>
                <w:kern w:val="0"/>
                <w:szCs w:val="21"/>
              </w:rPr>
              <w:t>规格型号</w:t>
            </w:r>
          </w:p>
        </w:tc>
        <w:tc>
          <w:tcPr>
            <w:tcW w:w="178.80pt" w:type="dxa"/>
            <w:tcBorders>
              <w:start w:val="nil"/>
              <w:bottom w:val="single" w:sz="8" w:space="0" w:color="000000"/>
              <w:end w:val="nil"/>
            </w:tcBorders>
            <w:vAlign w:val="center"/>
          </w:tcPr>
          <w:p w:rsidR="00A1371D" w:rsidRPr="002C2384" w:rsidRDefault="00A1371D" w:rsidP="002D18AC">
            <w:pPr>
              <w:spacing w:line="15pt" w:lineRule="auto"/>
              <w:ind w:firstLine="24pt"/>
              <w:jc w:val="center"/>
              <w:rPr>
                <w:rFonts w:ascii="Times New Roman" w:hAnsi="Times New Roman"/>
                <w:kern w:val="0"/>
                <w:szCs w:val="21"/>
              </w:rPr>
            </w:pPr>
            <w:r>
              <w:rPr>
                <w:rFonts w:ascii="Times New Roman" w:hAnsi="Times New Roman" w:hint="eastAsia"/>
                <w:kern w:val="0"/>
                <w:szCs w:val="21"/>
              </w:rPr>
              <w:t>数量</w:t>
            </w:r>
          </w:p>
        </w:tc>
      </w:tr>
      <w:tr w:rsidR="00A1371D" w:rsidRPr="002C2384">
        <w:trPr>
          <w:gridAfter w:val="1"/>
          <w:wAfter w:w="2.25pt" w:type="dxa"/>
          <w:trHeight w:val="454"/>
          <w:jc w:val="center"/>
        </w:trPr>
        <w:tc>
          <w:tcPr>
            <w:tcW w:w="157.30pt" w:type="dxa"/>
            <w:tcBorders>
              <w:top w:val="single" w:sz="8" w:space="0" w:color="000000"/>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bCs/>
                <w:color w:val="000000"/>
                <w:szCs w:val="21"/>
              </w:rPr>
              <w:t>烧杯</w:t>
            </w:r>
          </w:p>
        </w:tc>
        <w:tc>
          <w:tcPr>
            <w:tcW w:w="90pt" w:type="dxa"/>
            <w:tcBorders>
              <w:top w:val="single" w:sz="8" w:space="0" w:color="000000"/>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500ml</w:t>
            </w:r>
          </w:p>
        </w:tc>
        <w:tc>
          <w:tcPr>
            <w:tcW w:w="178.80pt" w:type="dxa"/>
            <w:tcBorders>
              <w:top w:val="single" w:sz="8" w:space="0" w:color="000000"/>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bCs/>
                <w:color w:val="000000"/>
                <w:szCs w:val="21"/>
              </w:rPr>
              <w:t>4</w:t>
            </w:r>
          </w:p>
        </w:tc>
      </w:tr>
      <w:tr w:rsidR="00A1371D" w:rsidRPr="002C2384">
        <w:trPr>
          <w:gridAfter w:val="1"/>
          <w:wAfter w:w="2.25pt" w:type="dxa"/>
          <w:trHeight w:val="454"/>
          <w:jc w:val="center"/>
        </w:trPr>
        <w:tc>
          <w:tcPr>
            <w:tcW w:w="157.30pt" w:type="dxa"/>
            <w:tcBorders>
              <w:top w:val="nil"/>
              <w:start w:val="nil"/>
              <w:bottom w:val="nil"/>
              <w:end w:val="nil"/>
            </w:tcBorders>
            <w:vAlign w:val="bottom"/>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剪刀</w:t>
            </w:r>
          </w:p>
        </w:tc>
        <w:tc>
          <w:tcPr>
            <w:tcW w:w="90pt" w:type="dxa"/>
            <w:tcBorders>
              <w:top w:val="nil"/>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w:t>
            </w:r>
          </w:p>
        </w:tc>
        <w:tc>
          <w:tcPr>
            <w:tcW w:w="178.80pt" w:type="dxa"/>
            <w:tcBorders>
              <w:top w:val="nil"/>
              <w:start w:val="nil"/>
              <w:bottom w:val="nil"/>
              <w:end w:val="nil"/>
            </w:tcBorders>
            <w:vAlign w:val="bottom"/>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2</w:t>
            </w:r>
          </w:p>
        </w:tc>
      </w:tr>
      <w:tr w:rsidR="00A1371D" w:rsidRPr="002C2384">
        <w:trPr>
          <w:gridAfter w:val="1"/>
          <w:wAfter w:w="2.25pt" w:type="dxa"/>
          <w:trHeight w:val="454"/>
          <w:jc w:val="center"/>
        </w:trPr>
        <w:tc>
          <w:tcPr>
            <w:tcW w:w="157.30pt" w:type="dxa"/>
            <w:tcBorders>
              <w:top w:val="nil"/>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塑料袋</w:t>
            </w:r>
          </w:p>
        </w:tc>
        <w:tc>
          <w:tcPr>
            <w:tcW w:w="90pt" w:type="dxa"/>
            <w:tcBorders>
              <w:top w:val="nil"/>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w:t>
            </w:r>
          </w:p>
        </w:tc>
        <w:tc>
          <w:tcPr>
            <w:tcW w:w="178.80pt" w:type="dxa"/>
            <w:tcBorders>
              <w:top w:val="nil"/>
              <w:start w:val="nil"/>
              <w:bottom w:val="nil"/>
              <w:end w:val="nil"/>
            </w:tcBorders>
            <w:vAlign w:val="center"/>
          </w:tcPr>
          <w:p w:rsidR="00A1371D" w:rsidRPr="002C2384" w:rsidRDefault="00A1371D" w:rsidP="002D18AC">
            <w:pPr>
              <w:spacing w:line="15pt" w:lineRule="auto"/>
              <w:ind w:firstLine="24pt"/>
              <w:jc w:val="center"/>
              <w:rPr>
                <w:rFonts w:ascii="Times New Roman" w:hAnsi="Times New Roman"/>
                <w:szCs w:val="21"/>
              </w:rPr>
            </w:pPr>
            <w:r>
              <w:rPr>
                <w:rFonts w:ascii="Times New Roman" w:hAnsi="Times New Roman" w:hint="eastAsia"/>
                <w:szCs w:val="21"/>
              </w:rPr>
              <w:t>10</w:t>
            </w:r>
          </w:p>
        </w:tc>
      </w:tr>
      <w:tr w:rsidR="00A1371D" w:rsidRPr="002C2384">
        <w:trPr>
          <w:trHeight w:hRule="exact" w:val="20"/>
          <w:jc w:val="center"/>
        </w:trPr>
        <w:tc>
          <w:tcPr>
            <w:tcW w:w="428.35pt" w:type="dxa"/>
            <w:gridSpan w:val="4"/>
            <w:tcBorders>
              <w:top w:val="nil"/>
              <w:start w:val="nil"/>
              <w:end w:val="nil"/>
            </w:tcBorders>
          </w:tcPr>
          <w:p w:rsidR="00A1371D" w:rsidRPr="002C2384" w:rsidRDefault="00A1371D" w:rsidP="002D18AC">
            <w:pPr>
              <w:spacing w:line="15pt" w:lineRule="auto"/>
              <w:ind w:firstLine="24pt"/>
              <w:rPr>
                <w:rFonts w:ascii="Times New Roman" w:hAnsi="Times New Roman"/>
                <w:szCs w:val="21"/>
              </w:rPr>
            </w:pPr>
          </w:p>
        </w:tc>
      </w:tr>
    </w:tbl>
    <w:p w:rsidR="002A44F0" w:rsidRPr="00A1371D" w:rsidRDefault="002A44F0" w:rsidP="002D18AC">
      <w:pPr>
        <w:spacing w:line="15pt" w:lineRule="auto"/>
        <w:ind w:firstLine="24.10pt"/>
        <w:rPr>
          <w:rFonts w:ascii="Times New Roman" w:hAnsi="Times New Roman"/>
          <w:b/>
          <w:szCs w:val="21"/>
        </w:rPr>
      </w:pPr>
    </w:p>
    <w:p w:rsidR="002A44F0" w:rsidRPr="002C2384" w:rsidRDefault="00A87293" w:rsidP="00E239ED">
      <w:pPr>
        <w:pStyle w:val="2"/>
        <w:rPr>
          <w:sz w:val="24"/>
          <w:szCs w:val="24"/>
        </w:rPr>
      </w:pPr>
      <w:bookmarkStart w:id="48" w:name="_Toc482375582"/>
      <w:bookmarkStart w:id="49" w:name="_Toc482375746"/>
      <w:bookmarkStart w:id="50" w:name="_Toc482430224"/>
      <w:r w:rsidRPr="002C2384">
        <w:t>2.</w:t>
      </w:r>
      <w:r>
        <w:rPr>
          <w:rFonts w:hint="eastAsia"/>
        </w:rPr>
        <w:t xml:space="preserve"> </w:t>
      </w:r>
      <w:r w:rsidR="00A05D94">
        <w:t>2</w:t>
      </w:r>
      <w:r w:rsidR="00A05D94">
        <w:t xml:space="preserve">　</w:t>
      </w:r>
      <w:r w:rsidR="00A1371D">
        <w:rPr>
          <w:rFonts w:hint="eastAsia"/>
        </w:rPr>
        <w:t>原料的处理</w:t>
      </w:r>
      <w:bookmarkEnd w:id="48"/>
      <w:bookmarkEnd w:id="49"/>
      <w:bookmarkEnd w:id="50"/>
    </w:p>
    <w:p w:rsidR="00690E54" w:rsidRDefault="00A87293" w:rsidP="00E239ED">
      <w:pPr>
        <w:pStyle w:val="2"/>
      </w:pPr>
      <w:bookmarkStart w:id="51" w:name="_Toc482375583"/>
      <w:bookmarkStart w:id="52" w:name="_Toc482375747"/>
      <w:bookmarkStart w:id="53" w:name="_Toc482430225"/>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2A44F0" w:rsidRPr="002C2384">
          <w:t>2.</w:t>
        </w:r>
        <w:r>
          <w:rPr>
            <w:rFonts w:hint="eastAsia"/>
          </w:rPr>
          <w:t xml:space="preserve"> </w:t>
        </w:r>
        <w:r w:rsidR="00A05D94">
          <w:t>1</w:t>
        </w:r>
        <w:r w:rsidR="00A05D94">
          <w:t xml:space="preserve">　</w:t>
        </w:r>
      </w:smartTag>
      <w:r w:rsidR="00A1371D">
        <w:rPr>
          <w:rFonts w:hint="eastAsia"/>
        </w:rPr>
        <w:t>苎麻纤维的前期处理</w:t>
      </w:r>
      <w:bookmarkEnd w:id="51"/>
      <w:bookmarkEnd w:id="52"/>
      <w:bookmarkEnd w:id="53"/>
    </w:p>
    <w:p w:rsidR="00BF10DF" w:rsidRPr="002C2384" w:rsidRDefault="00BF10DF" w:rsidP="002D18AC">
      <w:pPr>
        <w:spacing w:beforeLines="50" w:before="6pt" w:afterLines="50" w:after="6pt" w:line="15pt" w:lineRule="auto"/>
        <w:ind w:firstLine="24pt"/>
        <w:rPr>
          <w:rFonts w:ascii="Times New Roman" w:eastAsia="黑体" w:hAnsi="Times New Roman"/>
          <w:bCs/>
          <w:sz w:val="28"/>
          <w:szCs w:val="28"/>
        </w:rPr>
      </w:pPr>
      <w:r>
        <w:rPr>
          <w:rFonts w:ascii="Times New Roman" w:hAnsi="Times New Roman" w:hint="eastAsia"/>
          <w:szCs w:val="24"/>
        </w:rPr>
        <w:t>选取纤维细长、手感良好、光泽度好的苎麻纤维原料，用剪刀分别剪成</w:t>
      </w:r>
      <w:smartTag w:uri="urn:schemas-microsoft-com:office:smarttags" w:element="chmetcnv">
        <w:smartTagPr>
          <w:attr w:name="UnitName" w:val="mm"/>
          <w:attr w:name="SourceValue" w:val="5"/>
          <w:attr w:name="HasSpace" w:val="False"/>
          <w:attr w:name="Negative" w:val="False"/>
          <w:attr w:name="NumberType" w:val="1"/>
          <w:attr w:name="TCSC" w:val="0"/>
        </w:smartTagPr>
        <w:r>
          <w:rPr>
            <w:rFonts w:ascii="Times New Roman" w:hAnsi="Times New Roman" w:hint="eastAsia"/>
            <w:szCs w:val="24"/>
          </w:rPr>
          <w:t>5mm</w:t>
        </w:r>
      </w:smartTag>
      <w:r>
        <w:rPr>
          <w:rFonts w:ascii="Times New Roman" w:hAnsi="Times New Roman" w:hint="eastAsia"/>
          <w:szCs w:val="24"/>
        </w:rPr>
        <w:t xml:space="preserve"> </w:t>
      </w:r>
      <w:r>
        <w:rPr>
          <w:rFonts w:ascii="Times New Roman" w:hAnsi="Times New Roman" w:hint="eastAsia"/>
          <w:szCs w:val="24"/>
        </w:rPr>
        <w:t>和</w:t>
      </w:r>
      <w:r>
        <w:rPr>
          <w:rFonts w:ascii="Times New Roman" w:hAnsi="Times New Roman" w:hint="eastAsia"/>
          <w:szCs w:val="24"/>
        </w:rPr>
        <w:t xml:space="preserve"> </w:t>
      </w:r>
      <w:smartTag w:uri="urn:schemas-microsoft-com:office:smarttags" w:element="chmetcnv">
        <w:smartTagPr>
          <w:attr w:name="UnitName" w:val="mm"/>
          <w:attr w:name="SourceValue" w:val="10"/>
          <w:attr w:name="HasSpace" w:val="False"/>
          <w:attr w:name="Negative" w:val="False"/>
          <w:attr w:name="NumberType" w:val="1"/>
          <w:attr w:name="TCSC" w:val="0"/>
        </w:smartTagPr>
        <w:r>
          <w:rPr>
            <w:rFonts w:ascii="Times New Roman" w:hAnsi="Times New Roman" w:hint="eastAsia"/>
            <w:szCs w:val="24"/>
          </w:rPr>
          <w:t>10mm</w:t>
        </w:r>
      </w:smartTag>
      <w:r>
        <w:rPr>
          <w:rFonts w:ascii="Times New Roman" w:hAnsi="Times New Roman" w:hint="eastAsia"/>
          <w:szCs w:val="24"/>
        </w:rPr>
        <w:t xml:space="preserve">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r>
        <w:rPr>
          <w:rFonts w:ascii="Times New Roman" w:hAnsi="Times New Roman" w:hint="eastAsia"/>
          <w:szCs w:val="24"/>
        </w:rPr>
        <w:t>NaOH</w:t>
      </w:r>
      <w:r>
        <w:rPr>
          <w:rFonts w:ascii="Times New Roman" w:hAnsi="Times New Roman" w:hint="eastAsia"/>
          <w:szCs w:val="24"/>
        </w:rPr>
        <w:t>溶液，将切好的苎麻纤维至于烧杯中，倒入配置好的</w:t>
      </w:r>
      <w:r>
        <w:rPr>
          <w:rFonts w:ascii="Times New Roman" w:hAnsi="Times New Roman" w:hint="eastAsia"/>
          <w:szCs w:val="24"/>
        </w:rPr>
        <w:t>NaOH</w:t>
      </w:r>
      <w:r>
        <w:rPr>
          <w:rFonts w:ascii="Times New Roman" w:hAnsi="Times New Roman" w:hint="eastAsia"/>
          <w:szCs w:val="24"/>
        </w:rPr>
        <w:t>溶液，至于阴凉处浸泡约</w:t>
      </w:r>
      <w:r>
        <w:rPr>
          <w:rFonts w:ascii="Times New Roman" w:hAnsi="Times New Roman" w:hint="eastAsia"/>
          <w:szCs w:val="24"/>
        </w:rPr>
        <w:t>10</w:t>
      </w:r>
      <w:r>
        <w:rPr>
          <w:rFonts w:ascii="Times New Roman" w:hAnsi="Times New Roman" w:hint="eastAsia"/>
          <w:szCs w:val="24"/>
        </w:rPr>
        <w:t>小时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值，使之中和值中性，最后用清水洗净并用玻璃棒平铺在托盘中，最后至于烘箱中烘干备用。</w:t>
      </w:r>
    </w:p>
    <w:p w:rsidR="008E2A05" w:rsidRDefault="008E2A05" w:rsidP="00E239ED">
      <w:pPr>
        <w:pStyle w:val="2"/>
      </w:pPr>
      <w:bookmarkStart w:id="54" w:name="_Toc482375584"/>
      <w:bookmarkStart w:id="55" w:name="_Toc482375748"/>
      <w:bookmarkStart w:id="56" w:name="_Toc482430226"/>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Pr="002C2384">
          <w:t>2.</w:t>
        </w:r>
        <w:r>
          <w:rPr>
            <w:rFonts w:hint="eastAsia"/>
          </w:rPr>
          <w:t xml:space="preserve"> </w:t>
        </w:r>
        <w:r w:rsidRPr="002C2384">
          <w:t>2</w:t>
        </w:r>
        <w:r w:rsidR="00A05D94">
          <w:rPr>
            <w:rFonts w:hint="eastAsia"/>
          </w:rPr>
          <w:t xml:space="preserve">　</w:t>
        </w:r>
      </w:smartTag>
      <w:r w:rsidR="00BF10DF">
        <w:rPr>
          <w:rFonts w:hint="eastAsia"/>
        </w:rPr>
        <w:t>苎麻纤维前期处理效果的检测</w:t>
      </w:r>
      <w:bookmarkEnd w:id="54"/>
      <w:bookmarkEnd w:id="55"/>
      <w:bookmarkEnd w:id="56"/>
    </w:p>
    <w:p w:rsidR="008E2A05" w:rsidRDefault="00BF10DF" w:rsidP="002D18AC">
      <w:pPr>
        <w:spacing w:line="15pt" w:lineRule="auto"/>
        <w:ind w:firstLine="24pt"/>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r w:rsidR="009727EC">
        <w:rPr>
          <w:rFonts w:ascii="Times New Roman" w:hAnsi="Times New Roman" w:hint="eastAsia"/>
          <w:szCs w:val="24"/>
        </w:rPr>
        <w:t>NaON</w:t>
      </w:r>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BA2E1E">
        <w:rPr>
          <w:rFonts w:ascii="Times New Roman" w:hAnsi="Times New Roman" w:hint="eastAsia"/>
          <w:szCs w:val="24"/>
        </w:rPr>
        <w:t>将粉末至于压片机中压成透明薄片，并使用红外光谱仪进行红外分析，分析结果如图</w:t>
      </w:r>
      <w:r w:rsidR="00BA2E1E">
        <w:rPr>
          <w:rFonts w:ascii="Times New Roman" w:hAnsi="Times New Roman" w:hint="eastAsia"/>
          <w:szCs w:val="24"/>
        </w:rPr>
        <w:t>2-1</w:t>
      </w:r>
      <w:r w:rsidR="00BA2E1E">
        <w:rPr>
          <w:rFonts w:ascii="Times New Roman" w:hAnsi="Times New Roman" w:hint="eastAsia"/>
          <w:szCs w:val="24"/>
        </w:rPr>
        <w:t>所示：</w:t>
      </w:r>
    </w:p>
    <w:p w:rsidR="00BA2E1E" w:rsidRPr="00BF10DF" w:rsidRDefault="00C94402" w:rsidP="002D18AC">
      <w:pPr>
        <w:spacing w:line="15pt" w:lineRule="auto"/>
        <w:ind w:firstLine="24pt"/>
        <w:jc w:val="center"/>
        <w:rPr>
          <w:rFonts w:ascii="Times New Roman" w:hAnsi="Times New Roman"/>
          <w:szCs w:val="24"/>
        </w:rPr>
      </w:pPr>
      <w:r>
        <w:rPr>
          <w:noProof/>
        </w:rPr>
        <w:lastRenderedPageBreak/>
        <w:drawing>
          <wp:inline distT="0" distB="0" distL="0" distR="0">
            <wp:extent cx="4238625" cy="3381375"/>
            <wp:effectExtent l="0" t="0" r="9525" b="9525"/>
            <wp:docPr id="2" name="图片 2" descr="{785C8842-D35D-8910-F303-1DB74AB602D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785C8842-D35D-8910-F303-1DB74AB602D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8625" cy="3381375"/>
                    </a:xfrm>
                    <a:prstGeom prst="rect">
                      <a:avLst/>
                    </a:prstGeom>
                    <a:noFill/>
                    <a:ln>
                      <a:noFill/>
                    </a:ln>
                  </pic:spPr>
                </pic:pic>
              </a:graphicData>
            </a:graphic>
          </wp:inline>
        </w:drawing>
      </w:r>
    </w:p>
    <w:p w:rsidR="00BA2E1E" w:rsidRDefault="008E2A05" w:rsidP="002D18AC">
      <w:pPr>
        <w:spacing w:line="15pt" w:lineRule="auto"/>
        <w:ind w:firstLine="24pt"/>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BA2E1E">
        <w:rPr>
          <w:rFonts w:ascii="Times New Roman" w:hAnsi="Times New Roman" w:hint="eastAsia"/>
          <w:szCs w:val="21"/>
        </w:rPr>
        <w:t>1</w:t>
      </w:r>
      <w:r w:rsidRPr="008C702A">
        <w:rPr>
          <w:rFonts w:ascii="Times New Roman"/>
          <w:szCs w:val="21"/>
        </w:rPr>
        <w:t xml:space="preserve">　</w:t>
      </w:r>
      <w:r>
        <w:rPr>
          <w:rFonts w:hint="eastAsia"/>
          <w:szCs w:val="21"/>
        </w:rPr>
        <w:t xml:space="preserve">　</w:t>
      </w:r>
      <w:r w:rsidR="009727EC">
        <w:rPr>
          <w:rFonts w:hint="eastAsia"/>
          <w:szCs w:val="21"/>
        </w:rPr>
        <w:t>经</w:t>
      </w:r>
      <w:r w:rsidR="009727EC">
        <w:rPr>
          <w:rFonts w:hint="eastAsia"/>
          <w:szCs w:val="21"/>
        </w:rPr>
        <w:t>NaOH</w:t>
      </w:r>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rsidR="007B0354" w:rsidRPr="000A2100" w:rsidRDefault="007B0354" w:rsidP="002D18AC">
      <w:pPr>
        <w:spacing w:line="15pt" w:lineRule="auto"/>
        <w:ind w:firstLine="24pt"/>
        <w:jc w:val="center"/>
        <w:rPr>
          <w:szCs w:val="21"/>
        </w:rPr>
      </w:pPr>
    </w:p>
    <w:p w:rsidR="009D2264" w:rsidRDefault="00A87293" w:rsidP="00E239ED">
      <w:pPr>
        <w:pStyle w:val="2"/>
      </w:pPr>
      <w:bookmarkStart w:id="57" w:name="_Toc482375585"/>
      <w:bookmarkStart w:id="58" w:name="_Toc482375749"/>
      <w:bookmarkStart w:id="59" w:name="_Toc482430227"/>
      <w:smartTag w:uri="urn:schemas-microsoft-com:office:smarttags" w:element="chsdate">
        <w:smartTagPr>
          <w:attr w:name="Year" w:val="1899"/>
          <w:attr w:name="Month" w:val="12"/>
          <w:attr w:name="Day" w:val="30"/>
          <w:attr w:name="IsLunarDate" w:val="False"/>
          <w:attr w:name="IsROCDate" w:val="False"/>
        </w:smartTagPr>
        <w:r w:rsidRPr="002C2384">
          <w:t>2.</w:t>
        </w:r>
        <w:r w:rsidR="00BA2E1E">
          <w:rPr>
            <w:rFonts w:hint="eastAsia"/>
          </w:rPr>
          <w:t xml:space="preserve"> 2.</w:t>
        </w:r>
        <w:r>
          <w:rPr>
            <w:rFonts w:hint="eastAsia"/>
          </w:rPr>
          <w:t xml:space="preserve"> </w:t>
        </w:r>
        <w:r w:rsidR="008E2A05">
          <w:rPr>
            <w:rFonts w:hint="eastAsia"/>
          </w:rPr>
          <w:t>3</w:t>
        </w:r>
        <w:r w:rsidR="007A1493">
          <w:t xml:space="preserve">　</w:t>
        </w:r>
      </w:smartTag>
      <w:r w:rsidR="00BA2E1E">
        <w:rPr>
          <w:rFonts w:hint="eastAsia"/>
        </w:rPr>
        <w:t>苎麻纤维处理结果分析</w:t>
      </w:r>
      <w:bookmarkEnd w:id="57"/>
      <w:bookmarkEnd w:id="58"/>
      <w:bookmarkEnd w:id="59"/>
    </w:p>
    <w:p w:rsidR="00BA2E1E" w:rsidRDefault="00BA2E1E" w:rsidP="002D18AC">
      <w:pPr>
        <w:spacing w:afterLines="50" w:after="6pt" w:line="15pt" w:lineRule="auto"/>
        <w:ind w:firstLine="24pt"/>
        <w:rPr>
          <w:rFonts w:ascii="Times New Roman" w:hAnsi="Times New Roman"/>
          <w:szCs w:val="24"/>
        </w:rPr>
      </w:pPr>
      <w:r w:rsidRPr="00BA2E1E">
        <w:rPr>
          <w:rFonts w:ascii="Times New Roman" w:hAnsi="Times New Roman" w:hint="eastAsia"/>
          <w:szCs w:val="24"/>
        </w:rPr>
        <w:t>经过</w:t>
      </w:r>
      <w:r w:rsidR="002A0BE9">
        <w:rPr>
          <w:rFonts w:ascii="Times New Roman" w:hAnsi="Times New Roman" w:hint="eastAsia"/>
          <w:szCs w:val="24"/>
        </w:rPr>
        <w:t>NaOH</w:t>
      </w:r>
      <w:r w:rsidR="002A0BE9">
        <w:rPr>
          <w:rFonts w:ascii="Times New Roman" w:hAnsi="Times New Roman" w:hint="eastAsia"/>
          <w:szCs w:val="24"/>
        </w:rPr>
        <w:t>溶液浸泡处理的苎麻纤维，从外观上看，和未使用</w:t>
      </w:r>
      <w:r w:rsidR="002A0BE9">
        <w:rPr>
          <w:rFonts w:ascii="Times New Roman" w:hAnsi="Times New Roman" w:hint="eastAsia"/>
          <w:szCs w:val="24"/>
        </w:rPr>
        <w:t>NaOH</w:t>
      </w:r>
      <w:r w:rsidR="002A0BE9">
        <w:rPr>
          <w:rFonts w:ascii="Times New Roman" w:hAnsi="Times New Roman" w:hint="eastAsia"/>
          <w:szCs w:val="24"/>
        </w:rPr>
        <w:t>处理过的苎麻纤维相比，其纤维更加纤细，且纤维与纤维之间更加分散，纤维表面光泽有所减弱，但其质地更加柔软、细腻。</w:t>
      </w:r>
    </w:p>
    <w:p w:rsidR="002A0BE9" w:rsidRDefault="002A0BE9" w:rsidP="002D18AC">
      <w:pPr>
        <w:spacing w:afterLines="50" w:after="6pt" w:line="15pt" w:lineRule="auto"/>
        <w:ind w:firstLine="24pt"/>
        <w:rPr>
          <w:rFonts w:ascii="Times New Roman" w:eastAsia="黑体" w:hAnsi="Times New Roman"/>
          <w:bCs/>
          <w:sz w:val="28"/>
          <w:szCs w:val="28"/>
        </w:rPr>
      </w:pPr>
      <w:r>
        <w:rPr>
          <w:rFonts w:ascii="Times New Roman" w:hAnsi="Times New Roman" w:hint="eastAsia"/>
          <w:szCs w:val="24"/>
        </w:rPr>
        <w:t>从红外谱图上分析，处理后的麻纤维在</w:t>
      </w:r>
      <w:r>
        <w:rPr>
          <w:rFonts w:ascii="Times New Roman" w:hAnsi="Times New Roman" w:hint="eastAsia"/>
          <w:szCs w:val="24"/>
        </w:rPr>
        <w:t>3400-3200</w:t>
      </w:r>
      <w:r>
        <w:rPr>
          <w:rFonts w:ascii="Times New Roman" w:hAnsi="Times New Roman" w:hint="eastAsia"/>
          <w:szCs w:val="24"/>
        </w:rPr>
        <w:t>之间的吸收较未处理过的麻纤维有明显变化，分析原因为</w:t>
      </w:r>
      <w:r>
        <w:rPr>
          <w:rFonts w:ascii="Times New Roman" w:hAnsi="Times New Roman" w:hint="eastAsia"/>
          <w:szCs w:val="24"/>
        </w:rPr>
        <w:t>NaOH</w:t>
      </w:r>
      <w:r>
        <w:rPr>
          <w:rFonts w:ascii="Times New Roman" w:hAnsi="Times New Roman" w:hint="eastAsia"/>
          <w:szCs w:val="24"/>
        </w:rPr>
        <w:t>溶液破坏了苎麻纤维分子之间的氢键，分子之间结合性变差，在宏观上的改变则为纤维较处理前更加分散、纤维直径更加纤细。</w:t>
      </w:r>
    </w:p>
    <w:p w:rsidR="000A2100" w:rsidRDefault="00BD739B" w:rsidP="00E239ED">
      <w:pPr>
        <w:pStyle w:val="2"/>
      </w:pPr>
      <w:bookmarkStart w:id="60" w:name="_Toc482375586"/>
      <w:bookmarkStart w:id="61" w:name="_Toc482375750"/>
      <w:bookmarkStart w:id="62" w:name="_Toc482430228"/>
      <w:r w:rsidRPr="002C2384">
        <w:t>2.</w:t>
      </w:r>
      <w:r w:rsidR="008940BE">
        <w:rPr>
          <w:rFonts w:hint="eastAsia"/>
        </w:rPr>
        <w:t xml:space="preserve"> 3</w:t>
      </w:r>
      <w:r w:rsidR="007A1493">
        <w:t xml:space="preserve">　</w:t>
      </w:r>
      <w:r w:rsidR="008940BE">
        <w:rPr>
          <w:rFonts w:hint="eastAsia"/>
        </w:rPr>
        <w:t>样品加工</w:t>
      </w:r>
      <w:bookmarkEnd w:id="60"/>
      <w:bookmarkEnd w:id="61"/>
      <w:bookmarkEnd w:id="62"/>
    </w:p>
    <w:p w:rsidR="008E2A05" w:rsidRDefault="008940BE" w:rsidP="00E239ED">
      <w:pPr>
        <w:pStyle w:val="2"/>
      </w:pPr>
      <w:bookmarkStart w:id="63" w:name="_Toc482375587"/>
      <w:bookmarkStart w:id="64" w:name="_Toc482375751"/>
      <w:bookmarkStart w:id="65" w:name="_Toc482430229"/>
      <w:smartTag w:uri="urn:schemas-microsoft-com:office:smarttags" w:element="chsdate">
        <w:smartTagPr>
          <w:attr w:name="Year" w:val="1899"/>
          <w:attr w:name="Month" w:val="12"/>
          <w:attr w:name="Day" w:val="30"/>
          <w:attr w:name="IsLunarDate" w:val="False"/>
          <w:attr w:name="IsROCDate" w:val="False"/>
        </w:smartTagPr>
        <w:r>
          <w:rPr>
            <w:rFonts w:hint="eastAsia"/>
          </w:rPr>
          <w:t>2. 3. 1</w:t>
        </w:r>
        <w:r>
          <w:rPr>
            <w:rFonts w:hint="eastAsia"/>
          </w:rPr>
          <w:tab/>
        </w:r>
      </w:smartTag>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63"/>
      <w:bookmarkEnd w:id="64"/>
      <w:bookmarkEnd w:id="65"/>
    </w:p>
    <w:p w:rsidR="000A2100" w:rsidRDefault="000A2100" w:rsidP="002D18AC">
      <w:pPr>
        <w:spacing w:afterLines="50" w:after="6pt" w:line="15pt" w:lineRule="auto"/>
        <w:ind w:firstLine="24pt"/>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2-4</w:t>
      </w:r>
      <w:r>
        <w:rPr>
          <w:rFonts w:ascii="Times New Roman" w:hAnsi="Times New Roman" w:hint="eastAsia"/>
          <w:szCs w:val="24"/>
        </w:rPr>
        <w:t>进行混合，以便后续的加工。</w:t>
      </w:r>
    </w:p>
    <w:p w:rsidR="000A2100" w:rsidRDefault="000A2100" w:rsidP="002D18AC">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4</w:t>
      </w:r>
      <w:r w:rsidRPr="002C2384">
        <w:rPr>
          <w:rFonts w:ascii="Times New Roman" w:hAnsi="Times New Roman"/>
        </w:rPr>
        <w:t xml:space="preserve">　　</w:t>
      </w:r>
      <w:r>
        <w:rPr>
          <w:rFonts w:ascii="Times New Roman" w:hAnsi="Times New Roman" w:hint="eastAsia"/>
        </w:rPr>
        <w:t>样品混合方案</w:t>
      </w:r>
    </w:p>
    <w:tbl>
      <w:tblPr>
        <w:tblW w:w="0pt" w:type="dxa"/>
        <w:jc w:val="center"/>
        <w:tblBorders>
          <w:top w:val="single" w:sz="12" w:space="0" w:color="auto"/>
          <w:bottom w:val="single" w:sz="12" w:space="0" w:color="auto"/>
        </w:tblBorders>
        <w:tblLook w:firstRow="1" w:lastRow="1" w:firstColumn="1" w:lastColumn="1" w:noHBand="0" w:noVBand="0"/>
      </w:tblPr>
      <w:tblGrid>
        <w:gridCol w:w="2378"/>
        <w:gridCol w:w="2363"/>
        <w:gridCol w:w="2329"/>
        <w:gridCol w:w="2284"/>
      </w:tblGrid>
      <w:tr w:rsidR="00272ECF" w:rsidRPr="004B4A4D" w:rsidTr="00D65AAE">
        <w:trPr>
          <w:jc w:val="center"/>
        </w:trPr>
        <w:tc>
          <w:tcPr>
            <w:tcW w:w="121.85pt" w:type="dxa"/>
            <w:tcBorders>
              <w:top w:val="single" w:sz="12" w:space="0" w:color="auto"/>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120.80pt" w:type="dxa"/>
            <w:tcBorders>
              <w:top w:val="single" w:sz="12" w:space="0" w:color="auto"/>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聚丙烯质量</w:t>
            </w:r>
            <w:r w:rsidRPr="004B4A4D">
              <w:rPr>
                <w:rFonts w:ascii="Times New Roman" w:hAnsi="Times New Roman" w:hint="eastAsia"/>
              </w:rPr>
              <w:t>/g</w:t>
            </w:r>
          </w:p>
        </w:tc>
        <w:tc>
          <w:tcPr>
            <w:tcW w:w="119.30pt" w:type="dxa"/>
            <w:tcBorders>
              <w:top w:val="single" w:sz="12" w:space="0" w:color="auto"/>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苎麻纤维质量</w:t>
            </w:r>
            <w:r w:rsidRPr="004B4A4D">
              <w:rPr>
                <w:rFonts w:ascii="Times New Roman" w:hAnsi="Times New Roman" w:hint="eastAsia"/>
              </w:rPr>
              <w:t>/g</w:t>
            </w:r>
          </w:p>
        </w:tc>
        <w:tc>
          <w:tcPr>
            <w:tcW w:w="116.55pt" w:type="dxa"/>
            <w:tcBorders>
              <w:top w:val="single" w:sz="12" w:space="0" w:color="auto"/>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苎麻纤维含量</w:t>
            </w:r>
          </w:p>
        </w:tc>
      </w:tr>
      <w:tr w:rsidR="006F0B23" w:rsidRPr="004B4A4D" w:rsidTr="00D65AAE">
        <w:trPr>
          <w:jc w:val="center"/>
        </w:trPr>
        <w:tc>
          <w:tcPr>
            <w:tcW w:w="121.85pt" w:type="dxa"/>
            <w:tcBorders>
              <w:top w:val="single" w:sz="8" w:space="0" w:color="auto"/>
              <w:bottom w:val="single" w:sz="8" w:space="0" w:color="auto"/>
            </w:tcBorders>
            <w:shd w:val="clear" w:color="auto" w:fill="auto"/>
            <w:vAlign w:val="center"/>
          </w:tcPr>
          <w:p w:rsidR="006F0B23" w:rsidRPr="004B4A4D" w:rsidRDefault="006F0B23" w:rsidP="002D18AC">
            <w:pPr>
              <w:spacing w:line="15pt" w:lineRule="auto"/>
              <w:ind w:firstLine="24pt"/>
              <w:jc w:val="center"/>
              <w:rPr>
                <w:rFonts w:ascii="Times New Roman" w:hAnsi="Times New Roman"/>
              </w:rPr>
            </w:pPr>
            <w:r w:rsidRPr="004B4A4D">
              <w:rPr>
                <w:rFonts w:ascii="Times New Roman" w:hAnsi="Times New Roman" w:hint="eastAsia"/>
              </w:rPr>
              <w:t>-</w:t>
            </w:r>
          </w:p>
        </w:tc>
        <w:tc>
          <w:tcPr>
            <w:tcW w:w="120.80pt" w:type="dxa"/>
            <w:tcBorders>
              <w:top w:val="single" w:sz="8" w:space="0" w:color="auto"/>
              <w:bottom w:val="single" w:sz="8" w:space="0" w:color="auto"/>
            </w:tcBorders>
            <w:shd w:val="clear" w:color="auto" w:fill="auto"/>
            <w:vAlign w:val="center"/>
          </w:tcPr>
          <w:p w:rsidR="006F0B23" w:rsidRPr="004B4A4D" w:rsidRDefault="006F0B23"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bottom w:val="single" w:sz="8" w:space="0" w:color="auto"/>
            </w:tcBorders>
            <w:shd w:val="clear" w:color="auto" w:fill="auto"/>
            <w:vAlign w:val="center"/>
          </w:tcPr>
          <w:p w:rsidR="006F0B23" w:rsidRPr="004B4A4D" w:rsidRDefault="006F0B23" w:rsidP="002D18AC">
            <w:pPr>
              <w:spacing w:line="15pt" w:lineRule="auto"/>
              <w:ind w:firstLine="24pt"/>
              <w:jc w:val="center"/>
              <w:rPr>
                <w:rFonts w:ascii="Times New Roman" w:hAnsi="Times New Roman"/>
              </w:rPr>
            </w:pPr>
            <w:r w:rsidRPr="004B4A4D">
              <w:rPr>
                <w:rFonts w:ascii="Times New Roman" w:hAnsi="Times New Roman" w:hint="eastAsia"/>
              </w:rPr>
              <w:t>0</w:t>
            </w:r>
          </w:p>
        </w:tc>
        <w:tc>
          <w:tcPr>
            <w:tcW w:w="116.55pt" w:type="dxa"/>
            <w:tcBorders>
              <w:top w:val="single" w:sz="8" w:space="0" w:color="auto"/>
              <w:bottom w:val="single" w:sz="8" w:space="0" w:color="auto"/>
            </w:tcBorders>
            <w:shd w:val="clear" w:color="auto" w:fill="auto"/>
            <w:vAlign w:val="center"/>
          </w:tcPr>
          <w:p w:rsidR="006F0B23" w:rsidRPr="004B4A4D" w:rsidRDefault="006F0B23" w:rsidP="002D18AC">
            <w:pPr>
              <w:spacing w:line="15pt" w:lineRule="auto"/>
              <w:ind w:firstLine="24pt"/>
              <w:jc w:val="center"/>
              <w:rPr>
                <w:rFonts w:ascii="Times New Roman" w:hAnsi="Times New Roman"/>
              </w:rPr>
            </w:pPr>
            <w:r w:rsidRPr="004B4A4D">
              <w:rPr>
                <w:rFonts w:ascii="Times New Roman" w:hAnsi="Times New Roman" w:hint="eastAsia"/>
              </w:rPr>
              <w:t>0</w:t>
            </w:r>
          </w:p>
        </w:tc>
      </w:tr>
      <w:tr w:rsidR="00272ECF" w:rsidRPr="004B4A4D" w:rsidTr="00D65AAE">
        <w:trPr>
          <w:jc w:val="center"/>
        </w:trPr>
        <w:tc>
          <w:tcPr>
            <w:tcW w:w="121.85pt" w:type="dxa"/>
            <w:vMerge w:val="restart"/>
            <w:tcBorders>
              <w:top w:val="single" w:sz="8" w:space="0" w:color="auto"/>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5</w:t>
            </w:r>
          </w:p>
        </w:tc>
        <w:tc>
          <w:tcPr>
            <w:tcW w:w="120.80pt" w:type="dxa"/>
            <w:tcBorders>
              <w:top w:val="single" w:sz="8" w:space="0" w:color="auto"/>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w:t>
            </w:r>
          </w:p>
        </w:tc>
        <w:tc>
          <w:tcPr>
            <w:tcW w:w="116.55pt" w:type="dxa"/>
            <w:tcBorders>
              <w:top w:val="single" w:sz="8" w:space="0" w:color="auto"/>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w:t>
            </w:r>
          </w:p>
        </w:tc>
      </w:tr>
      <w:tr w:rsidR="00272ECF" w:rsidRPr="004B4A4D" w:rsidTr="00D65AAE">
        <w:trPr>
          <w:jc w:val="center"/>
        </w:trPr>
        <w:tc>
          <w:tcPr>
            <w:tcW w:w="121.85pt" w:type="dxa"/>
            <w:vMerge/>
            <w:tcBorders>
              <w:top w:val="nil"/>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p>
        </w:tc>
        <w:tc>
          <w:tcPr>
            <w:tcW w:w="120.80pt" w:type="dxa"/>
            <w:tcBorders>
              <w:top w:val="nil"/>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nil"/>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15</w:t>
            </w:r>
          </w:p>
        </w:tc>
        <w:tc>
          <w:tcPr>
            <w:tcW w:w="116.55pt" w:type="dxa"/>
            <w:tcBorders>
              <w:top w:val="nil"/>
              <w:bottom w:val="nil"/>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15%</w:t>
            </w:r>
          </w:p>
        </w:tc>
      </w:tr>
      <w:tr w:rsidR="00272ECF" w:rsidRPr="004B4A4D" w:rsidTr="00D65AAE">
        <w:trPr>
          <w:jc w:val="center"/>
        </w:trPr>
        <w:tc>
          <w:tcPr>
            <w:tcW w:w="121.85pt" w:type="dxa"/>
            <w:vMerge/>
            <w:tcBorders>
              <w:top w:val="nil"/>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p>
        </w:tc>
        <w:tc>
          <w:tcPr>
            <w:tcW w:w="120.80pt" w:type="dxa"/>
            <w:tcBorders>
              <w:top w:val="nil"/>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nil"/>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20</w:t>
            </w:r>
          </w:p>
        </w:tc>
        <w:tc>
          <w:tcPr>
            <w:tcW w:w="116.55pt" w:type="dxa"/>
            <w:tcBorders>
              <w:top w:val="nil"/>
              <w:bottom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20%</w:t>
            </w:r>
          </w:p>
        </w:tc>
      </w:tr>
      <w:tr w:rsidR="00272ECF" w:rsidRPr="004B4A4D" w:rsidTr="00D65AAE">
        <w:trPr>
          <w:jc w:val="center"/>
        </w:trPr>
        <w:tc>
          <w:tcPr>
            <w:tcW w:w="121.85pt" w:type="dxa"/>
            <w:vMerge w:val="restart"/>
            <w:tcBorders>
              <w:top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w:t>
            </w:r>
          </w:p>
        </w:tc>
        <w:tc>
          <w:tcPr>
            <w:tcW w:w="120.80pt" w:type="dxa"/>
            <w:tcBorders>
              <w:top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top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w:t>
            </w:r>
          </w:p>
        </w:tc>
        <w:tc>
          <w:tcPr>
            <w:tcW w:w="116.55pt" w:type="dxa"/>
            <w:tcBorders>
              <w:top w:val="single" w:sz="8"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w:t>
            </w:r>
          </w:p>
        </w:tc>
      </w:tr>
      <w:tr w:rsidR="00272ECF" w:rsidRPr="004B4A4D">
        <w:trPr>
          <w:jc w:val="center"/>
        </w:trPr>
        <w:tc>
          <w:tcPr>
            <w:tcW w:w="121.85pt" w:type="dxa"/>
            <w:vMerge/>
            <w:shd w:val="clear" w:color="auto" w:fill="auto"/>
            <w:vAlign w:val="center"/>
          </w:tcPr>
          <w:p w:rsidR="00272ECF" w:rsidRPr="004B4A4D" w:rsidRDefault="00272ECF" w:rsidP="002D18AC">
            <w:pPr>
              <w:spacing w:line="15pt" w:lineRule="auto"/>
              <w:ind w:firstLine="24pt"/>
              <w:jc w:val="center"/>
              <w:rPr>
                <w:rFonts w:ascii="Times New Roman" w:hAnsi="Times New Roman"/>
              </w:rPr>
            </w:pPr>
          </w:p>
        </w:tc>
        <w:tc>
          <w:tcPr>
            <w:tcW w:w="120.80pt" w:type="dxa"/>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20</w:t>
            </w:r>
          </w:p>
        </w:tc>
        <w:tc>
          <w:tcPr>
            <w:tcW w:w="116.55pt" w:type="dxa"/>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20%</w:t>
            </w:r>
          </w:p>
        </w:tc>
      </w:tr>
      <w:tr w:rsidR="00272ECF" w:rsidRPr="004B4A4D">
        <w:trPr>
          <w:jc w:val="center"/>
        </w:trPr>
        <w:tc>
          <w:tcPr>
            <w:tcW w:w="121.85pt" w:type="dxa"/>
            <w:vMerge/>
            <w:tcBorders>
              <w:bottom w:val="single" w:sz="12"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p>
        </w:tc>
        <w:tc>
          <w:tcPr>
            <w:tcW w:w="120.80pt" w:type="dxa"/>
            <w:tcBorders>
              <w:bottom w:val="single" w:sz="12"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100</w:t>
            </w:r>
          </w:p>
        </w:tc>
        <w:tc>
          <w:tcPr>
            <w:tcW w:w="119.30pt" w:type="dxa"/>
            <w:tcBorders>
              <w:bottom w:val="single" w:sz="12"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30</w:t>
            </w:r>
          </w:p>
        </w:tc>
        <w:tc>
          <w:tcPr>
            <w:tcW w:w="116.55pt" w:type="dxa"/>
            <w:tcBorders>
              <w:bottom w:val="single" w:sz="12" w:space="0" w:color="auto"/>
            </w:tcBorders>
            <w:shd w:val="clear" w:color="auto" w:fill="auto"/>
            <w:vAlign w:val="center"/>
          </w:tcPr>
          <w:p w:rsidR="00272ECF" w:rsidRPr="004B4A4D" w:rsidRDefault="00272ECF" w:rsidP="002D18AC">
            <w:pPr>
              <w:spacing w:line="15pt" w:lineRule="auto"/>
              <w:ind w:firstLine="24pt"/>
              <w:jc w:val="center"/>
              <w:rPr>
                <w:rFonts w:ascii="Times New Roman" w:hAnsi="Times New Roman"/>
              </w:rPr>
            </w:pPr>
            <w:r w:rsidRPr="004B4A4D">
              <w:rPr>
                <w:rFonts w:ascii="Times New Roman" w:hAnsi="Times New Roman" w:hint="eastAsia"/>
              </w:rPr>
              <w:t>30%</w:t>
            </w:r>
          </w:p>
        </w:tc>
      </w:tr>
    </w:tbl>
    <w:p w:rsidR="00272ECF" w:rsidRPr="000A2100" w:rsidRDefault="00272ECF" w:rsidP="002D18AC">
      <w:pPr>
        <w:spacing w:afterLines="50" w:after="6pt" w:line="15pt" w:lineRule="auto"/>
        <w:ind w:firstLine="28pt"/>
        <w:rPr>
          <w:rFonts w:ascii="Times New Roman" w:eastAsia="黑体" w:hAnsi="Times New Roman"/>
          <w:bCs/>
          <w:sz w:val="28"/>
          <w:szCs w:val="28"/>
        </w:rPr>
      </w:pPr>
    </w:p>
    <w:p w:rsidR="003D0469" w:rsidRDefault="008E2A05" w:rsidP="00E239ED">
      <w:pPr>
        <w:pStyle w:val="2"/>
        <w:rPr>
          <w:rFonts w:hAnsi="黑体"/>
        </w:rPr>
      </w:pPr>
      <w:bookmarkStart w:id="66" w:name="_Toc482375588"/>
      <w:bookmarkStart w:id="67" w:name="_Toc482375752"/>
      <w:bookmarkStart w:id="68" w:name="_Toc482430230"/>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w:t>
        </w:r>
        <w:r w:rsidR="00BD739B">
          <w:rPr>
            <w:rFonts w:hint="eastAsia"/>
          </w:rPr>
          <w:t>3</w:t>
        </w:r>
        <w:r w:rsidRPr="002C2384">
          <w:t>.</w:t>
        </w:r>
        <w:r w:rsidR="00BD739B">
          <w:rPr>
            <w:rFonts w:hint="eastAsia"/>
          </w:rPr>
          <w:t xml:space="preserve"> 2</w:t>
        </w:r>
        <w:r w:rsidR="007A1493">
          <w:t xml:space="preserve">　</w:t>
        </w:r>
      </w:smartTag>
      <w:r w:rsidR="003613BD">
        <w:rPr>
          <w:rFonts w:hAnsi="黑体" w:hint="eastAsia"/>
        </w:rPr>
        <w:t>复合材料</w:t>
      </w:r>
      <w:r w:rsidR="00272ECF">
        <w:rPr>
          <w:rFonts w:hAnsi="黑体" w:hint="eastAsia"/>
        </w:rPr>
        <w:t>的制备</w:t>
      </w:r>
      <w:bookmarkEnd w:id="66"/>
      <w:bookmarkEnd w:id="67"/>
      <w:bookmarkEnd w:id="68"/>
    </w:p>
    <w:p w:rsidR="00F461A0" w:rsidRDefault="00F461A0" w:rsidP="002D18AC">
      <w:pPr>
        <w:spacing w:line="15pt" w:lineRule="auto"/>
        <w:ind w:firstLine="24pt"/>
      </w:pPr>
      <w:r>
        <w:rPr>
          <w:rFonts w:hint="eastAsia"/>
        </w:rPr>
        <w:t>使用</w:t>
      </w:r>
      <w:r>
        <w:rPr>
          <w:rFonts w:hint="eastAsia"/>
        </w:rPr>
        <w:t>XSS-300</w:t>
      </w:r>
      <w:r>
        <w:rPr>
          <w:rFonts w:hint="eastAsia"/>
        </w:rPr>
        <w:t>型转矩流变仪，按照表</w:t>
      </w:r>
      <w:r>
        <w:rPr>
          <w:rFonts w:hint="eastAsia"/>
        </w:rPr>
        <w:t>2-5</w:t>
      </w:r>
      <w:r>
        <w:rPr>
          <w:rFonts w:hint="eastAsia"/>
        </w:rPr>
        <w:t>对设备设定参数：</w:t>
      </w:r>
    </w:p>
    <w:p w:rsidR="003D0469" w:rsidRPr="003D0469" w:rsidRDefault="003D0469" w:rsidP="002D18AC">
      <w:pPr>
        <w:spacing w:line="15pt" w:lineRule="auto"/>
        <w:ind w:firstLine="28pt"/>
        <w:rPr>
          <w:rFonts w:ascii="Arial" w:hAnsi="Arial"/>
          <w:sz w:val="28"/>
          <w:szCs w:val="32"/>
        </w:rPr>
      </w:pPr>
    </w:p>
    <w:p w:rsidR="00266EA7" w:rsidRPr="00266EA7" w:rsidRDefault="00266EA7" w:rsidP="002D18AC">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5</w:t>
      </w:r>
      <w:r w:rsidRPr="002C2384">
        <w:rPr>
          <w:rFonts w:ascii="Times New Roman" w:hAnsi="Times New Roman"/>
        </w:rPr>
        <w:t xml:space="preserve">　　</w:t>
      </w:r>
      <w:r>
        <w:rPr>
          <w:rFonts w:ascii="Times New Roman" w:hAnsi="Times New Roman" w:hint="eastAsia"/>
        </w:rPr>
        <w:t>转矩流变仪参数设定</w:t>
      </w:r>
    </w:p>
    <w:tbl>
      <w:tblPr>
        <w:tblW w:w="0pt" w:type="dxa"/>
        <w:jc w:val="center"/>
        <w:tblBorders>
          <w:top w:val="single" w:sz="12" w:space="0" w:color="auto"/>
          <w:bottom w:val="single" w:sz="12" w:space="0" w:color="auto"/>
        </w:tblBorders>
        <w:tblLook w:firstRow="1" w:lastRow="1" w:firstColumn="1" w:lastColumn="1" w:noHBand="0" w:noVBand="0"/>
      </w:tblPr>
      <w:tblGrid>
        <w:gridCol w:w="1872"/>
        <w:gridCol w:w="1872"/>
        <w:gridCol w:w="1872"/>
        <w:gridCol w:w="1872"/>
        <w:gridCol w:w="1866"/>
      </w:tblGrid>
      <w:tr w:rsidR="00F461A0" w:rsidRPr="004B4A4D">
        <w:trPr>
          <w:trHeight w:val="330"/>
          <w:jc w:val="center"/>
        </w:trPr>
        <w:tc>
          <w:tcPr>
            <w:tcW w:w="95.65pt" w:type="dxa"/>
            <w:tcBorders>
              <w:top w:val="single" w:sz="12" w:space="0" w:color="auto"/>
              <w:bottom w:val="single" w:sz="8" w:space="0" w:color="auto"/>
            </w:tcBorders>
            <w:shd w:val="clear" w:color="auto" w:fill="auto"/>
            <w:vAlign w:val="center"/>
          </w:tcPr>
          <w:p w:rsidR="00F461A0" w:rsidRPr="004B4A4D" w:rsidRDefault="00F461A0" w:rsidP="002D18AC">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1</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2D18AC">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2</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2D18AC">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3</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2D18AC">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4</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95.65pt" w:type="dxa"/>
            <w:tcBorders>
              <w:top w:val="single" w:sz="12" w:space="0" w:color="auto"/>
              <w:bottom w:val="single" w:sz="8" w:space="0" w:color="auto"/>
            </w:tcBorders>
            <w:shd w:val="clear" w:color="auto" w:fill="auto"/>
            <w:vAlign w:val="center"/>
          </w:tcPr>
          <w:p w:rsidR="00F461A0" w:rsidRPr="004B4A4D" w:rsidRDefault="00F461A0" w:rsidP="002D18AC">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转速</w:t>
            </w:r>
            <w:r w:rsidRPr="004B4A4D">
              <w:rPr>
                <w:rFonts w:ascii="Times New Roman" w:hAnsi="Times New Roman" w:hint="eastAsia"/>
              </w:rPr>
              <w:t>/rpm</w:t>
            </w:r>
          </w:p>
        </w:tc>
      </w:tr>
      <w:tr w:rsidR="00F461A0" w:rsidRPr="004B4A4D">
        <w:trPr>
          <w:trHeight w:val="339"/>
          <w:jc w:val="center"/>
        </w:trPr>
        <w:tc>
          <w:tcPr>
            <w:tcW w:w="95.65pt" w:type="dxa"/>
            <w:tcBorders>
              <w:top w:val="single" w:sz="8" w:space="0" w:color="auto"/>
            </w:tcBorders>
            <w:shd w:val="clear" w:color="auto" w:fill="auto"/>
            <w:vAlign w:val="center"/>
          </w:tcPr>
          <w:p w:rsidR="00F461A0" w:rsidRPr="004B4A4D" w:rsidRDefault="00266EA7" w:rsidP="002D18AC">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165</w:t>
            </w:r>
          </w:p>
        </w:tc>
        <w:tc>
          <w:tcPr>
            <w:tcW w:w="95.65pt" w:type="dxa"/>
            <w:tcBorders>
              <w:top w:val="single" w:sz="8" w:space="0" w:color="auto"/>
            </w:tcBorders>
            <w:shd w:val="clear" w:color="auto" w:fill="auto"/>
            <w:vAlign w:val="center"/>
          </w:tcPr>
          <w:p w:rsidR="00F461A0" w:rsidRPr="004B4A4D" w:rsidRDefault="00266EA7" w:rsidP="002D18AC">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180</w:t>
            </w:r>
          </w:p>
        </w:tc>
        <w:tc>
          <w:tcPr>
            <w:tcW w:w="95.65pt" w:type="dxa"/>
            <w:tcBorders>
              <w:top w:val="single" w:sz="8" w:space="0" w:color="auto"/>
            </w:tcBorders>
            <w:shd w:val="clear" w:color="auto" w:fill="auto"/>
            <w:vAlign w:val="center"/>
          </w:tcPr>
          <w:p w:rsidR="00F461A0" w:rsidRPr="004B4A4D" w:rsidRDefault="00266EA7" w:rsidP="002D18AC">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185</w:t>
            </w:r>
          </w:p>
        </w:tc>
        <w:tc>
          <w:tcPr>
            <w:tcW w:w="95.65pt" w:type="dxa"/>
            <w:tcBorders>
              <w:top w:val="single" w:sz="8" w:space="0" w:color="auto"/>
            </w:tcBorders>
            <w:shd w:val="clear" w:color="auto" w:fill="auto"/>
            <w:vAlign w:val="center"/>
          </w:tcPr>
          <w:p w:rsidR="00F461A0" w:rsidRPr="004B4A4D" w:rsidRDefault="00266EA7" w:rsidP="002D18AC">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185</w:t>
            </w:r>
          </w:p>
        </w:tc>
        <w:tc>
          <w:tcPr>
            <w:tcW w:w="95.65pt" w:type="dxa"/>
            <w:tcBorders>
              <w:top w:val="single" w:sz="8" w:space="0" w:color="auto"/>
            </w:tcBorders>
            <w:shd w:val="clear" w:color="auto" w:fill="auto"/>
            <w:vAlign w:val="center"/>
          </w:tcPr>
          <w:p w:rsidR="00F461A0" w:rsidRPr="004B4A4D" w:rsidRDefault="00266EA7" w:rsidP="002D18AC">
            <w:pPr>
              <w:spacing w:line="15pt" w:lineRule="auto"/>
              <w:ind w:firstLine="24pt"/>
              <w:jc w:val="center"/>
              <w:rPr>
                <w:rFonts w:ascii="Times New Roman" w:eastAsia="黑体" w:hAnsi="Times New Roman"/>
                <w:bCs/>
                <w:sz w:val="28"/>
                <w:szCs w:val="28"/>
              </w:rPr>
            </w:pPr>
            <w:r w:rsidRPr="004B4A4D">
              <w:rPr>
                <w:rFonts w:ascii="Times New Roman" w:hAnsi="Times New Roman" w:hint="eastAsia"/>
              </w:rPr>
              <w:t>80</w:t>
            </w:r>
          </w:p>
        </w:tc>
      </w:tr>
    </w:tbl>
    <w:p w:rsidR="003D0469" w:rsidRDefault="003D0469" w:rsidP="002D18AC">
      <w:pPr>
        <w:spacing w:beforeLines="50" w:before="6pt" w:afterLines="50" w:after="6pt" w:line="15pt" w:lineRule="auto"/>
        <w:ind w:firstLine="24pt"/>
        <w:rPr>
          <w:rFonts w:ascii="Times New Roman" w:hAnsi="宋体"/>
          <w:szCs w:val="24"/>
        </w:rPr>
      </w:pPr>
    </w:p>
    <w:p w:rsidR="003D0469" w:rsidRDefault="00266EA7" w:rsidP="002D18AC">
      <w:pPr>
        <w:spacing w:line="15pt" w:lineRule="auto"/>
        <w:ind w:firstLine="24pt"/>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牵引至切粒机进行切粒。将此过程重复</w:t>
      </w:r>
      <w:r w:rsidRPr="003D0469">
        <w:rPr>
          <w:rFonts w:hint="eastAsia"/>
        </w:rPr>
        <w:t>3</w:t>
      </w:r>
      <w:r w:rsidRPr="003D0469">
        <w:rPr>
          <w:rFonts w:hint="eastAsia"/>
        </w:rPr>
        <w:t>次使苎麻纤维与聚丙烯混合均匀，注意：对照组使用的纯聚丙烯也必须进行</w:t>
      </w:r>
      <w:r w:rsidRPr="003D0469">
        <w:rPr>
          <w:rFonts w:hint="eastAsia"/>
        </w:rPr>
        <w:t>3</w:t>
      </w:r>
      <w:r w:rsidRPr="003D0469">
        <w:rPr>
          <w:rFonts w:hint="eastAsia"/>
        </w:rPr>
        <w:t>次的挤出、造粒，使之具有良好对照效果。完毕后将复合材料颗粒用塑料袋装袋，并标注其纤维长度及</w:t>
      </w:r>
      <w:r w:rsidR="003613BD" w:rsidRPr="003D0469">
        <w:rPr>
          <w:rFonts w:hint="eastAsia"/>
        </w:rPr>
        <w:t>含量。</w:t>
      </w:r>
    </w:p>
    <w:p w:rsidR="003D0469" w:rsidRDefault="003D0469" w:rsidP="002D18AC">
      <w:pPr>
        <w:spacing w:line="15pt" w:lineRule="auto"/>
        <w:ind w:firstLine="24pt"/>
      </w:pPr>
    </w:p>
    <w:p w:rsidR="003613BD" w:rsidRPr="003D0469" w:rsidRDefault="003613BD" w:rsidP="002D18AC">
      <w:pPr>
        <w:pStyle w:val="2"/>
        <w:rPr>
          <w:rFonts w:ascii="Times New Roman" w:hAnsi="宋体"/>
          <w:szCs w:val="24"/>
        </w:rPr>
      </w:pPr>
      <w:bookmarkStart w:id="69" w:name="_Toc482375589"/>
      <w:bookmarkStart w:id="70" w:name="_Toc482375753"/>
      <w:bookmarkStart w:id="71" w:name="_Toc482430231"/>
      <w:smartTag w:uri="urn:schemas-microsoft-com:office:smarttags" w:element="chsdate">
        <w:smartTagPr>
          <w:attr w:name="IsROCDate" w:val="False"/>
          <w:attr w:name="IsLunarDate" w:val="False"/>
          <w:attr w:name="Day" w:val="30"/>
          <w:attr w:name="Month" w:val="12"/>
          <w:attr w:name="Year" w:val="1899"/>
        </w:smartTagPr>
        <w:r>
          <w:rPr>
            <w:rFonts w:hint="eastAsia"/>
          </w:rPr>
          <w:t>2. 3. 3</w:t>
        </w:r>
      </w:smartTag>
      <w:r>
        <w:rPr>
          <w:rFonts w:hint="eastAsia"/>
        </w:rPr>
        <w:t xml:space="preserve">  </w:t>
      </w:r>
      <w:r>
        <w:rPr>
          <w:rFonts w:hint="eastAsia"/>
        </w:rPr>
        <w:t>样条的制备</w:t>
      </w:r>
      <w:bookmarkEnd w:id="69"/>
      <w:bookmarkEnd w:id="70"/>
      <w:bookmarkEnd w:id="71"/>
    </w:p>
    <w:p w:rsidR="003613BD" w:rsidRDefault="003613BD" w:rsidP="002D18AC">
      <w:pPr>
        <w:spacing w:beforeLines="50" w:before="6pt" w:afterLines="50" w:after="6pt" w:line="15pt" w:lineRule="auto"/>
        <w:ind w:firstLineChars="0" w:firstLine="21pt"/>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制备测试样条，将微型注射机相关参数设置如表</w:t>
      </w:r>
      <w:r>
        <w:rPr>
          <w:rFonts w:ascii="Times New Roman" w:hAnsi="宋体" w:hint="eastAsia"/>
          <w:szCs w:val="24"/>
        </w:rPr>
        <w:t>2-6</w:t>
      </w:r>
      <w:r>
        <w:rPr>
          <w:rFonts w:ascii="Times New Roman" w:hAnsi="宋体" w:hint="eastAsia"/>
          <w:szCs w:val="24"/>
        </w:rPr>
        <w:t>所示：</w:t>
      </w:r>
    </w:p>
    <w:p w:rsidR="003613BD" w:rsidRPr="003613BD" w:rsidRDefault="003613BD" w:rsidP="002D18AC">
      <w:pPr>
        <w:spacing w:line="15pt" w:lineRule="auto"/>
        <w:ind w:firstLine="24pt"/>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6</w:t>
      </w:r>
      <w:r w:rsidRPr="002C2384">
        <w:rPr>
          <w:rFonts w:ascii="Times New Roman" w:hAnsi="Times New Roman"/>
        </w:rPr>
        <w:t xml:space="preserve">　　</w:t>
      </w:r>
      <w:r>
        <w:rPr>
          <w:rFonts w:ascii="Times New Roman" w:hAnsi="Times New Roman" w:hint="eastAsia"/>
        </w:rPr>
        <w:t>微型注射机参数设定</w:t>
      </w:r>
    </w:p>
    <w:tbl>
      <w:tblPr>
        <w:tblW w:w="0pt" w:type="dxa"/>
        <w:jc w:val="center"/>
        <w:tblBorders>
          <w:top w:val="single" w:sz="12" w:space="0" w:color="auto"/>
          <w:bottom w:val="single" w:sz="12" w:space="0" w:color="auto"/>
          <w:insideH w:val="single" w:sz="4" w:space="0" w:color="auto"/>
        </w:tblBorders>
        <w:tblLook w:firstRow="1" w:lastRow="1" w:firstColumn="1" w:lastColumn="1" w:noHBand="0" w:noVBand="0"/>
      </w:tblPr>
      <w:tblGrid>
        <w:gridCol w:w="4675"/>
        <w:gridCol w:w="4679"/>
      </w:tblGrid>
      <w:tr w:rsidR="003613BD" w:rsidRPr="004B4A4D">
        <w:trPr>
          <w:jc w:val="center"/>
        </w:trPr>
        <w:tc>
          <w:tcPr>
            <w:tcW w:w="239.25pt" w:type="dxa"/>
            <w:shd w:val="clear" w:color="auto" w:fill="auto"/>
            <w:vAlign w:val="center"/>
          </w:tcPr>
          <w:p w:rsidR="003613BD" w:rsidRPr="004B4A4D" w:rsidRDefault="003613BD" w:rsidP="002D18AC">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模板区温度</w:t>
            </w:r>
            <w:r w:rsidRPr="004B4A4D">
              <w:rPr>
                <w:rFonts w:ascii="Times New Roman" w:hAnsi="Times New Roman" w:hint="eastAsia"/>
              </w:rPr>
              <w:t>/</w:t>
            </w:r>
            <w:r w:rsidRPr="004B4A4D">
              <w:rPr>
                <w:rFonts w:ascii="Times New Roman" w:hAnsi="Times New Roman" w:hint="eastAsia"/>
              </w:rPr>
              <w:t>℃</w:t>
            </w:r>
          </w:p>
        </w:tc>
        <w:tc>
          <w:tcPr>
            <w:tcW w:w="239.25pt" w:type="dxa"/>
            <w:shd w:val="clear" w:color="auto" w:fill="auto"/>
            <w:vAlign w:val="center"/>
          </w:tcPr>
          <w:p w:rsidR="003613BD" w:rsidRPr="004B4A4D" w:rsidRDefault="003613BD" w:rsidP="002D18AC">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注射区温度</w:t>
            </w:r>
            <w:r w:rsidRPr="004B4A4D">
              <w:rPr>
                <w:rFonts w:ascii="Times New Roman" w:hAnsi="Times New Roman" w:hint="eastAsia"/>
              </w:rPr>
              <w:t>/</w:t>
            </w:r>
            <w:r w:rsidRPr="004B4A4D">
              <w:rPr>
                <w:rFonts w:ascii="Times New Roman" w:hAnsi="Times New Roman" w:hint="eastAsia"/>
              </w:rPr>
              <w:t>℃</w:t>
            </w:r>
          </w:p>
        </w:tc>
      </w:tr>
      <w:tr w:rsidR="003613BD" w:rsidRPr="004B4A4D">
        <w:trPr>
          <w:jc w:val="center"/>
        </w:trPr>
        <w:tc>
          <w:tcPr>
            <w:tcW w:w="239.25pt" w:type="dxa"/>
            <w:shd w:val="clear" w:color="auto" w:fill="auto"/>
            <w:vAlign w:val="center"/>
          </w:tcPr>
          <w:p w:rsidR="003613BD" w:rsidRPr="004B4A4D" w:rsidRDefault="003613BD" w:rsidP="002D18AC">
            <w:pPr>
              <w:spacing w:beforeLines="50" w:before="6pt" w:afterLines="50" w:after="6pt" w:line="15pt" w:lineRule="auto"/>
              <w:ind w:firstLine="24pt"/>
              <w:jc w:val="center"/>
              <w:rPr>
                <w:rFonts w:ascii="Times New Roman" w:eastAsia="黑体" w:hAnsi="Times New Roman"/>
                <w:bCs/>
                <w:sz w:val="28"/>
                <w:szCs w:val="28"/>
              </w:rPr>
            </w:pPr>
            <w:r w:rsidRPr="004B4A4D">
              <w:rPr>
                <w:rFonts w:ascii="Times New Roman" w:hAnsi="Times New Roman" w:hint="eastAsia"/>
              </w:rPr>
              <w:t>60</w:t>
            </w:r>
          </w:p>
        </w:tc>
        <w:tc>
          <w:tcPr>
            <w:tcW w:w="239.25pt" w:type="dxa"/>
            <w:shd w:val="clear" w:color="auto" w:fill="auto"/>
            <w:vAlign w:val="center"/>
          </w:tcPr>
          <w:p w:rsidR="003613BD" w:rsidRPr="004B4A4D" w:rsidRDefault="003613BD" w:rsidP="002D18AC">
            <w:pPr>
              <w:spacing w:beforeLines="50" w:before="6pt" w:afterLines="50" w:after="6pt" w:line="15pt" w:lineRule="auto"/>
              <w:ind w:firstLine="24pt"/>
              <w:jc w:val="center"/>
              <w:rPr>
                <w:rFonts w:ascii="Times New Roman" w:hAnsi="Times New Roman"/>
              </w:rPr>
            </w:pPr>
            <w:r w:rsidRPr="004B4A4D">
              <w:rPr>
                <w:rFonts w:ascii="Times New Roman" w:hAnsi="Times New Roman" w:hint="eastAsia"/>
              </w:rPr>
              <w:t>210</w:t>
            </w:r>
          </w:p>
        </w:tc>
      </w:tr>
    </w:tbl>
    <w:p w:rsidR="003D0469" w:rsidRDefault="003D0469" w:rsidP="002D18AC">
      <w:pPr>
        <w:spacing w:beforeLines="50" w:before="6pt" w:afterLines="50" w:after="6pt" w:line="15pt" w:lineRule="auto"/>
        <w:ind w:firstLine="24pt"/>
        <w:rPr>
          <w:rFonts w:ascii="Times New Roman" w:hAnsi="宋体"/>
          <w:szCs w:val="24"/>
        </w:rPr>
      </w:pPr>
    </w:p>
    <w:p w:rsidR="003613BD" w:rsidRPr="003613BD" w:rsidRDefault="003613BD" w:rsidP="002D18AC">
      <w:pPr>
        <w:spacing w:beforeLines="50" w:before="6pt" w:afterLines="50" w:after="6pt" w:line="15pt" w:lineRule="auto"/>
        <w:ind w:firstLine="24pt"/>
        <w:rPr>
          <w:rFonts w:ascii="Times New Roman" w:hAnsi="宋体"/>
          <w:szCs w:val="24"/>
        </w:rPr>
      </w:pP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rsidR="009D2264" w:rsidRDefault="00A87293" w:rsidP="00E239ED">
      <w:pPr>
        <w:pStyle w:val="2"/>
      </w:pPr>
      <w:bookmarkStart w:id="72" w:name="_Toc482375590"/>
      <w:bookmarkStart w:id="73" w:name="_Toc482375754"/>
      <w:bookmarkStart w:id="74" w:name="_Toc482430232"/>
      <w:r w:rsidRPr="002C2384">
        <w:t>2.</w:t>
      </w:r>
      <w:r>
        <w:rPr>
          <w:rFonts w:hint="eastAsia"/>
        </w:rPr>
        <w:t xml:space="preserve"> </w:t>
      </w:r>
      <w:r w:rsidR="00BD739B">
        <w:rPr>
          <w:rFonts w:hint="eastAsia"/>
        </w:rPr>
        <w:t>4</w:t>
      </w:r>
      <w:r w:rsidR="007A1493">
        <w:t xml:space="preserve">　</w:t>
      </w:r>
      <w:r w:rsidR="00497FE1">
        <w:rPr>
          <w:rFonts w:hint="eastAsia"/>
        </w:rPr>
        <w:t>样品的测试</w:t>
      </w:r>
      <w:bookmarkEnd w:id="72"/>
      <w:bookmarkEnd w:id="73"/>
      <w:bookmarkEnd w:id="74"/>
    </w:p>
    <w:p w:rsidR="004D315F" w:rsidRPr="00497FE1" w:rsidRDefault="00BD739B" w:rsidP="00E239ED">
      <w:pPr>
        <w:pStyle w:val="2"/>
      </w:pPr>
      <w:bookmarkStart w:id="75" w:name="_Toc482375591"/>
      <w:bookmarkStart w:id="76" w:name="_Toc482375755"/>
      <w:bookmarkStart w:id="77" w:name="_Toc482430233"/>
      <w:smartTag w:uri="urn:schemas-microsoft-com:office:smarttags" w:element="chsdate">
        <w:smartTagPr>
          <w:attr w:name="Year" w:val="1899"/>
          <w:attr w:name="Month" w:val="12"/>
          <w:attr w:name="Day" w:val="30"/>
          <w:attr w:name="IsLunarDate" w:val="False"/>
          <w:attr w:name="IsROCDate" w:val="False"/>
        </w:smartTagPr>
        <w:r w:rsidRPr="00497FE1">
          <w:t>2.</w:t>
        </w:r>
        <w:r w:rsidRPr="00497FE1">
          <w:rPr>
            <w:rFonts w:hint="eastAsia"/>
          </w:rPr>
          <w:t xml:space="preserve"> 4. 1</w:t>
        </w:r>
        <w:r w:rsidR="007A1493" w:rsidRPr="00497FE1">
          <w:rPr>
            <w:rFonts w:hint="eastAsia"/>
          </w:rPr>
          <w:t xml:space="preserve">　</w:t>
        </w:r>
      </w:smartTag>
      <w:r w:rsidR="00497FE1" w:rsidRPr="00497FE1">
        <w:rPr>
          <w:rFonts w:hint="eastAsia"/>
        </w:rPr>
        <w:t>拉</w:t>
      </w:r>
      <w:r w:rsidR="00520881">
        <w:rPr>
          <w:rFonts w:hint="eastAsia"/>
        </w:rPr>
        <w:t>伸试验</w:t>
      </w:r>
      <w:bookmarkEnd w:id="75"/>
      <w:bookmarkEnd w:id="76"/>
      <w:bookmarkEnd w:id="77"/>
    </w:p>
    <w:p w:rsidR="00E812B0" w:rsidRDefault="00010675" w:rsidP="002D18AC">
      <w:pPr>
        <w:spacing w:line="15pt" w:lineRule="auto"/>
        <w:ind w:firstLine="24pt"/>
        <w:rPr>
          <w:rFonts w:ascii="Times New Roman" w:hAnsi="Times New Roman"/>
          <w:bCs/>
          <w:szCs w:val="24"/>
        </w:rPr>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 xml:space="preserve">GB/T </w:t>
      </w:r>
      <w:r w:rsidR="001905B3" w:rsidRPr="001A7A36">
        <w:lastRenderedPageBreak/>
        <w:t>1447—2005</w:t>
      </w:r>
      <w:r w:rsidR="00862710">
        <w:rPr>
          <w:rFonts w:hint="eastAsia"/>
        </w:rPr>
        <w:t>标准进行</w:t>
      </w:r>
      <w:r w:rsidR="001905B3" w:rsidRPr="001A7A36">
        <w:t>测试，拉伸速度</w:t>
      </w:r>
      <w:r w:rsidR="00862710">
        <w:rPr>
          <w:rFonts w:hint="eastAsia"/>
        </w:rPr>
        <w:t>为</w:t>
      </w:r>
      <w:smartTag w:uri="urn:schemas-microsoft-com:office:smarttags" w:element="chmetcnv">
        <w:smartTagPr>
          <w:attr w:name="UnitName" w:val="mm"/>
          <w:attr w:name="SourceValue" w:val="10"/>
          <w:attr w:name="HasSpace" w:val="True"/>
          <w:attr w:name="Negative" w:val="False"/>
          <w:attr w:name="NumberType" w:val="1"/>
          <w:attr w:name="TCSC" w:val="0"/>
        </w:smartTagPr>
        <w:r w:rsidR="001905B3" w:rsidRPr="001A7A36">
          <w:t>10 mm</w:t>
        </w:r>
      </w:smartTag>
      <w:r w:rsidR="00862710">
        <w:t>/min</w:t>
      </w:r>
      <w:r w:rsidR="00862710">
        <w:rPr>
          <w:rFonts w:hint="eastAsia"/>
        </w:rPr>
        <w:t>，样品规格为</w:t>
      </w:r>
      <w:smartTag w:uri="urn:schemas-microsoft-com:office:smarttags" w:element="chmetcnv">
        <w:smartTagPr>
          <w:attr w:name="UnitName" w:val="mm"/>
          <w:attr w:name="SourceValue" w:val="5.3"/>
          <w:attr w:name="HasSpace" w:val="False"/>
          <w:attr w:name="Negative" w:val="False"/>
          <w:attr w:name="NumberType" w:val="1"/>
          <w:attr w:name="TCSC" w:val="0"/>
        </w:smartTagPr>
        <w:r w:rsidR="00862710">
          <w:rPr>
            <w:rFonts w:hint="eastAsia"/>
          </w:rPr>
          <w:t>5.30mm</w:t>
        </w:r>
      </w:smartTag>
      <w:r w:rsidR="00862710" w:rsidRPr="001A7A36">
        <w:rPr>
          <w:rFonts w:hint="eastAsia"/>
        </w:rPr>
        <w:t>×</w:t>
      </w:r>
      <w:smartTag w:uri="urn:schemas-microsoft-com:office:smarttags" w:element="chmetcnv">
        <w:smartTagPr>
          <w:attr w:name="UnitName" w:val="mm"/>
          <w:attr w:name="SourceValue" w:val="2.04"/>
          <w:attr w:name="HasSpace" w:val="False"/>
          <w:attr w:name="Negative" w:val="False"/>
          <w:attr w:name="NumberType" w:val="1"/>
          <w:attr w:name="TCSC" w:val="0"/>
        </w:smartTagPr>
        <w:r w:rsidR="00862710">
          <w:rPr>
            <w:rFonts w:hint="eastAsia"/>
          </w:rPr>
          <w:t>2.04mm</w:t>
        </w:r>
      </w:smartTag>
      <w:r w:rsidR="00862710">
        <w:rPr>
          <w:rFonts w:hint="eastAsia"/>
        </w:rPr>
        <w:t>，试验数据如</w:t>
      </w:r>
      <w:r w:rsidR="00A92367">
        <w:rPr>
          <w:rFonts w:hint="eastAsia"/>
        </w:rPr>
        <w:t>图</w:t>
      </w:r>
      <w:r w:rsidR="00A92367">
        <w:rPr>
          <w:rFonts w:hint="eastAsia"/>
        </w:rPr>
        <w:t>2-2</w:t>
      </w:r>
      <w:r w:rsidR="00862710">
        <w:rPr>
          <w:rFonts w:hint="eastAsia"/>
        </w:rPr>
        <w:t>所示：</w:t>
      </w:r>
      <w:r w:rsidR="00871C87" w:rsidRPr="00E812B0">
        <w:rPr>
          <w:rFonts w:ascii="Times New Roman" w:hAnsi="Times New Roman" w:hint="eastAsia"/>
          <w:bCs/>
          <w:szCs w:val="24"/>
        </w:rPr>
        <w:t xml:space="preserve"> </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7E111D" w:rsidTr="001E7912">
        <w:tc>
          <w:tcPr>
            <w:tcW w:w="233.60pt" w:type="dxa"/>
            <w:vAlign w:val="center"/>
          </w:tcPr>
          <w:p w:rsidR="007E111D" w:rsidRDefault="007E111D" w:rsidP="007E111D">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0BDDE8C4" wp14:editId="5B37707B">
                  <wp:extent cx="2383200" cy="1756800"/>
                  <wp:effectExtent l="0" t="0" r="0" b="0"/>
                  <wp:docPr id="20" name="图片 20" descr="C:\Users\Administrator\Desktop\论文\图片\力学分析\Graph58.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 descr="C:\Users\Administrator\Desktop\论文\图片\力学分析\Graph58.jp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233.60pt" w:type="dxa"/>
            <w:vAlign w:val="center"/>
          </w:tcPr>
          <w:p w:rsidR="007E111D" w:rsidRDefault="007E111D" w:rsidP="007E111D">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14:anchorId="78E3113F" wp14:editId="3A1993AD">
                  <wp:extent cx="2383200" cy="1756800"/>
                  <wp:effectExtent l="0" t="0" r="0" b="0"/>
                  <wp:docPr id="21" name="图片 21" descr="C:\Users\Administrator\Desktop\论文\图片\力学分析\Graph55.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7" descr="C:\Users\Administrator\Desktop\论文\图片\力学分析\Graph55.jp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7E111D" w:rsidTr="001E7912">
        <w:tc>
          <w:tcPr>
            <w:tcW w:w="233.60pt" w:type="dxa"/>
          </w:tcPr>
          <w:p w:rsidR="007E111D" w:rsidRDefault="007E111D" w:rsidP="007E111D">
            <w:pPr>
              <w:spacing w:line="15pt" w:lineRule="auto"/>
              <w:ind w:firstLineChars="0" w:firstLine="0pt"/>
              <w:jc w:val="center"/>
              <w:rPr>
                <w:rFonts w:ascii="Times New Roman" w:hAnsi="Times New Roman"/>
                <w:bCs/>
                <w:szCs w:val="24"/>
              </w:rPr>
            </w:pPr>
          </w:p>
        </w:tc>
        <w:tc>
          <w:tcPr>
            <w:tcW w:w="233.60pt" w:type="dxa"/>
          </w:tcPr>
          <w:p w:rsidR="007E111D" w:rsidRDefault="007E111D" w:rsidP="007E111D">
            <w:pPr>
              <w:spacing w:line="15pt" w:lineRule="auto"/>
              <w:ind w:firstLineChars="0" w:firstLine="0pt"/>
              <w:jc w:val="center"/>
              <w:rPr>
                <w:rFonts w:ascii="Times New Roman" w:hAnsi="Times New Roman"/>
                <w:bCs/>
                <w:szCs w:val="24"/>
              </w:rPr>
            </w:pPr>
          </w:p>
        </w:tc>
      </w:tr>
      <w:tr w:rsidR="007E111D" w:rsidTr="001E7912">
        <w:tc>
          <w:tcPr>
            <w:tcW w:w="233.60pt" w:type="dxa"/>
            <w:vAlign w:val="center"/>
          </w:tcPr>
          <w:p w:rsidR="007E111D" w:rsidRDefault="007E111D" w:rsidP="007E111D">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extent cx="2505075" cy="1714500"/>
                  <wp:effectExtent l="0" t="0" r="9525" b="0"/>
                  <wp:docPr id="22" name="图片 22" descr="C:\Users\Administrator\Desktop\论文\图片\力学分析\Graph56.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8" descr="C:\Users\Administrator\Desktop\论文\图片\力学分析\Graph56.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632" cy="1714881"/>
                          </a:xfrm>
                          <a:prstGeom prst="rect">
                            <a:avLst/>
                          </a:prstGeom>
                          <a:noFill/>
                          <a:ln>
                            <a:noFill/>
                          </a:ln>
                        </pic:spPr>
                      </pic:pic>
                    </a:graphicData>
                  </a:graphic>
                </wp:inline>
              </w:drawing>
            </w:r>
          </w:p>
        </w:tc>
        <w:tc>
          <w:tcPr>
            <w:tcW w:w="233.60pt" w:type="dxa"/>
            <w:vAlign w:val="center"/>
          </w:tcPr>
          <w:p w:rsidR="007E111D" w:rsidRDefault="001E7912" w:rsidP="007E111D">
            <w:pPr>
              <w:spacing w:line="15pt" w:lineRule="auto"/>
              <w:ind w:firstLineChars="0" w:firstLine="0pt"/>
              <w:jc w:val="center"/>
              <w:rPr>
                <w:rFonts w:ascii="Times New Roman" w:hAnsi="Times New Roman"/>
                <w:bCs/>
                <w:szCs w:val="24"/>
              </w:rPr>
            </w:pPr>
            <w:r>
              <w:rPr>
                <w:rFonts w:ascii="Times New Roman" w:hAnsi="Times New Roman"/>
                <w:bCs/>
                <w:noProof/>
                <w:szCs w:val="24"/>
              </w:rPr>
              <w:drawing>
                <wp:inline distT="0" distB="0" distL="0" distR="0">
                  <wp:extent cx="2373630" cy="1752599"/>
                  <wp:effectExtent l="0" t="0" r="7620" b="635"/>
                  <wp:docPr id="23" name="图片 23" descr="C:\Users\Administrator\Desktop\论文\图片\力学分析\Graph5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Administrator\Desktop\论文\图片\力学分析\Graph5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9165" cy="1756685"/>
                          </a:xfrm>
                          <a:prstGeom prst="rect">
                            <a:avLst/>
                          </a:prstGeom>
                          <a:noFill/>
                          <a:ln>
                            <a:noFill/>
                          </a:ln>
                        </pic:spPr>
                      </pic:pic>
                    </a:graphicData>
                  </a:graphic>
                </wp:inline>
              </w:drawing>
            </w:r>
          </w:p>
        </w:tc>
      </w:tr>
      <w:tr w:rsidR="001E7912" w:rsidTr="001E7912">
        <w:tc>
          <w:tcPr>
            <w:tcW w:w="467.20pt" w:type="dxa"/>
            <w:gridSpan w:val="2"/>
          </w:tcPr>
          <w:p w:rsidR="001E7912" w:rsidRDefault="001E7912" w:rsidP="001E7912">
            <w:pPr>
              <w:spacing w:line="15pt" w:lineRule="auto"/>
              <w:ind w:firstLineChars="0" w:firstLine="0pt"/>
              <w:jc w:val="center"/>
              <w:rPr>
                <w:rFonts w:ascii="Times New Roman" w:hAnsi="Times New Roman"/>
                <w:bCs/>
                <w:szCs w:val="24"/>
              </w:rPr>
            </w:pPr>
            <w:r>
              <w:rPr>
                <w:rFonts w:ascii="Times New Roman" w:hAnsi="Times New Roman" w:hint="eastAsia"/>
              </w:rPr>
              <w:t>图</w:t>
            </w:r>
            <w:r>
              <w:rPr>
                <w:rFonts w:ascii="Times New Roman" w:hAnsi="Times New Roman"/>
              </w:rPr>
              <w:t>2-2</w:t>
            </w:r>
            <w:r w:rsidRPr="002C2384">
              <w:rPr>
                <w:rFonts w:ascii="Times New Roman" w:hAnsi="Times New Roman"/>
              </w:rPr>
              <w:t xml:space="preserve">　　</w:t>
            </w:r>
            <w:r>
              <w:rPr>
                <w:rFonts w:ascii="Times New Roman" w:hAnsi="Times New Roman" w:hint="eastAsia"/>
              </w:rPr>
              <w:t>拉伸测试各项数据</w:t>
            </w:r>
          </w:p>
        </w:tc>
      </w:tr>
    </w:tbl>
    <w:p w:rsidR="007E111D" w:rsidRPr="00E812B0" w:rsidRDefault="007E111D" w:rsidP="002D18AC">
      <w:pPr>
        <w:spacing w:line="15pt" w:lineRule="auto"/>
        <w:ind w:firstLine="24pt"/>
        <w:rPr>
          <w:rFonts w:ascii="Times New Roman" w:hAnsi="Times New Roman"/>
          <w:bCs/>
          <w:szCs w:val="24"/>
        </w:rPr>
      </w:pPr>
    </w:p>
    <w:p w:rsidR="00497FE1" w:rsidRDefault="00810EC8" w:rsidP="00E239ED">
      <w:pPr>
        <w:pStyle w:val="2"/>
        <w:rPr>
          <w:rFonts w:hAnsi="黑体"/>
        </w:rPr>
      </w:pPr>
      <w:bookmarkStart w:id="78" w:name="_Toc482375592"/>
      <w:bookmarkStart w:id="79" w:name="_Toc482375756"/>
      <w:bookmarkStart w:id="80" w:name="_Toc482430234"/>
      <w:r w:rsidRPr="002C2384">
        <w:t>2.</w:t>
      </w:r>
      <w:r>
        <w:rPr>
          <w:rFonts w:hint="eastAsia"/>
        </w:rPr>
        <w:t xml:space="preserve"> </w:t>
      </w:r>
      <w:r w:rsidR="00BD739B">
        <w:rPr>
          <w:rFonts w:hint="eastAsia"/>
        </w:rPr>
        <w:t>4</w:t>
      </w:r>
      <w:r w:rsidRPr="002C2384">
        <w:t>.</w:t>
      </w:r>
      <w:r>
        <w:rPr>
          <w:rFonts w:hint="eastAsia"/>
        </w:rPr>
        <w:t xml:space="preserve"> </w:t>
      </w:r>
      <w:r w:rsidR="00BD739B">
        <w:rPr>
          <w:rFonts w:hint="eastAsia"/>
          <w:kern w:val="0"/>
        </w:rPr>
        <w:t>2</w:t>
      </w:r>
      <w:r w:rsidR="007A1493">
        <w:rPr>
          <w:rFonts w:hint="eastAsia"/>
          <w:kern w:val="0"/>
        </w:rPr>
        <w:t xml:space="preserve">　</w:t>
      </w:r>
      <w:r w:rsidR="00497FE1">
        <w:rPr>
          <w:rFonts w:hAnsi="黑体" w:hint="eastAsia"/>
        </w:rPr>
        <w:t>弯曲</w:t>
      </w:r>
      <w:r w:rsidR="00520881">
        <w:rPr>
          <w:rFonts w:hAnsi="黑体" w:hint="eastAsia"/>
        </w:rPr>
        <w:t>试验</w:t>
      </w:r>
      <w:bookmarkEnd w:id="78"/>
      <w:bookmarkEnd w:id="79"/>
      <w:bookmarkEnd w:id="80"/>
    </w:p>
    <w:p w:rsidR="00520881" w:rsidRDefault="00010675" w:rsidP="002D18AC">
      <w:pPr>
        <w:spacing w:line="15pt" w:lineRule="auto"/>
        <w:ind w:firstLine="24pt"/>
      </w:pPr>
      <w:r w:rsidRPr="00010675">
        <w:rPr>
          <w:rFonts w:hint="eastAsia"/>
        </w:rPr>
        <w:t>使用</w:t>
      </w:r>
      <w:r w:rsidRPr="00010675">
        <w:rPr>
          <w:rFonts w:hint="eastAsia"/>
        </w:rPr>
        <w:t>E44.034</w:t>
      </w:r>
      <w:r w:rsidRPr="00010675">
        <w:rPr>
          <w:rFonts w:hint="eastAsia"/>
        </w:rPr>
        <w:t>型微机控制电子万能材料试验机对材料进行弯曲测试</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9</w:t>
      </w:r>
      <w:r w:rsidR="003E7C12" w:rsidRPr="003E7C12">
        <w:rPr>
          <w:rFonts w:ascii="Times New Roman" w:hAnsi="Times New Roman" w:hint="eastAsia"/>
          <w:kern w:val="0"/>
          <w:szCs w:val="24"/>
          <w:vertAlign w:val="superscript"/>
        </w:rPr>
        <w:t>]</w:t>
      </w:r>
      <w:r w:rsidRPr="00010675">
        <w:rPr>
          <w:rFonts w:hint="eastAsia"/>
        </w:rPr>
        <w:t>，</w:t>
      </w:r>
      <w:r w:rsidR="001A7A36" w:rsidRPr="001A7A36">
        <w:rPr>
          <w:rFonts w:hint="eastAsia"/>
        </w:rPr>
        <w:t>弯曲强度按</w:t>
      </w:r>
      <w:r w:rsidR="001A7A36" w:rsidRPr="001A7A36">
        <w:rPr>
          <w:rFonts w:hint="eastAsia"/>
        </w:rPr>
        <w:t>GB/T 1449</w:t>
      </w:r>
      <w:r w:rsidR="001A7A36" w:rsidRPr="001A7A36">
        <w:rPr>
          <w:rFonts w:hint="eastAsia"/>
        </w:rPr>
        <w:t>—</w:t>
      </w:r>
      <w:r w:rsidR="001A7A36" w:rsidRPr="001A7A36">
        <w:rPr>
          <w:rFonts w:hint="eastAsia"/>
        </w:rPr>
        <w:t>2005</w:t>
      </w:r>
      <w:r w:rsidR="00520881">
        <w:rPr>
          <w:rFonts w:hint="eastAsia"/>
        </w:rPr>
        <w:t>标准</w:t>
      </w:r>
      <w:r w:rsidR="001A7A36" w:rsidRPr="001A7A36">
        <w:rPr>
          <w:rFonts w:hint="eastAsia"/>
        </w:rPr>
        <w:t>测试，采用三点弯曲法，试样规格</w:t>
      </w:r>
      <w:smartTag w:uri="urn:schemas-microsoft-com:office:smarttags" w:element="chmetcnv">
        <w:smartTagPr>
          <w:attr w:name="UnitName" w:val="mm"/>
          <w:attr w:name="SourceValue" w:val="180"/>
          <w:attr w:name="HasSpace" w:val="True"/>
          <w:attr w:name="Negative" w:val="False"/>
          <w:attr w:name="NumberType" w:val="1"/>
          <w:attr w:name="TCSC" w:val="0"/>
        </w:smartTagPr>
        <w:r w:rsidR="001A7A36" w:rsidRPr="001A7A36">
          <w:rPr>
            <w:rFonts w:hint="eastAsia"/>
          </w:rPr>
          <w:t>180 mm</w:t>
        </w:r>
      </w:smartTag>
      <w:r w:rsidR="001A7A36" w:rsidRPr="001A7A36">
        <w:rPr>
          <w:rFonts w:hint="eastAsia"/>
        </w:rPr>
        <w:t>×</w:t>
      </w:r>
      <w:smartTag w:uri="urn:schemas-microsoft-com:office:smarttags" w:element="chmetcnv">
        <w:smartTagPr>
          <w:attr w:name="UnitName" w:val="mm"/>
          <w:attr w:name="SourceValue" w:val="10.26"/>
          <w:attr w:name="HasSpace" w:val="True"/>
          <w:attr w:name="Negative" w:val="False"/>
          <w:attr w:name="NumberType" w:val="1"/>
          <w:attr w:name="TCSC" w:val="0"/>
        </w:smartTagPr>
        <w:r w:rsidR="00F63208">
          <w:rPr>
            <w:rFonts w:hint="eastAsia"/>
          </w:rPr>
          <w:t>10.26</w:t>
        </w:r>
        <w:r w:rsidR="001A7A36" w:rsidRPr="001A7A36">
          <w:rPr>
            <w:rFonts w:hint="eastAsia"/>
          </w:rPr>
          <w:t xml:space="preserve"> mm</w:t>
        </w:r>
      </w:smartTag>
      <w:r w:rsidR="001A7A36" w:rsidRPr="001A7A36">
        <w:rPr>
          <w:rFonts w:hint="eastAsia"/>
        </w:rPr>
        <w:t>×</w:t>
      </w:r>
      <w:smartTag w:uri="urn:schemas-microsoft-com:office:smarttags" w:element="chmetcnv">
        <w:smartTagPr>
          <w:attr w:name="UnitName" w:val="mm"/>
          <w:attr w:name="SourceValue" w:val="4.38"/>
          <w:attr w:name="HasSpace" w:val="True"/>
          <w:attr w:name="Negative" w:val="False"/>
          <w:attr w:name="NumberType" w:val="1"/>
          <w:attr w:name="TCSC" w:val="0"/>
        </w:smartTagPr>
        <w:r w:rsidR="00F63208">
          <w:rPr>
            <w:rFonts w:hint="eastAsia"/>
          </w:rPr>
          <w:t>4.38</w:t>
        </w:r>
        <w:r w:rsidR="001A7A36" w:rsidRPr="001A7A36">
          <w:rPr>
            <w:rFonts w:hint="eastAsia"/>
          </w:rPr>
          <w:t xml:space="preserve"> mm</w:t>
        </w:r>
      </w:smartTag>
      <w:r w:rsidR="001A7A36" w:rsidRPr="001A7A36">
        <w:rPr>
          <w:rFonts w:hint="eastAsia"/>
        </w:rPr>
        <w:t>，实验跨距</w:t>
      </w:r>
      <w:smartTag w:uri="urn:schemas-microsoft-com:office:smarttags" w:element="chmetcnv">
        <w:smartTagPr>
          <w:attr w:name="UnitName" w:val="mm"/>
          <w:attr w:name="SourceValue" w:val="64"/>
          <w:attr w:name="HasSpace" w:val="True"/>
          <w:attr w:name="Negative" w:val="False"/>
          <w:attr w:name="NumberType" w:val="1"/>
          <w:attr w:name="TCSC" w:val="0"/>
        </w:smartTagPr>
        <w:r w:rsidR="00F63208">
          <w:rPr>
            <w:rFonts w:hint="eastAsia"/>
          </w:rPr>
          <w:t>64</w:t>
        </w:r>
        <w:r w:rsidR="001A7A36" w:rsidRPr="001A7A36">
          <w:rPr>
            <w:rFonts w:hint="eastAsia"/>
          </w:rPr>
          <w:t xml:space="preserve"> mm</w:t>
        </w:r>
      </w:smartTag>
      <w:r w:rsidR="001A7A36" w:rsidRPr="001A7A36">
        <w:rPr>
          <w:rFonts w:hint="eastAsia"/>
        </w:rPr>
        <w:t>，试验速度</w:t>
      </w:r>
      <w:smartTag w:uri="urn:schemas-microsoft-com:office:smarttags" w:element="chmetcnv">
        <w:smartTagPr>
          <w:attr w:name="UnitName" w:val="mm"/>
          <w:attr w:name="SourceValue" w:val="10"/>
          <w:attr w:name="HasSpace" w:val="True"/>
          <w:attr w:name="Negative" w:val="False"/>
          <w:attr w:name="NumberType" w:val="1"/>
          <w:attr w:name="TCSC" w:val="0"/>
        </w:smartTagPr>
        <w:r w:rsidR="001A7A36" w:rsidRPr="001A7A36">
          <w:rPr>
            <w:rFonts w:hint="eastAsia"/>
          </w:rPr>
          <w:t>10 mm</w:t>
        </w:r>
      </w:smartTag>
      <w:r w:rsidR="001A7A36" w:rsidRPr="001A7A36">
        <w:rPr>
          <w:rFonts w:hint="eastAsia"/>
        </w:rPr>
        <w:t>/min</w:t>
      </w:r>
      <w:r w:rsidR="00FB3B28">
        <w:rPr>
          <w:rFonts w:hint="eastAsia"/>
        </w:rPr>
        <w:t>；</w:t>
      </w:r>
      <w:r w:rsidR="00520881">
        <w:rPr>
          <w:rFonts w:hint="eastAsia"/>
        </w:rPr>
        <w:t>测试所得数据如</w:t>
      </w:r>
      <w:r w:rsidR="00A92367">
        <w:rPr>
          <w:rFonts w:hint="eastAsia"/>
        </w:rPr>
        <w:t>图</w:t>
      </w:r>
      <w:r w:rsidR="00A92367">
        <w:rPr>
          <w:rFonts w:hint="eastAsia"/>
        </w:rPr>
        <w:t>2-3</w:t>
      </w:r>
      <w:r w:rsidR="00520881">
        <w:rPr>
          <w:rFonts w:hint="eastAsia"/>
        </w:rPr>
        <w:t>所示：</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FB3B28" w:rsidTr="00E016C4">
        <w:tc>
          <w:tcPr>
            <w:tcW w:w="233.60pt" w:type="dxa"/>
            <w:vAlign w:val="center"/>
          </w:tcPr>
          <w:p w:rsidR="00FB3B28" w:rsidRDefault="00FB3B28" w:rsidP="00FB3B28">
            <w:pPr>
              <w:spacing w:line="15pt" w:lineRule="auto"/>
              <w:ind w:firstLineChars="0" w:firstLine="0pt"/>
              <w:jc w:val="center"/>
            </w:pPr>
            <w:r>
              <w:rPr>
                <w:rFonts w:hint="eastAsia"/>
                <w:noProof/>
              </w:rPr>
              <w:drawing>
                <wp:inline distT="0" distB="0" distL="0" distR="0">
                  <wp:extent cx="2543175" cy="1801416"/>
                  <wp:effectExtent l="0" t="0" r="0" b="8890"/>
                  <wp:docPr id="1" name="图片 1" descr="C:\Users\Administrator\Desktop\论文\图片\力学分析\Graph5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Administrator\Desktop\论文\图片\力学分析\Graph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233.60pt" w:type="dxa"/>
            <w:vAlign w:val="center"/>
          </w:tcPr>
          <w:p w:rsidR="00FB3B28" w:rsidRDefault="00FB3B28" w:rsidP="00FB3B28">
            <w:pPr>
              <w:spacing w:line="15pt" w:lineRule="auto"/>
              <w:ind w:firstLineChars="0" w:firstLine="0pt"/>
              <w:jc w:val="center"/>
            </w:pPr>
            <w:r>
              <w:rPr>
                <w:rFonts w:hint="eastAsia"/>
                <w:noProof/>
              </w:rPr>
              <w:drawing>
                <wp:inline distT="0" distB="0" distL="0" distR="0">
                  <wp:extent cx="2581275" cy="1924050"/>
                  <wp:effectExtent l="0" t="0" r="9525" b="0"/>
                  <wp:docPr id="16" name="图片 16" descr="C:\Users\Administrator\Desktop\论文\图片\力学分析\Graph52.jpg"/>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descr="C:\Users\Administrator\Desktop\论文\图片\力学分析\Graph52.jpg"/>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FB3B28" w:rsidTr="00E016C4">
        <w:tc>
          <w:tcPr>
            <w:tcW w:w="233.60pt" w:type="dxa"/>
          </w:tcPr>
          <w:p w:rsidR="00FB3B28" w:rsidRDefault="00FB3B28" w:rsidP="002D18AC">
            <w:pPr>
              <w:spacing w:line="15pt" w:lineRule="auto"/>
              <w:ind w:firstLineChars="0" w:firstLine="0pt"/>
            </w:pPr>
            <w:r>
              <w:rPr>
                <w:rFonts w:hint="eastAsia"/>
                <w:noProof/>
              </w:rPr>
              <w:lastRenderedPageBreak/>
              <w:drawing>
                <wp:inline distT="0" distB="0" distL="0" distR="0" wp14:anchorId="249408E2" wp14:editId="5E258A0F">
                  <wp:extent cx="2581200" cy="1849032"/>
                  <wp:effectExtent l="0" t="0" r="0" b="0"/>
                  <wp:docPr id="17" name="图片 17" descr="C:\Users\Administrator\Desktop\论文\图片\力学分析\Graph5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Administrator\Desktop\论文\图片\力学分析\Graph5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233.60pt" w:type="dxa"/>
          </w:tcPr>
          <w:p w:rsidR="00FB3B28" w:rsidRDefault="00FB3B28" w:rsidP="002D18AC">
            <w:pPr>
              <w:spacing w:line="15pt" w:lineRule="auto"/>
              <w:ind w:firstLineChars="0" w:firstLine="0pt"/>
            </w:pPr>
          </w:p>
        </w:tc>
      </w:tr>
      <w:tr w:rsidR="00E016C4" w:rsidTr="00E016C4">
        <w:tc>
          <w:tcPr>
            <w:tcW w:w="467.20pt" w:type="dxa"/>
            <w:gridSpan w:val="2"/>
          </w:tcPr>
          <w:p w:rsidR="00E016C4" w:rsidRDefault="00E016C4" w:rsidP="00E016C4">
            <w:pPr>
              <w:spacing w:beforeLines="50" w:before="6pt" w:afterLines="100" w:after="12pt" w:line="15pt" w:lineRule="auto"/>
              <w:ind w:firstLineChars="0" w:firstLine="0pt"/>
              <w:jc w:val="center"/>
            </w:pPr>
            <w:r>
              <w:rPr>
                <w:rFonts w:ascii="Times New Roman" w:hAnsi="Times New Roman" w:hint="eastAsia"/>
              </w:rPr>
              <w:t>图</w:t>
            </w:r>
            <w:r>
              <w:rPr>
                <w:rFonts w:ascii="Times New Roman" w:hAnsi="Times New Roman"/>
              </w:rPr>
              <w:t>2-3</w:t>
            </w:r>
            <w:r w:rsidRPr="002C2384">
              <w:rPr>
                <w:rFonts w:ascii="Times New Roman" w:hAnsi="Times New Roman"/>
              </w:rPr>
              <w:t xml:space="preserve">　　</w:t>
            </w:r>
            <w:r>
              <w:rPr>
                <w:rFonts w:ascii="Times New Roman" w:hAnsi="Times New Roman" w:hint="eastAsia"/>
              </w:rPr>
              <w:t>弯曲测试各项数据</w:t>
            </w:r>
          </w:p>
        </w:tc>
      </w:tr>
    </w:tbl>
    <w:p w:rsidR="00FB3B28" w:rsidRPr="00871C87" w:rsidRDefault="00FB3B28" w:rsidP="002D18AC">
      <w:pPr>
        <w:spacing w:line="15pt" w:lineRule="auto"/>
        <w:ind w:firstLine="24pt"/>
      </w:pPr>
    </w:p>
    <w:p w:rsidR="00010675" w:rsidRDefault="00497FE1" w:rsidP="00E239ED">
      <w:pPr>
        <w:pStyle w:val="2"/>
        <w:rPr>
          <w:rFonts w:hAnsi="黑体"/>
        </w:rPr>
      </w:pPr>
      <w:bookmarkStart w:id="81" w:name="_Toc482375593"/>
      <w:bookmarkStart w:id="82" w:name="_Toc482375757"/>
      <w:bookmarkStart w:id="83" w:name="_Toc482430235"/>
      <w:smartTag w:uri="urn:schemas-microsoft-com:office:smarttags" w:element="chsdate">
        <w:smartTagPr>
          <w:attr w:name="Year" w:val="1899"/>
          <w:attr w:name="Month" w:val="12"/>
          <w:attr w:name="Day" w:val="30"/>
          <w:attr w:name="IsLunarDate" w:val="False"/>
          <w:attr w:name="IsROCDate" w:val="False"/>
        </w:smartTagPr>
        <w:r w:rsidRPr="002C2384">
          <w:t>2.</w:t>
        </w:r>
        <w:r>
          <w:rPr>
            <w:rFonts w:hint="eastAsia"/>
          </w:rPr>
          <w:t xml:space="preserve"> 4</w:t>
        </w:r>
        <w:r w:rsidRPr="002C2384">
          <w:t>.</w:t>
        </w:r>
        <w:r>
          <w:rPr>
            <w:rFonts w:hint="eastAsia"/>
          </w:rPr>
          <w:t xml:space="preserve"> </w:t>
        </w:r>
        <w:r>
          <w:rPr>
            <w:rFonts w:hint="eastAsia"/>
            <w:kern w:val="0"/>
          </w:rPr>
          <w:t>3</w:t>
        </w:r>
        <w:r>
          <w:rPr>
            <w:rFonts w:hint="eastAsia"/>
            <w:kern w:val="0"/>
          </w:rPr>
          <w:t xml:space="preserve">　</w:t>
        </w:r>
      </w:smartTag>
      <w:r w:rsidR="00010675">
        <w:rPr>
          <w:rFonts w:hAnsi="黑体" w:hint="eastAsia"/>
        </w:rPr>
        <w:t>冲击试验</w:t>
      </w:r>
      <w:bookmarkEnd w:id="81"/>
      <w:bookmarkEnd w:id="82"/>
      <w:bookmarkEnd w:id="83"/>
    </w:p>
    <w:p w:rsidR="007501F6" w:rsidRDefault="00010675" w:rsidP="002D18AC">
      <w:pPr>
        <w:spacing w:beforeLines="50" w:before="6pt" w:afterLines="100" w:after="12pt" w:line="15pt" w:lineRule="auto"/>
        <w:ind w:firstLine="28pt"/>
        <w:jc w:val="start"/>
        <w:rPr>
          <w:rFonts w:ascii="Times New Roman" w:hAnsi="Times New Roman"/>
          <w:bCs/>
          <w:szCs w:val="24"/>
        </w:rPr>
      </w:pPr>
      <w:r>
        <w:rPr>
          <w:rFonts w:ascii="Times New Roman" w:eastAsia="黑体" w:hAnsi="黑体" w:hint="eastAsia"/>
          <w:bCs/>
          <w:sz w:val="28"/>
          <w:szCs w:val="28"/>
        </w:rPr>
        <w:tab/>
      </w: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smartTag w:uri="urn:schemas-microsoft-com:office:smarttags" w:element="chmetcnv">
        <w:smartTagPr>
          <w:attr w:name="UnitName" w:val="mm"/>
          <w:attr w:name="SourceValue" w:val="180"/>
          <w:attr w:name="HasSpace" w:val="True"/>
          <w:attr w:name="Negative" w:val="False"/>
          <w:attr w:name="NumberType" w:val="1"/>
          <w:attr w:name="TCSC" w:val="0"/>
        </w:smartTagPr>
        <w:r w:rsidR="00E25BE2" w:rsidRPr="001A7A36">
          <w:rPr>
            <w:rFonts w:ascii="Times New Roman" w:hAnsi="Times New Roman" w:hint="eastAsia"/>
            <w:bCs/>
            <w:szCs w:val="24"/>
          </w:rPr>
          <w:t>180 mm</w:t>
        </w:r>
      </w:smartTag>
      <w:r w:rsidR="00E25BE2" w:rsidRPr="001A7A36">
        <w:rPr>
          <w:rFonts w:ascii="Times New Roman" w:hAnsi="Times New Roman" w:hint="eastAsia"/>
          <w:bCs/>
          <w:szCs w:val="24"/>
        </w:rPr>
        <w:t>×</w:t>
      </w:r>
      <w:smartTag w:uri="urn:schemas-microsoft-com:office:smarttags" w:element="chmetcnv">
        <w:smartTagPr>
          <w:attr w:name="UnitName" w:val="mm"/>
          <w:attr w:name="SourceValue" w:val="10.26"/>
          <w:attr w:name="HasSpace" w:val="True"/>
          <w:attr w:name="Negative" w:val="False"/>
          <w:attr w:name="NumberType" w:val="1"/>
          <w:attr w:name="TCSC" w:val="0"/>
        </w:smartTagP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smartTag>
      <w:r w:rsidR="00E25BE2" w:rsidRPr="001A7A36">
        <w:rPr>
          <w:rFonts w:ascii="Times New Roman" w:hAnsi="Times New Roman" w:hint="eastAsia"/>
          <w:bCs/>
          <w:szCs w:val="24"/>
        </w:rPr>
        <w:t>×</w:t>
      </w:r>
      <w:smartTag w:uri="urn:schemas-microsoft-com:office:smarttags" w:element="chmetcnv">
        <w:smartTagPr>
          <w:attr w:name="UnitName" w:val="mm"/>
          <w:attr w:name="SourceValue" w:val="4.38"/>
          <w:attr w:name="HasSpace" w:val="True"/>
          <w:attr w:name="Negative" w:val="False"/>
          <w:attr w:name="NumberType" w:val="1"/>
          <w:attr w:name="TCSC" w:val="0"/>
        </w:smartTagP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smartTag>
      <w:r w:rsidR="00E25BE2">
        <w:rPr>
          <w:rFonts w:ascii="Times New Roman" w:hAnsi="Times New Roman" w:hint="eastAsia"/>
          <w:bCs/>
          <w:szCs w:val="24"/>
        </w:rPr>
        <w:t>，缺口深度为</w:t>
      </w:r>
      <w:smartTag w:uri="urn:schemas-microsoft-com:office:smarttags" w:element="chmetcnv">
        <w:smartTagPr>
          <w:attr w:name="UnitName" w:val="mm"/>
          <w:attr w:name="SourceValue" w:val="2"/>
          <w:attr w:name="HasSpace" w:val="False"/>
          <w:attr w:name="Negative" w:val="False"/>
          <w:attr w:name="NumberType" w:val="1"/>
          <w:attr w:name="TCSC" w:val="0"/>
        </w:smartTagPr>
        <w:r w:rsidR="00E25BE2">
          <w:rPr>
            <w:rFonts w:ascii="Times New Roman" w:hAnsi="Times New Roman" w:hint="eastAsia"/>
            <w:bCs/>
            <w:szCs w:val="24"/>
          </w:rPr>
          <w:t>2mm</w:t>
        </w:r>
      </w:smartTag>
      <w:r w:rsidR="00E25BE2">
        <w:rPr>
          <w:rFonts w:ascii="Times New Roman" w:hAnsi="Times New Roman" w:hint="eastAsia"/>
          <w:bCs/>
          <w:szCs w:val="24"/>
        </w:rPr>
        <w:t>，测试所得数据如</w:t>
      </w:r>
      <w:r w:rsidR="00A92367">
        <w:rPr>
          <w:rFonts w:ascii="Times New Roman" w:hAnsi="Times New Roman" w:hint="eastAsia"/>
          <w:bCs/>
          <w:szCs w:val="24"/>
        </w:rPr>
        <w:t>图</w:t>
      </w:r>
      <w:r w:rsidR="00A92367">
        <w:rPr>
          <w:rFonts w:ascii="Times New Roman" w:hAnsi="Times New Roman" w:hint="eastAsia"/>
          <w:bCs/>
          <w:szCs w:val="24"/>
        </w:rPr>
        <w:t>2-4</w:t>
      </w:r>
      <w:r w:rsidR="00E25BE2">
        <w:rPr>
          <w:rFonts w:ascii="Times New Roman" w:hAnsi="Times New Roman" w:hint="eastAsia"/>
          <w:bCs/>
          <w:szCs w:val="24"/>
        </w:rPr>
        <w:t>所示：</w:t>
      </w:r>
    </w:p>
    <w:tbl>
      <w:tblPr>
        <w:tblStyle w:val="af1"/>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72"/>
        <w:gridCol w:w="4672"/>
      </w:tblGrid>
      <w:tr w:rsidR="00FB3B28" w:rsidTr="001461E1">
        <w:tc>
          <w:tcPr>
            <w:tcW w:w="233.60pt" w:type="dxa"/>
            <w:vAlign w:val="center"/>
          </w:tcPr>
          <w:p w:rsidR="00FB3B28" w:rsidRDefault="007E111D" w:rsidP="007E111D">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bCs/>
                <w:noProof/>
                <w:szCs w:val="24"/>
              </w:rPr>
              <w:drawing>
                <wp:inline distT="0" distB="0" distL="0" distR="0" wp14:anchorId="7D631FC0" wp14:editId="5EC5F9E4">
                  <wp:extent cx="2724150" cy="1967685"/>
                  <wp:effectExtent l="0" t="0" r="0" b="0"/>
                  <wp:docPr id="18" name="图片 18" descr="C:\Users\Administrator\Desktop\论文\图片\力学分析\Graph5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Administrator\Desktop\论文\图片\力学分析\Graph5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5993" cy="1969016"/>
                          </a:xfrm>
                          <a:prstGeom prst="rect">
                            <a:avLst/>
                          </a:prstGeom>
                          <a:noFill/>
                          <a:ln>
                            <a:noFill/>
                          </a:ln>
                        </pic:spPr>
                      </pic:pic>
                    </a:graphicData>
                  </a:graphic>
                </wp:inline>
              </w:drawing>
            </w:r>
          </w:p>
        </w:tc>
        <w:tc>
          <w:tcPr>
            <w:tcW w:w="233.60pt" w:type="dxa"/>
            <w:vAlign w:val="center"/>
          </w:tcPr>
          <w:p w:rsidR="00FB3B28" w:rsidRDefault="007E111D" w:rsidP="007E111D">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bCs/>
                <w:noProof/>
                <w:szCs w:val="24"/>
              </w:rPr>
              <w:drawing>
                <wp:inline distT="0" distB="0" distL="0" distR="0" wp14:anchorId="6C108474" wp14:editId="50B6542B">
                  <wp:extent cx="2571042" cy="1885981"/>
                  <wp:effectExtent l="0" t="0" r="1270" b="0"/>
                  <wp:docPr id="19" name="图片 19" descr="C:\Users\Administrator\Desktop\论文\图片\力学分析\Graph53.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Administrator\Desktop\论文\图片\力学分析\Graph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1461E1" w:rsidTr="001461E1">
        <w:tc>
          <w:tcPr>
            <w:tcW w:w="467.20pt" w:type="dxa"/>
            <w:gridSpan w:val="2"/>
          </w:tcPr>
          <w:p w:rsidR="001461E1" w:rsidRDefault="001461E1" w:rsidP="001461E1">
            <w:pPr>
              <w:spacing w:beforeLines="50" w:before="6pt" w:afterLines="100" w:after="12pt" w:line="15pt" w:lineRule="auto"/>
              <w:ind w:firstLineChars="0" w:firstLine="0pt"/>
              <w:jc w:val="center"/>
              <w:rPr>
                <w:rFonts w:ascii="Times New Roman" w:hAnsi="Times New Roman"/>
                <w:bCs/>
                <w:szCs w:val="24"/>
              </w:rPr>
            </w:pPr>
            <w:r>
              <w:rPr>
                <w:rFonts w:ascii="Times New Roman" w:hAnsi="Times New Roman" w:hint="eastAsia"/>
              </w:rPr>
              <w:t>图</w:t>
            </w:r>
            <w:r>
              <w:rPr>
                <w:rFonts w:ascii="Times New Roman" w:hAnsi="Times New Roman"/>
              </w:rPr>
              <w:t>2-4</w:t>
            </w:r>
            <w:r w:rsidRPr="002C2384">
              <w:rPr>
                <w:rFonts w:ascii="Times New Roman" w:hAnsi="Times New Roman"/>
              </w:rPr>
              <w:t xml:space="preserve">　　</w:t>
            </w:r>
            <w:r>
              <w:rPr>
                <w:rFonts w:ascii="Times New Roman" w:hAnsi="Times New Roman" w:hint="eastAsia"/>
              </w:rPr>
              <w:t>冲击测试各项数据</w:t>
            </w:r>
          </w:p>
        </w:tc>
      </w:tr>
    </w:tbl>
    <w:p w:rsidR="00FB3B28" w:rsidRDefault="00FB3B28" w:rsidP="002D18AC">
      <w:pPr>
        <w:spacing w:beforeLines="50" w:before="6pt" w:afterLines="100" w:after="12pt" w:line="15pt" w:lineRule="auto"/>
        <w:ind w:firstLine="24pt"/>
        <w:jc w:val="start"/>
        <w:rPr>
          <w:rFonts w:ascii="Times New Roman" w:hAnsi="Times New Roman"/>
          <w:bCs/>
          <w:szCs w:val="24"/>
        </w:rPr>
      </w:pPr>
    </w:p>
    <w:p w:rsidR="003E7C12" w:rsidRDefault="003E7C12" w:rsidP="002D18AC">
      <w:pPr>
        <w:spacing w:beforeLines="50" w:before="6pt" w:afterLines="100" w:after="12pt" w:line="15pt" w:lineRule="auto"/>
        <w:ind w:firstLine="24pt"/>
        <w:jc w:val="start"/>
        <w:rPr>
          <w:rFonts w:ascii="Times New Roman" w:hAnsi="Times New Roman"/>
          <w:bCs/>
          <w:szCs w:val="24"/>
        </w:rPr>
      </w:pPr>
    </w:p>
    <w:p w:rsidR="003E7C12" w:rsidRDefault="003E7C12" w:rsidP="002D18AC">
      <w:pPr>
        <w:spacing w:beforeLines="50" w:before="6pt" w:afterLines="100" w:after="12pt" w:line="15pt" w:lineRule="auto"/>
        <w:ind w:firstLine="24pt"/>
        <w:jc w:val="start"/>
        <w:rPr>
          <w:rFonts w:ascii="Times New Roman" w:hAnsi="Times New Roman"/>
          <w:bCs/>
          <w:szCs w:val="24"/>
        </w:rPr>
      </w:pPr>
    </w:p>
    <w:p w:rsidR="003E7C12" w:rsidRDefault="003E7C12" w:rsidP="002D18AC">
      <w:pPr>
        <w:spacing w:beforeLines="50" w:before="6pt" w:afterLines="100" w:after="12pt" w:line="15pt" w:lineRule="auto"/>
        <w:ind w:firstLine="24pt"/>
        <w:jc w:val="start"/>
        <w:rPr>
          <w:rFonts w:ascii="Times New Roman" w:hAnsi="Times New Roman"/>
          <w:bCs/>
          <w:szCs w:val="24"/>
        </w:rPr>
      </w:pPr>
    </w:p>
    <w:p w:rsidR="003E7C12" w:rsidRDefault="003E7C12" w:rsidP="002D18AC">
      <w:pPr>
        <w:spacing w:beforeLines="50" w:before="6pt" w:afterLines="100" w:after="12pt" w:line="15pt" w:lineRule="auto"/>
        <w:ind w:firstLine="24pt"/>
        <w:jc w:val="start"/>
        <w:rPr>
          <w:rFonts w:ascii="Times New Roman" w:hAnsi="Times New Roman"/>
          <w:bCs/>
          <w:szCs w:val="24"/>
        </w:rPr>
      </w:pPr>
    </w:p>
    <w:p w:rsidR="003E7C12" w:rsidRPr="00D55253" w:rsidRDefault="003E7C12" w:rsidP="002D18AC">
      <w:pPr>
        <w:spacing w:beforeLines="50" w:before="6pt" w:afterLines="100" w:after="12pt" w:line="15pt" w:lineRule="auto"/>
        <w:ind w:firstLine="24pt"/>
        <w:jc w:val="start"/>
        <w:rPr>
          <w:rFonts w:ascii="Times New Roman" w:hAnsi="Times New Roman"/>
          <w:bCs/>
          <w:szCs w:val="24"/>
        </w:rPr>
      </w:pPr>
    </w:p>
    <w:p w:rsidR="00497FE1" w:rsidRDefault="00497FE1" w:rsidP="00E239ED">
      <w:pPr>
        <w:pStyle w:val="2"/>
        <w:rPr>
          <w:rFonts w:hAnsi="黑体"/>
        </w:rPr>
      </w:pPr>
      <w:bookmarkStart w:id="84" w:name="_Toc482375594"/>
      <w:bookmarkStart w:id="85" w:name="_Toc482375758"/>
      <w:bookmarkStart w:id="86" w:name="_Toc482430236"/>
      <w:smartTag w:uri="urn:schemas-microsoft-com:office:smarttags" w:element="chsdate">
        <w:smartTagPr>
          <w:attr w:name="Year" w:val="1899"/>
          <w:attr w:name="Month" w:val="12"/>
          <w:attr w:name="Day" w:val="30"/>
          <w:attr w:name="IsLunarDate" w:val="False"/>
          <w:attr w:name="IsROCDate" w:val="False"/>
        </w:smartTagPr>
        <w:r w:rsidRPr="002C2384">
          <w:lastRenderedPageBreak/>
          <w:t>2.</w:t>
        </w:r>
        <w:r>
          <w:rPr>
            <w:rFonts w:hint="eastAsia"/>
          </w:rPr>
          <w:t xml:space="preserve"> 4</w:t>
        </w:r>
        <w:r w:rsidRPr="002C2384">
          <w:t>.</w:t>
        </w:r>
        <w:r>
          <w:rPr>
            <w:rFonts w:hint="eastAsia"/>
          </w:rPr>
          <w:t xml:space="preserve"> </w:t>
        </w:r>
        <w:r>
          <w:rPr>
            <w:rFonts w:hint="eastAsia"/>
            <w:kern w:val="0"/>
          </w:rPr>
          <w:t>4</w:t>
        </w:r>
        <w:r>
          <w:rPr>
            <w:rFonts w:hint="eastAsia"/>
            <w:kern w:val="0"/>
          </w:rPr>
          <w:t xml:space="preserve">　</w:t>
        </w:r>
      </w:smartTag>
      <w:r>
        <w:rPr>
          <w:rFonts w:hAnsi="黑体" w:hint="eastAsia"/>
        </w:rPr>
        <w:t>DSC</w:t>
      </w:r>
      <w:r>
        <w:rPr>
          <w:rFonts w:hAnsi="黑体" w:hint="eastAsia"/>
        </w:rPr>
        <w:t>分析</w:t>
      </w:r>
      <w:bookmarkEnd w:id="84"/>
      <w:bookmarkEnd w:id="85"/>
      <w:bookmarkEnd w:id="86"/>
    </w:p>
    <w:p w:rsidR="007501F6" w:rsidRPr="007501F6" w:rsidRDefault="0007798B" w:rsidP="002D18AC">
      <w:pPr>
        <w:spacing w:beforeLines="50" w:before="6pt" w:afterLines="100" w:after="12pt" w:line="15pt" w:lineRule="auto"/>
        <w:ind w:firstLine="24pt"/>
        <w:jc w:val="start"/>
        <w:rPr>
          <w:rFonts w:ascii="Times New Roman" w:hAnsi="Times New Roman"/>
          <w:szCs w:val="21"/>
        </w:rPr>
      </w:pPr>
      <w:r>
        <w:rPr>
          <w:rFonts w:ascii="Times New Roman" w:hAnsi="Times New Roman" w:hint="eastAsia"/>
          <w:szCs w:val="21"/>
        </w:rPr>
        <w:tab/>
      </w:r>
      <w:r w:rsidR="007501F6" w:rsidRPr="007501F6">
        <w:rPr>
          <w:rFonts w:ascii="Times New Roman" w:hAnsi="Times New Roman" w:hint="eastAsia"/>
          <w:szCs w:val="21"/>
        </w:rPr>
        <w:t>使用</w:t>
      </w:r>
      <w:r w:rsidR="007501F6" w:rsidRPr="007501F6">
        <w:rPr>
          <w:rFonts w:ascii="Times New Roman" w:hAnsi="Times New Roman" w:hint="eastAsia"/>
          <w:szCs w:val="21"/>
        </w:rPr>
        <w:t>DSC</w:t>
      </w:r>
      <w:r w:rsidR="007501F6">
        <w:rPr>
          <w:rFonts w:ascii="Times New Roman" w:hAnsi="Times New Roman" w:hint="eastAsia"/>
          <w:szCs w:val="21"/>
        </w:rPr>
        <w:t>8000</w:t>
      </w:r>
      <w:r w:rsidR="007501F6">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sidR="007501F6">
        <w:rPr>
          <w:rFonts w:ascii="Times New Roman" w:hAnsi="Times New Roman" w:hint="eastAsia"/>
          <w:szCs w:val="21"/>
        </w:rPr>
        <w:t>，测量温度范围为</w:t>
      </w:r>
      <w:smartTag w:uri="urn:schemas-microsoft-com:office:smarttags" w:element="chmetcnv">
        <w:smartTagPr>
          <w:attr w:name="UnitName" w:val="℃"/>
          <w:attr w:name="SourceValue" w:val="10"/>
          <w:attr w:name="HasSpace" w:val="False"/>
          <w:attr w:name="Negative" w:val="False"/>
          <w:attr w:name="NumberType" w:val="1"/>
          <w:attr w:name="TCSC" w:val="0"/>
        </w:smartTagPr>
        <w:r w:rsidR="007501F6">
          <w:rPr>
            <w:rFonts w:ascii="Times New Roman" w:hAnsi="Times New Roman" w:hint="eastAsia"/>
            <w:szCs w:val="21"/>
          </w:rPr>
          <w:t>10</w:t>
        </w:r>
        <w:r w:rsidR="007501F6">
          <w:rPr>
            <w:rFonts w:ascii="Times New Roman" w:hAnsi="Times New Roman" w:hint="eastAsia"/>
            <w:szCs w:val="21"/>
          </w:rPr>
          <w:t>℃</w:t>
        </w:r>
      </w:smartTag>
      <w:r w:rsidR="007501F6">
        <w:rPr>
          <w:rFonts w:ascii="Times New Roman" w:hAnsi="Times New Roman" w:hint="eastAsia"/>
          <w:szCs w:val="21"/>
        </w:rPr>
        <w:t>~</w:t>
      </w:r>
      <w:smartTag w:uri="urn:schemas-microsoft-com:office:smarttags" w:element="chmetcnv">
        <w:smartTagPr>
          <w:attr w:name="UnitName" w:val="℃"/>
          <w:attr w:name="SourceValue" w:val="200"/>
          <w:attr w:name="HasSpace" w:val="False"/>
          <w:attr w:name="Negative" w:val="False"/>
          <w:attr w:name="NumberType" w:val="1"/>
          <w:attr w:name="TCSC" w:val="0"/>
        </w:smartTagPr>
        <w:r w:rsidR="007501F6">
          <w:rPr>
            <w:rFonts w:ascii="Times New Roman" w:hAnsi="Times New Roman" w:hint="eastAsia"/>
            <w:szCs w:val="21"/>
          </w:rPr>
          <w:t>200</w:t>
        </w:r>
        <w:r w:rsidR="007501F6">
          <w:rPr>
            <w:rFonts w:ascii="Times New Roman" w:hAnsi="Times New Roman" w:hint="eastAsia"/>
            <w:szCs w:val="21"/>
          </w:rPr>
          <w:t>℃</w:t>
        </w:r>
      </w:smartTag>
      <w:r w:rsidR="007501F6">
        <w:rPr>
          <w:rFonts w:ascii="Times New Roman" w:hAnsi="Times New Roman" w:hint="eastAsia"/>
          <w:szCs w:val="21"/>
        </w:rPr>
        <w:t>，升温速度为</w:t>
      </w:r>
      <w:smartTag w:uri="urn:schemas-microsoft-com:office:smarttags" w:element="chmetcnv">
        <w:smartTagPr>
          <w:attr w:name="UnitName" w:val="℃"/>
          <w:attr w:name="SourceValue" w:val="10"/>
          <w:attr w:name="HasSpace" w:val="False"/>
          <w:attr w:name="Negative" w:val="False"/>
          <w:attr w:name="NumberType" w:val="1"/>
          <w:attr w:name="TCSC" w:val="0"/>
        </w:smartTagPr>
        <w:r w:rsidR="007501F6">
          <w:rPr>
            <w:rFonts w:ascii="Times New Roman" w:hAnsi="Times New Roman" w:hint="eastAsia"/>
            <w:szCs w:val="21"/>
          </w:rPr>
          <w:t>10</w:t>
        </w:r>
        <w:r w:rsidR="007501F6">
          <w:rPr>
            <w:rFonts w:ascii="Times New Roman" w:hAnsi="Times New Roman" w:hint="eastAsia"/>
            <w:szCs w:val="21"/>
          </w:rPr>
          <w:t>℃</w:t>
        </w:r>
      </w:smartTag>
      <w:r w:rsidR="007501F6">
        <w:rPr>
          <w:rFonts w:ascii="Times New Roman" w:hAnsi="Times New Roman" w:hint="eastAsia"/>
          <w:szCs w:val="21"/>
        </w:rPr>
        <w:t>/min</w:t>
      </w:r>
      <w:r w:rsidR="007501F6">
        <w:rPr>
          <w:rFonts w:ascii="Times New Roman" w:hAnsi="Times New Roman" w:hint="eastAsia"/>
          <w:szCs w:val="21"/>
        </w:rPr>
        <w:t>，使用氮气气氛，挑选</w:t>
      </w:r>
      <w:r w:rsidR="007501F6">
        <w:rPr>
          <w:rFonts w:ascii="Times New Roman" w:hAnsi="Times New Roman" w:hint="eastAsia"/>
          <w:szCs w:val="21"/>
        </w:rPr>
        <w:t>3~5mg</w:t>
      </w:r>
      <w:r w:rsidR="007501F6">
        <w:rPr>
          <w:rFonts w:ascii="Times New Roman" w:hAnsi="Times New Roman" w:hint="eastAsia"/>
          <w:szCs w:val="21"/>
        </w:rPr>
        <w:t>的样品颗粒进行测试，测试结果如图</w:t>
      </w:r>
      <w:r w:rsidR="007501F6">
        <w:rPr>
          <w:rFonts w:ascii="Times New Roman" w:hAnsi="Times New Roman" w:hint="eastAsia"/>
          <w:szCs w:val="21"/>
        </w:rPr>
        <w:t>2-5</w:t>
      </w:r>
      <w:r w:rsidR="007501F6">
        <w:rPr>
          <w:rFonts w:ascii="Times New Roman" w:hAnsi="Times New Roman" w:hint="eastAsia"/>
          <w:szCs w:val="21"/>
        </w:rPr>
        <w:t>所示：</w:t>
      </w:r>
    </w:p>
    <w:p w:rsidR="00497FE1" w:rsidRDefault="00EA7D0D" w:rsidP="00EE7391">
      <w:pPr>
        <w:spacing w:beforeLines="50" w:before="6pt" w:afterLines="100" w:after="12pt" w:line="15pt" w:lineRule="auto"/>
        <w:ind w:firstLine="28pt"/>
        <w:jc w:val="start"/>
        <w:rPr>
          <w:rFonts w:ascii="Times New Roman" w:eastAsia="黑体" w:hAnsi="黑体"/>
          <w:bCs/>
          <w:sz w:val="28"/>
          <w:szCs w:val="28"/>
        </w:rPr>
      </w:pPr>
      <w:r>
        <w:rPr>
          <w:rFonts w:ascii="Times New Roman" w:eastAsia="黑体" w:hAnsi="黑体" w:hint="eastAsia"/>
          <w:bCs/>
          <w:noProof/>
          <w:sz w:val="28"/>
          <w:szCs w:val="28"/>
        </w:rPr>
        <w:drawing>
          <wp:inline distT="0" distB="0" distL="0" distR="0">
            <wp:extent cx="5257800" cy="4025635"/>
            <wp:effectExtent l="0" t="0" r="0" b="0"/>
            <wp:docPr id="24" name="图片 24" descr="C:\Users\Administrator\Desktop\论文\图片\dsc\{1901B773-92DA-812C-10DB-9C05E7E099F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Administrator\Desktop\论文\图片\dsc\{1901B773-92DA-812C-10DB-9C05E7E099F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9245" cy="4026741"/>
                    </a:xfrm>
                    <a:prstGeom prst="rect">
                      <a:avLst/>
                    </a:prstGeom>
                    <a:noFill/>
                    <a:ln>
                      <a:noFill/>
                    </a:ln>
                  </pic:spPr>
                </pic:pic>
              </a:graphicData>
            </a:graphic>
          </wp:inline>
        </w:drawing>
      </w:r>
    </w:p>
    <w:p w:rsidR="007501F6" w:rsidRPr="007501F6" w:rsidRDefault="007501F6" w:rsidP="002D18AC">
      <w:pPr>
        <w:spacing w:line="15pt" w:lineRule="auto"/>
        <w:ind w:firstLine="24pt"/>
        <w:jc w:val="center"/>
        <w:rPr>
          <w:szCs w:val="21"/>
        </w:rPr>
      </w:pPr>
      <w:r>
        <w:rPr>
          <w:rFonts w:hAnsi="宋体"/>
          <w:szCs w:val="21"/>
        </w:rPr>
        <w:t>图</w:t>
      </w:r>
      <w:r>
        <w:rPr>
          <w:rFonts w:ascii="Times New Roman" w:hAnsi="Times New Roman" w:hint="eastAsia"/>
          <w:szCs w:val="21"/>
        </w:rPr>
        <w:t>2</w:t>
      </w:r>
      <w:r w:rsidRPr="008C702A">
        <w:rPr>
          <w:rFonts w:ascii="Times New Roman" w:hAnsi="Times New Roman"/>
          <w:szCs w:val="21"/>
        </w:rPr>
        <w:t>-</w:t>
      </w:r>
      <w:r>
        <w:rPr>
          <w:rFonts w:ascii="Times New Roman" w:hAnsi="Times New Roman" w:hint="eastAsia"/>
          <w:szCs w:val="21"/>
        </w:rPr>
        <w:t>5</w:t>
      </w:r>
      <w:r w:rsidRPr="008C702A">
        <w:rPr>
          <w:rFonts w:ascii="Times New Roman"/>
          <w:szCs w:val="21"/>
        </w:rPr>
        <w:t xml:space="preserve">　</w:t>
      </w:r>
      <w:r>
        <w:rPr>
          <w:rFonts w:hint="eastAsia"/>
          <w:szCs w:val="21"/>
        </w:rPr>
        <w:t xml:space="preserve">　差热分析谱图</w:t>
      </w:r>
    </w:p>
    <w:p w:rsidR="00DF09C5" w:rsidRDefault="00DF09C5" w:rsidP="00E239ED">
      <w:pPr>
        <w:pStyle w:val="2"/>
      </w:pPr>
      <w:bookmarkStart w:id="87" w:name="_Toc482375595"/>
      <w:bookmarkStart w:id="88" w:name="_Toc482375759"/>
      <w:bookmarkStart w:id="89" w:name="_Toc482430237"/>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EE7391" w:rsidRDefault="00EE7391" w:rsidP="00EE7391">
      <w:pPr>
        <w:ind w:firstLine="24pt"/>
      </w:pPr>
    </w:p>
    <w:p w:rsidR="00497FE1" w:rsidRDefault="00497FE1" w:rsidP="00E239ED">
      <w:pPr>
        <w:pStyle w:val="2"/>
        <w:rPr>
          <w:rFonts w:hAnsi="黑体"/>
        </w:rPr>
      </w:pPr>
      <w:smartTag w:uri="urn:schemas-microsoft-com:office:smarttags" w:element="chsdate">
        <w:smartTagPr>
          <w:attr w:name="Year" w:val="1899"/>
          <w:attr w:name="Month" w:val="12"/>
          <w:attr w:name="Day" w:val="30"/>
          <w:attr w:name="IsLunarDate" w:val="False"/>
          <w:attr w:name="IsROCDate" w:val="False"/>
        </w:smartTagPr>
        <w:r w:rsidRPr="002C2384">
          <w:lastRenderedPageBreak/>
          <w:t>2.</w:t>
        </w:r>
        <w:r>
          <w:rPr>
            <w:rFonts w:hint="eastAsia"/>
          </w:rPr>
          <w:t xml:space="preserve"> 4</w:t>
        </w:r>
        <w:r w:rsidRPr="002C2384">
          <w:t>.</w:t>
        </w:r>
        <w:r>
          <w:rPr>
            <w:rFonts w:hint="eastAsia"/>
          </w:rPr>
          <w:t xml:space="preserve"> </w:t>
        </w:r>
        <w:r>
          <w:rPr>
            <w:rFonts w:hint="eastAsia"/>
            <w:kern w:val="0"/>
          </w:rPr>
          <w:t>5</w:t>
        </w:r>
        <w:r>
          <w:rPr>
            <w:rFonts w:hint="eastAsia"/>
            <w:kern w:val="0"/>
          </w:rPr>
          <w:t xml:space="preserve">　</w:t>
        </w:r>
      </w:smartTag>
      <w:r>
        <w:rPr>
          <w:rFonts w:hAnsi="黑体" w:hint="eastAsia"/>
        </w:rPr>
        <w:t>热重分析</w:t>
      </w:r>
      <w:bookmarkEnd w:id="87"/>
      <w:bookmarkEnd w:id="88"/>
      <w:bookmarkEnd w:id="89"/>
    </w:p>
    <w:p w:rsidR="00A601F0" w:rsidRDefault="00DF09C5" w:rsidP="002D18AC">
      <w:pPr>
        <w:spacing w:beforeLines="50" w:before="6pt" w:afterLines="100" w:after="12pt" w:line="15pt" w:lineRule="auto"/>
        <w:ind w:firstLine="24pt"/>
        <w:rPr>
          <w:rFonts w:ascii="Times New Roman" w:hAnsi="Times New Roman"/>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3~5mg</w:t>
      </w:r>
      <w:r>
        <w:rPr>
          <w:rFonts w:ascii="Times New Roman" w:hAnsi="Times New Roman" w:hint="eastAsia"/>
          <w:szCs w:val="21"/>
        </w:rPr>
        <w:t>的样品进行测试</w:t>
      </w:r>
      <w:r>
        <w:rPr>
          <w:rFonts w:ascii="Times New Roman" w:hAnsi="Times New Roman"/>
          <w:szCs w:val="21"/>
        </w:rPr>
        <w:t>，测试结果如图</w:t>
      </w:r>
      <w:r>
        <w:rPr>
          <w:rFonts w:ascii="Times New Roman" w:hAnsi="Times New Roman" w:hint="eastAsia"/>
          <w:szCs w:val="21"/>
        </w:rPr>
        <w:t>2</w:t>
      </w:r>
      <w:r>
        <w:rPr>
          <w:rFonts w:ascii="Times New Roman" w:hAnsi="Times New Roman"/>
          <w:szCs w:val="21"/>
        </w:rPr>
        <w:t>-6</w:t>
      </w:r>
      <w:r>
        <w:rPr>
          <w:rFonts w:ascii="Times New Roman" w:hAnsi="Times New Roman" w:hint="eastAsia"/>
          <w:szCs w:val="21"/>
        </w:rPr>
        <w:t>所示</w:t>
      </w:r>
      <w:r>
        <w:rPr>
          <w:rFonts w:ascii="Times New Roman" w:hAnsi="Times New Roman"/>
          <w:szCs w:val="21"/>
        </w:rPr>
        <w:t>：</w:t>
      </w:r>
    </w:p>
    <w:tbl>
      <w:tblPr>
        <w:tblStyle w:val="af1"/>
        <w:tblW w:w="0pt" w:type="dxa"/>
        <w:jc w:val="center"/>
        <w:tblBorders>
          <w:top w:val="none" w:sz="0" w:space="0" w:color="auto"/>
          <w:start w:val="none" w:sz="0" w:space="0" w:color="auto"/>
          <w:bottom w:val="none" w:sz="0" w:space="0" w:color="auto"/>
          <w:end w:val="none" w:sz="0" w:space="0" w:color="auto"/>
          <w:insideH w:val="none" w:sz="0" w:space="0" w:color="auto"/>
        </w:tblBorders>
        <w:tblLook w:firstRow="1" w:lastRow="0" w:firstColumn="1" w:lastColumn="0" w:noHBand="0" w:noVBand="1"/>
      </w:tblPr>
      <w:tblGrid>
        <w:gridCol w:w="4669"/>
        <w:gridCol w:w="4685"/>
      </w:tblGrid>
      <w:tr w:rsidR="007D2834" w:rsidTr="00EE7391">
        <w:trPr>
          <w:jc w:val="center"/>
        </w:trPr>
        <w:tc>
          <w:tcPr>
            <w:tcW w:w="467.20pt" w:type="dxa"/>
            <w:gridSpan w:val="2"/>
            <w:tcBorders>
              <w:bottom w:val="nil"/>
            </w:tcBorders>
            <w:vAlign w:val="center"/>
          </w:tcPr>
          <w:p w:rsidR="007D2834" w:rsidRPr="007D2834" w:rsidRDefault="007D2834" w:rsidP="007D2834">
            <w:pPr>
              <w:spacing w:beforeLines="50" w:before="6pt" w:afterLines="100" w:after="12pt" w:line="15pt" w:lineRule="auto"/>
              <w:ind w:firstLineChars="0" w:firstLine="0pt"/>
              <w:jc w:val="center"/>
            </w:pPr>
            <w:r>
              <w:rPr>
                <w:rFonts w:hint="eastAsia"/>
                <w:noProof/>
              </w:rPr>
              <w:drawing>
                <wp:inline distT="0" distB="0" distL="0" distR="0" wp14:anchorId="4786BE15" wp14:editId="1736F62F">
                  <wp:extent cx="5400675" cy="3796943"/>
                  <wp:effectExtent l="0" t="0" r="0" b="0"/>
                  <wp:docPr id="26" name="图片 26" descr="D:\Documents\Origin User Files\shang.jpg\全shang.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D:\Documents\Origin User Files\shang.jpg\全shan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5841" cy="3800575"/>
                          </a:xfrm>
                          <a:prstGeom prst="rect">
                            <a:avLst/>
                          </a:prstGeom>
                          <a:noFill/>
                          <a:ln>
                            <a:noFill/>
                          </a:ln>
                        </pic:spPr>
                      </pic:pic>
                    </a:graphicData>
                  </a:graphic>
                </wp:inline>
              </w:drawing>
            </w:r>
          </w:p>
        </w:tc>
      </w:tr>
      <w:tr w:rsidR="00EE7391" w:rsidTr="00EE7391">
        <w:trPr>
          <w:jc w:val="center"/>
        </w:trPr>
        <w:tc>
          <w:tcPr>
            <w:tcW w:w="226.90pt" w:type="dxa"/>
            <w:tcBorders>
              <w:bottom w:val="nil"/>
              <w:end w:val="nil"/>
            </w:tcBorders>
          </w:tcPr>
          <w:p w:rsidR="007D2834" w:rsidRDefault="00EE7391" w:rsidP="007D2834">
            <w:pPr>
              <w:spacing w:beforeLines="50" w:before="6pt" w:afterLines="100" w:after="12pt" w:line="15pt" w:lineRule="auto"/>
              <w:ind w:firstLineChars="0" w:firstLine="0pt"/>
              <w:jc w:val="center"/>
            </w:pPr>
            <w:r>
              <w:rPr>
                <w:rFonts w:hint="eastAsia"/>
                <w:noProof/>
              </w:rPr>
              <w:drawing>
                <wp:inline distT="0" distB="0" distL="0" distR="0">
                  <wp:extent cx="3152775" cy="2211496"/>
                  <wp:effectExtent l="0" t="0" r="0" b="0"/>
                  <wp:docPr id="30" name="图片 30" descr="D:\Documents\Origin User Files\shang.jpg\shang2.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D:\Documents\Origin User Files\shang.jpg\shang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478" cy="2214795"/>
                          </a:xfrm>
                          <a:prstGeom prst="rect">
                            <a:avLst/>
                          </a:prstGeom>
                          <a:noFill/>
                          <a:ln>
                            <a:noFill/>
                          </a:ln>
                        </pic:spPr>
                      </pic:pic>
                    </a:graphicData>
                  </a:graphic>
                </wp:inline>
              </w:drawing>
            </w:r>
          </w:p>
        </w:tc>
        <w:tc>
          <w:tcPr>
            <w:tcW w:w="240.30pt" w:type="dxa"/>
            <w:tcBorders>
              <w:start w:val="nil"/>
              <w:bottom w:val="nil"/>
            </w:tcBorders>
          </w:tcPr>
          <w:p w:rsidR="007D2834" w:rsidRDefault="00EE7391" w:rsidP="007D2834">
            <w:pPr>
              <w:spacing w:beforeLines="50" w:before="6pt" w:afterLines="100" w:after="12pt" w:line="15pt" w:lineRule="auto"/>
              <w:ind w:firstLineChars="0" w:firstLine="0pt"/>
              <w:jc w:val="center"/>
            </w:pPr>
            <w:r>
              <w:rPr>
                <w:rFonts w:hint="eastAsia"/>
                <w:noProof/>
              </w:rPr>
              <w:drawing>
                <wp:inline distT="0" distB="0" distL="0" distR="0">
                  <wp:extent cx="3163937" cy="2219325"/>
                  <wp:effectExtent l="0" t="0" r="0" b="0"/>
                  <wp:docPr id="29" name="图片 29" descr="D:\Documents\Origin User Files\shang.jpg\xia2shang.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D:\Documents\Origin User Files\shang.jpg\xia2sh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7844" cy="2229080"/>
                          </a:xfrm>
                          <a:prstGeom prst="rect">
                            <a:avLst/>
                          </a:prstGeom>
                          <a:noFill/>
                          <a:ln>
                            <a:noFill/>
                          </a:ln>
                        </pic:spPr>
                      </pic:pic>
                    </a:graphicData>
                  </a:graphic>
                </wp:inline>
              </w:drawing>
            </w:r>
          </w:p>
        </w:tc>
      </w:tr>
      <w:tr w:rsidR="00EE7391" w:rsidTr="00EE7391">
        <w:trPr>
          <w:jc w:val="center"/>
        </w:trPr>
        <w:tc>
          <w:tcPr>
            <w:tcW w:w="226.90pt" w:type="dxa"/>
            <w:tcBorders>
              <w:end w:val="nil"/>
            </w:tcBorders>
          </w:tcPr>
          <w:p w:rsidR="007D2834" w:rsidRDefault="007D2834" w:rsidP="007D2834">
            <w:pPr>
              <w:spacing w:beforeLines="50" w:before="6pt" w:afterLines="100" w:after="12pt" w:line="15pt" w:lineRule="auto"/>
              <w:ind w:firstLineChars="0" w:firstLine="0pt"/>
              <w:jc w:val="center"/>
            </w:pPr>
            <w:r>
              <w:rPr>
                <w:rFonts w:hint="eastAsia"/>
              </w:rPr>
              <w:t>图</w:t>
            </w:r>
            <w:r>
              <w:rPr>
                <w:rFonts w:hint="eastAsia"/>
              </w:rPr>
              <w:t xml:space="preserve"> 2</w:t>
            </w:r>
            <w:r>
              <w:t>-6-1</w:t>
            </w:r>
          </w:p>
        </w:tc>
        <w:tc>
          <w:tcPr>
            <w:tcW w:w="240.30pt" w:type="dxa"/>
            <w:tcBorders>
              <w:start w:val="nil"/>
            </w:tcBorders>
          </w:tcPr>
          <w:p w:rsidR="007D2834" w:rsidRDefault="007D2834" w:rsidP="007D2834">
            <w:pPr>
              <w:spacing w:beforeLines="50" w:before="6pt" w:afterLines="100" w:after="12pt" w:line="15pt" w:lineRule="auto"/>
              <w:ind w:firstLineChars="0" w:firstLine="0pt"/>
              <w:jc w:val="center"/>
            </w:pPr>
            <w:r>
              <w:rPr>
                <w:rFonts w:hint="eastAsia"/>
              </w:rPr>
              <w:t>图</w:t>
            </w:r>
            <w:r>
              <w:rPr>
                <w:rFonts w:hint="eastAsia"/>
              </w:rPr>
              <w:t xml:space="preserve"> 2</w:t>
            </w:r>
            <w:r>
              <w:t>-6-2</w:t>
            </w:r>
          </w:p>
        </w:tc>
      </w:tr>
      <w:tr w:rsidR="007D2834" w:rsidTr="00EE7391">
        <w:trPr>
          <w:jc w:val="center"/>
        </w:trPr>
        <w:tc>
          <w:tcPr>
            <w:tcW w:w="467.20pt" w:type="dxa"/>
            <w:gridSpan w:val="2"/>
          </w:tcPr>
          <w:p w:rsidR="007D2834" w:rsidRDefault="007D2834" w:rsidP="007D2834">
            <w:pPr>
              <w:spacing w:beforeLines="50" w:before="6pt" w:afterLines="100" w:after="12pt" w:line="15pt" w:lineRule="auto"/>
              <w:ind w:firstLineChars="0" w:firstLine="0pt"/>
              <w:jc w:val="center"/>
            </w:pPr>
            <w:r>
              <w:rPr>
                <w:rFonts w:hint="eastAsia"/>
              </w:rPr>
              <w:t>图</w:t>
            </w:r>
            <w:r>
              <w:rPr>
                <w:rFonts w:hint="eastAsia"/>
              </w:rPr>
              <w:t xml:space="preserve"> 2</w:t>
            </w:r>
            <w:r>
              <w:t xml:space="preserve">-6 </w:t>
            </w:r>
            <w:r>
              <w:rPr>
                <w:rFonts w:hint="eastAsia"/>
              </w:rPr>
              <w:t>热重分析</w:t>
            </w:r>
            <w:r>
              <w:t>结果图</w:t>
            </w:r>
          </w:p>
        </w:tc>
      </w:tr>
    </w:tbl>
    <w:p w:rsidR="00DF09C5" w:rsidRPr="00DF09C5" w:rsidRDefault="00DF09C5" w:rsidP="00EA7D0D">
      <w:pPr>
        <w:spacing w:beforeLines="50" w:before="6pt" w:afterLines="100" w:after="12pt" w:line="15pt" w:lineRule="auto"/>
        <w:ind w:firstLineChars="0" w:firstLine="0pt"/>
      </w:pPr>
    </w:p>
    <w:p w:rsidR="007C5482" w:rsidRDefault="00497FE1" w:rsidP="00E239ED">
      <w:pPr>
        <w:pStyle w:val="2"/>
        <w:jc w:val="both"/>
      </w:pPr>
      <w:bookmarkStart w:id="90" w:name="_Toc482375596"/>
      <w:bookmarkStart w:id="91" w:name="_Toc482375760"/>
      <w:bookmarkStart w:id="92" w:name="_Toc482430238"/>
      <w:smartTag w:uri="urn:schemas-microsoft-com:office:smarttags" w:element="chsdate">
        <w:smartTagPr>
          <w:attr w:name="Year" w:val="1899"/>
          <w:attr w:name="Month" w:val="12"/>
          <w:attr w:name="Day" w:val="30"/>
          <w:attr w:name="IsLunarDate" w:val="False"/>
          <w:attr w:name="IsROCDate" w:val="False"/>
        </w:smartTagPr>
        <w:r w:rsidRPr="007C5482">
          <w:lastRenderedPageBreak/>
          <w:t>2.</w:t>
        </w:r>
        <w:r w:rsidRPr="007C5482">
          <w:rPr>
            <w:rFonts w:hint="eastAsia"/>
          </w:rPr>
          <w:t xml:space="preserve"> 4</w:t>
        </w:r>
        <w:r w:rsidRPr="007C5482">
          <w:t>.</w:t>
        </w:r>
        <w:r w:rsidRPr="007C5482">
          <w:rPr>
            <w:rFonts w:hint="eastAsia"/>
          </w:rPr>
          <w:t xml:space="preserve"> </w:t>
        </w:r>
        <w:r w:rsidR="002036DF" w:rsidRPr="007C5482">
          <w:rPr>
            <w:rFonts w:hint="eastAsia"/>
          </w:rPr>
          <w:t>6</w:t>
        </w:r>
        <w:r w:rsidRPr="007C5482">
          <w:rPr>
            <w:rFonts w:hint="eastAsia"/>
          </w:rPr>
          <w:t xml:space="preserve">　</w:t>
        </w:r>
      </w:smartTag>
      <w:r w:rsidR="002036DF" w:rsidRPr="007C5482">
        <w:rPr>
          <w:rFonts w:hint="eastAsia"/>
        </w:rPr>
        <w:t>扫描电镜分析</w:t>
      </w:r>
      <w:bookmarkEnd w:id="90"/>
      <w:bookmarkEnd w:id="91"/>
      <w:bookmarkEnd w:id="92"/>
    </w:p>
    <w:p w:rsidR="00E812B0" w:rsidRDefault="00A601F0" w:rsidP="0065460E">
      <w:pPr>
        <w:spacing w:line="15pt" w:lineRule="auto"/>
        <w:ind w:firstLineChars="175" w:firstLine="21pt"/>
      </w:pPr>
      <w:r>
        <w:rPr>
          <w:rFonts w:hint="eastAsia"/>
        </w:rPr>
        <w:t>用</w:t>
      </w:r>
      <w:r>
        <w:t>扫描电镜</w:t>
      </w:r>
      <w:r w:rsidR="001A7A36" w:rsidRPr="007C5482">
        <w:rPr>
          <w:rFonts w:hint="eastAsia"/>
        </w:rPr>
        <w:t>观察复合材料拉伸断裂后的界面结合情况</w:t>
      </w:r>
      <w:r w:rsidR="00D41B44">
        <w:rPr>
          <w:rFonts w:hint="eastAsia"/>
        </w:rPr>
        <w:t>，</w:t>
      </w:r>
      <w:r w:rsidR="00D41B44" w:rsidRPr="00D41B44">
        <w:rPr>
          <w:rFonts w:hint="eastAsia"/>
        </w:rPr>
        <w:t>所有样品均被镀金并放入到</w:t>
      </w:r>
      <w:r w:rsidR="00D41B44" w:rsidRPr="00D41B44">
        <w:rPr>
          <w:rFonts w:hint="eastAsia"/>
        </w:rPr>
        <w:t>SEM</w:t>
      </w:r>
      <w:r w:rsidR="00D41B44" w:rsidRPr="00D41B44">
        <w:rPr>
          <w:rFonts w:hint="eastAsia"/>
        </w:rPr>
        <w:t>室</w:t>
      </w:r>
      <w:r w:rsidR="00CE1878" w:rsidRPr="007C5482">
        <w:rPr>
          <w:rFonts w:hint="eastAsia"/>
        </w:rPr>
        <w:t>，</w:t>
      </w:r>
      <w:r w:rsidR="00D41B44">
        <w:rPr>
          <w:rFonts w:hint="eastAsia"/>
        </w:rPr>
        <w:t>结果</w:t>
      </w:r>
      <w:r w:rsidR="00CE1878" w:rsidRPr="007C5482">
        <w:rPr>
          <w:rFonts w:hint="eastAsia"/>
        </w:rPr>
        <w:t>如图</w:t>
      </w:r>
      <w:r w:rsidR="00DF09C5">
        <w:rPr>
          <w:rFonts w:hint="eastAsia"/>
        </w:rPr>
        <w:t>2</w:t>
      </w:r>
      <w:r w:rsidR="00DF09C5">
        <w:t xml:space="preserve">-7 – </w:t>
      </w:r>
      <w:r w:rsidR="00DF09C5">
        <w:rPr>
          <w:rFonts w:hint="eastAsia"/>
        </w:rPr>
        <w:t>图</w:t>
      </w:r>
      <w:r w:rsidR="00DF09C5">
        <w:rPr>
          <w:rFonts w:hint="eastAsia"/>
        </w:rPr>
        <w:t>2</w:t>
      </w:r>
      <w:r w:rsidR="00DF09C5">
        <w:t>-13</w:t>
      </w:r>
      <w:r w:rsidR="00DF09C5">
        <w:rPr>
          <w:rFonts w:hint="eastAsia"/>
        </w:rPr>
        <w:t>所示</w:t>
      </w:r>
      <w:r w:rsidR="00DF09C5">
        <w:t>：</w:t>
      </w:r>
    </w:p>
    <w:tbl>
      <w:tblPr>
        <w:tblW w:w="0pt" w:type="dxa"/>
        <w:tblLook w:firstRow="1" w:lastRow="0" w:firstColumn="1" w:lastColumn="0" w:noHBand="0" w:noVBand="1"/>
      </w:tblPr>
      <w:tblGrid>
        <w:gridCol w:w="4679"/>
        <w:gridCol w:w="4675"/>
      </w:tblGrid>
      <w:tr w:rsidR="005A7277" w:rsidTr="00CB00C4">
        <w:tc>
          <w:tcPr>
            <w:tcW w:w="239.25pt" w:type="dxa"/>
            <w:shd w:val="clear" w:color="auto" w:fill="auto"/>
          </w:tcPr>
          <w:p w:rsidR="005A7277" w:rsidRDefault="00C94402" w:rsidP="00CB00C4">
            <w:pPr>
              <w:spacing w:line="15pt" w:lineRule="auto"/>
              <w:ind w:firstLineChars="0" w:firstLine="0pt"/>
              <w:jc w:val="center"/>
            </w:pPr>
            <w:r>
              <w:rPr>
                <w:noProof/>
              </w:rPr>
              <w:drawing>
                <wp:inline distT="0" distB="0" distL="0" distR="0">
                  <wp:extent cx="1676400" cy="1771650"/>
                  <wp:effectExtent l="0" t="0" r="0" b="0"/>
                  <wp:docPr id="4" name="图片 4" descr="000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00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239.25pt" w:type="dxa"/>
            <w:shd w:val="clear" w:color="auto" w:fill="auto"/>
          </w:tcPr>
          <w:p w:rsidR="005A7277" w:rsidRDefault="00C94402" w:rsidP="00CB00C4">
            <w:pPr>
              <w:spacing w:line="15pt" w:lineRule="auto"/>
              <w:ind w:firstLineChars="0" w:firstLine="0pt"/>
              <w:jc w:val="center"/>
            </w:pPr>
            <w:r>
              <w:rPr>
                <w:noProof/>
              </w:rPr>
              <w:drawing>
                <wp:inline distT="0" distB="0" distL="0" distR="0">
                  <wp:extent cx="1609725" cy="1714500"/>
                  <wp:effectExtent l="0" t="0" r="9525" b="0"/>
                  <wp:docPr id="5" name="图片 5" descr="10-5mm00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10-5mm0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rsidTr="00CB00C4">
        <w:tc>
          <w:tcPr>
            <w:tcW w:w="239.25pt" w:type="dxa"/>
            <w:shd w:val="clear" w:color="auto" w:fill="auto"/>
          </w:tcPr>
          <w:p w:rsidR="005A7277" w:rsidRDefault="00DF09C5" w:rsidP="00CC6D50">
            <w:pPr>
              <w:spacing w:line="15pt" w:lineRule="auto"/>
              <w:ind w:firstLineChars="0" w:firstLine="0pt"/>
              <w:jc w:val="center"/>
            </w:pPr>
            <w:r w:rsidRPr="00DF09C5">
              <w:rPr>
                <w:rFonts w:hint="eastAsia"/>
                <w:szCs w:val="21"/>
              </w:rPr>
              <w:t>图</w:t>
            </w:r>
            <w:r w:rsidRPr="00DF09C5">
              <w:rPr>
                <w:rFonts w:hint="eastAsia"/>
                <w:szCs w:val="21"/>
              </w:rPr>
              <w:t>2</w:t>
            </w:r>
            <w:r w:rsidRPr="00DF09C5">
              <w:rPr>
                <w:szCs w:val="21"/>
              </w:rPr>
              <w:t>-7</w:t>
            </w:r>
            <w:r w:rsidR="00CC6D50">
              <w:rPr>
                <w:szCs w:val="21"/>
              </w:rPr>
              <w:t xml:space="preserve">  </w:t>
            </w:r>
            <w:r w:rsidR="005A7277" w:rsidRPr="00DF09C5">
              <w:rPr>
                <w:rFonts w:hint="eastAsia"/>
                <w:szCs w:val="21"/>
              </w:rPr>
              <w:t>纯</w:t>
            </w:r>
            <w:r w:rsidR="005A7277" w:rsidRPr="00DF09C5">
              <w:rPr>
                <w:rFonts w:hint="eastAsia"/>
                <w:szCs w:val="21"/>
              </w:rPr>
              <w:t>PP</w:t>
            </w:r>
          </w:p>
        </w:tc>
        <w:tc>
          <w:tcPr>
            <w:tcW w:w="239.25pt" w:type="dxa"/>
            <w:shd w:val="clear" w:color="auto" w:fill="auto"/>
          </w:tcPr>
          <w:p w:rsidR="005A7277" w:rsidRDefault="00DF09C5" w:rsidP="00CC6D50">
            <w:pPr>
              <w:spacing w:line="15pt" w:lineRule="auto"/>
              <w:ind w:firstLineChars="0" w:firstLine="0pt"/>
              <w:jc w:val="center"/>
            </w:pPr>
            <w:r>
              <w:rPr>
                <w:rFonts w:hint="eastAsia"/>
                <w:szCs w:val="21"/>
              </w:rPr>
              <w:t>图</w:t>
            </w:r>
            <w:r>
              <w:rPr>
                <w:rFonts w:hint="eastAsia"/>
                <w:szCs w:val="21"/>
              </w:rPr>
              <w:t>2</w:t>
            </w:r>
            <w:r>
              <w:rPr>
                <w:szCs w:val="21"/>
              </w:rPr>
              <w:t>-8</w:t>
            </w:r>
            <w:r w:rsidR="00CC6D50">
              <w:rPr>
                <w:szCs w:val="21"/>
              </w:rPr>
              <w:t xml:space="preserve">  </w:t>
            </w:r>
            <w:r w:rsidR="005A7277" w:rsidRPr="00DF09C5">
              <w:rPr>
                <w:rFonts w:hint="eastAsia"/>
                <w:szCs w:val="21"/>
              </w:rPr>
              <w:t>5</w:t>
            </w:r>
            <w:r w:rsidR="005A7277" w:rsidRPr="00DF09C5">
              <w:rPr>
                <w:szCs w:val="21"/>
              </w:rPr>
              <w:t>mm 10%</w:t>
            </w:r>
          </w:p>
        </w:tc>
      </w:tr>
      <w:tr w:rsidR="009A3040" w:rsidTr="00CB00C4">
        <w:tc>
          <w:tcPr>
            <w:tcW w:w="239.25pt" w:type="dxa"/>
            <w:shd w:val="clear" w:color="auto" w:fill="auto"/>
          </w:tcPr>
          <w:p w:rsidR="009A3040" w:rsidRDefault="00C94402" w:rsidP="00CB00C4">
            <w:pPr>
              <w:spacing w:line="15pt" w:lineRule="auto"/>
              <w:ind w:firstLineChars="0" w:firstLine="0pt"/>
              <w:jc w:val="center"/>
            </w:pPr>
            <w:r>
              <w:rPr>
                <w:noProof/>
              </w:rPr>
              <w:drawing>
                <wp:inline distT="0" distB="0" distL="0" distR="0">
                  <wp:extent cx="1609725" cy="1714500"/>
                  <wp:effectExtent l="0" t="0" r="9525" b="0"/>
                  <wp:docPr id="6" name="图片 6" descr="10-10mm00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10-10mm0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9A3040" w:rsidRDefault="00C94402" w:rsidP="00CB00C4">
            <w:pPr>
              <w:spacing w:line="15pt" w:lineRule="auto"/>
              <w:ind w:firstLineChars="0" w:firstLine="0pt"/>
              <w:jc w:val="center"/>
            </w:pPr>
            <w:r>
              <w:rPr>
                <w:noProof/>
              </w:rPr>
              <w:drawing>
                <wp:inline distT="0" distB="0" distL="0" distR="0">
                  <wp:extent cx="1609725" cy="1714500"/>
                  <wp:effectExtent l="0" t="0" r="9525" b="0"/>
                  <wp:docPr id="7" name="图片 7" descr="10-10mm00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10-10mm0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9A3040" w:rsidTr="00CB00C4">
        <w:tc>
          <w:tcPr>
            <w:tcW w:w="239.25pt" w:type="dxa"/>
            <w:shd w:val="clear" w:color="auto" w:fill="auto"/>
          </w:tcPr>
          <w:p w:rsidR="009A3040" w:rsidRDefault="00DF09C5" w:rsidP="00CC6D50">
            <w:pPr>
              <w:spacing w:line="15pt" w:lineRule="auto"/>
              <w:ind w:firstLineChars="0" w:firstLine="0pt"/>
              <w:jc w:val="center"/>
            </w:pPr>
            <w:r>
              <w:rPr>
                <w:rFonts w:hint="eastAsia"/>
                <w:szCs w:val="21"/>
              </w:rPr>
              <w:t>图</w:t>
            </w:r>
            <w:r>
              <w:rPr>
                <w:rFonts w:hint="eastAsia"/>
                <w:szCs w:val="21"/>
              </w:rPr>
              <w:t>2</w:t>
            </w:r>
            <w:r>
              <w:rPr>
                <w:szCs w:val="21"/>
              </w:rPr>
              <w:t>-9</w:t>
            </w:r>
            <w:r w:rsidR="00CC6D50">
              <w:rPr>
                <w:szCs w:val="21"/>
              </w:rPr>
              <w:t xml:space="preserve">  </w:t>
            </w:r>
            <w:r w:rsidR="005A7277" w:rsidRPr="00DF09C5">
              <w:rPr>
                <w:rFonts w:hint="eastAsia"/>
                <w:szCs w:val="21"/>
              </w:rPr>
              <w:t>5</w:t>
            </w:r>
            <w:r w:rsidR="005A7277" w:rsidRPr="00DF09C5">
              <w:rPr>
                <w:szCs w:val="21"/>
              </w:rPr>
              <w:t>mm 15%</w:t>
            </w:r>
          </w:p>
        </w:tc>
        <w:tc>
          <w:tcPr>
            <w:tcW w:w="239.25pt" w:type="dxa"/>
            <w:shd w:val="clear" w:color="auto" w:fill="auto"/>
          </w:tcPr>
          <w:p w:rsidR="009A3040" w:rsidRDefault="00DF09C5" w:rsidP="00CC6D50">
            <w:pPr>
              <w:spacing w:line="15pt" w:lineRule="auto"/>
              <w:ind w:firstLineChars="0" w:firstLine="0pt"/>
              <w:jc w:val="center"/>
            </w:pPr>
            <w:r>
              <w:rPr>
                <w:rFonts w:hint="eastAsia"/>
              </w:rPr>
              <w:t>图</w:t>
            </w:r>
            <w:r>
              <w:rPr>
                <w:rFonts w:hint="eastAsia"/>
              </w:rPr>
              <w:t>2</w:t>
            </w:r>
            <w:r>
              <w:t>-10</w:t>
            </w:r>
            <w:r w:rsidR="00CC6D50">
              <w:t xml:space="preserve">  </w:t>
            </w:r>
            <w:r w:rsidR="005A7277">
              <w:rPr>
                <w:rFonts w:hint="eastAsia"/>
              </w:rPr>
              <w:t>5</w:t>
            </w:r>
            <w:r w:rsidR="005A7277">
              <w:t>mm 20%</w:t>
            </w:r>
          </w:p>
        </w:tc>
      </w:tr>
      <w:tr w:rsidR="005A7277" w:rsidTr="00CB00C4">
        <w:tc>
          <w:tcPr>
            <w:tcW w:w="239.25pt" w:type="dxa"/>
            <w:shd w:val="clear" w:color="auto" w:fill="auto"/>
          </w:tcPr>
          <w:p w:rsidR="005A7277" w:rsidRDefault="00C94402" w:rsidP="00CB00C4">
            <w:pPr>
              <w:spacing w:line="15pt" w:lineRule="auto"/>
              <w:ind w:firstLineChars="0" w:firstLine="0pt"/>
              <w:jc w:val="center"/>
            </w:pPr>
            <w:r>
              <w:rPr>
                <w:noProof/>
              </w:rPr>
              <w:drawing>
                <wp:inline distT="0" distB="0" distL="0" distR="0">
                  <wp:extent cx="1609725" cy="1714500"/>
                  <wp:effectExtent l="0" t="0" r="9525" b="0"/>
                  <wp:docPr id="8" name="图片 8" descr="10-10mm00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10-10mm0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5A7277" w:rsidRDefault="00C94402" w:rsidP="00CB00C4">
            <w:pPr>
              <w:spacing w:line="15pt" w:lineRule="auto"/>
              <w:ind w:firstLineChars="0" w:firstLine="0pt"/>
              <w:jc w:val="center"/>
            </w:pPr>
            <w:r>
              <w:rPr>
                <w:noProof/>
              </w:rPr>
              <w:drawing>
                <wp:inline distT="0" distB="0" distL="0" distR="0">
                  <wp:extent cx="1609725" cy="1714500"/>
                  <wp:effectExtent l="0" t="0" r="9525" b="0"/>
                  <wp:docPr id="9" name="图片 9" descr="10-10mm00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10-10mm00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rsidTr="00CB00C4">
        <w:tc>
          <w:tcPr>
            <w:tcW w:w="239.25pt" w:type="dxa"/>
            <w:shd w:val="clear" w:color="auto" w:fill="auto"/>
          </w:tcPr>
          <w:p w:rsidR="005A7277" w:rsidRDefault="00DF09C5" w:rsidP="00CC6D50">
            <w:pPr>
              <w:spacing w:line="15pt" w:lineRule="auto"/>
              <w:ind w:firstLineChars="0" w:firstLine="0pt"/>
              <w:jc w:val="center"/>
            </w:pPr>
            <w:r>
              <w:rPr>
                <w:rFonts w:hint="eastAsia"/>
              </w:rPr>
              <w:t>图</w:t>
            </w:r>
            <w:r>
              <w:rPr>
                <w:rFonts w:hint="eastAsia"/>
              </w:rPr>
              <w:t>2</w:t>
            </w:r>
            <w:r>
              <w:t>-11</w:t>
            </w:r>
            <w:r w:rsidR="00CC6D50">
              <w:t xml:space="preserve">  </w:t>
            </w:r>
            <w:r w:rsidR="005A7277">
              <w:rPr>
                <w:rFonts w:hint="eastAsia"/>
              </w:rPr>
              <w:t>10</w:t>
            </w:r>
            <w:r w:rsidR="005A7277">
              <w:t>mm 10%</w:t>
            </w:r>
          </w:p>
        </w:tc>
        <w:tc>
          <w:tcPr>
            <w:tcW w:w="239.25pt" w:type="dxa"/>
            <w:shd w:val="clear" w:color="auto" w:fill="auto"/>
          </w:tcPr>
          <w:p w:rsidR="005A7277" w:rsidRDefault="00DF09C5" w:rsidP="00CC6D50">
            <w:pPr>
              <w:spacing w:line="15pt" w:lineRule="auto"/>
              <w:ind w:firstLineChars="0" w:firstLine="0pt"/>
              <w:jc w:val="center"/>
            </w:pPr>
            <w:r>
              <w:rPr>
                <w:rFonts w:hint="eastAsia"/>
              </w:rPr>
              <w:t>图</w:t>
            </w:r>
            <w:r>
              <w:rPr>
                <w:rFonts w:hint="eastAsia"/>
              </w:rPr>
              <w:t>2</w:t>
            </w:r>
            <w:r>
              <w:t>-12</w:t>
            </w:r>
            <w:r w:rsidR="00CC6D50">
              <w:t xml:space="preserve">  </w:t>
            </w:r>
            <w:r w:rsidR="005A7277">
              <w:rPr>
                <w:rFonts w:hint="eastAsia"/>
              </w:rPr>
              <w:t>10</w:t>
            </w:r>
            <w:r w:rsidR="005A7277">
              <w:t>mm 20%</w:t>
            </w:r>
          </w:p>
        </w:tc>
      </w:tr>
      <w:tr w:rsidR="005A7277" w:rsidTr="00CB00C4">
        <w:tc>
          <w:tcPr>
            <w:tcW w:w="239.25pt" w:type="dxa"/>
            <w:shd w:val="clear" w:color="auto" w:fill="auto"/>
          </w:tcPr>
          <w:p w:rsidR="005A7277" w:rsidRDefault="00C94402" w:rsidP="00CB00C4">
            <w:pPr>
              <w:spacing w:line="15pt" w:lineRule="auto"/>
              <w:ind w:firstLineChars="0" w:firstLine="0pt"/>
              <w:jc w:val="center"/>
            </w:pPr>
            <w:r>
              <w:rPr>
                <w:noProof/>
              </w:rPr>
              <w:drawing>
                <wp:inline distT="0" distB="0" distL="0" distR="0">
                  <wp:extent cx="1609725" cy="1714500"/>
                  <wp:effectExtent l="0" t="0" r="9525" b="0"/>
                  <wp:docPr id="10" name="图片 10" descr="10-10mm00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10-10mm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239.25pt" w:type="dxa"/>
            <w:shd w:val="clear" w:color="auto" w:fill="auto"/>
          </w:tcPr>
          <w:p w:rsidR="005A7277" w:rsidRDefault="005A7277" w:rsidP="00CB00C4">
            <w:pPr>
              <w:spacing w:line="15pt" w:lineRule="auto"/>
              <w:ind w:firstLineChars="0" w:firstLine="0pt"/>
              <w:jc w:val="center"/>
            </w:pPr>
          </w:p>
        </w:tc>
      </w:tr>
      <w:tr w:rsidR="00A601F0" w:rsidTr="00CB00C4">
        <w:tc>
          <w:tcPr>
            <w:tcW w:w="239.25pt" w:type="dxa"/>
            <w:shd w:val="clear" w:color="auto" w:fill="auto"/>
          </w:tcPr>
          <w:p w:rsidR="00A601F0" w:rsidRDefault="00DF09C5" w:rsidP="00CC6D50">
            <w:pPr>
              <w:spacing w:line="15pt" w:lineRule="auto"/>
              <w:ind w:firstLineChars="0" w:firstLine="0pt"/>
              <w:jc w:val="center"/>
            </w:pPr>
            <w:r>
              <w:rPr>
                <w:rFonts w:hint="eastAsia"/>
              </w:rPr>
              <w:t>图</w:t>
            </w:r>
            <w:r>
              <w:rPr>
                <w:rFonts w:hint="eastAsia"/>
              </w:rPr>
              <w:t>2</w:t>
            </w:r>
            <w:r>
              <w:t>-13</w:t>
            </w:r>
            <w:r w:rsidR="00CC6D50">
              <w:t xml:space="preserve">  </w:t>
            </w:r>
            <w:r w:rsidR="00A601F0">
              <w:rPr>
                <w:rFonts w:hint="eastAsia"/>
              </w:rPr>
              <w:t>10</w:t>
            </w:r>
            <w:r w:rsidR="00A601F0">
              <w:t>mm 30%</w:t>
            </w:r>
          </w:p>
        </w:tc>
        <w:tc>
          <w:tcPr>
            <w:tcW w:w="239.25pt" w:type="dxa"/>
            <w:shd w:val="clear" w:color="auto" w:fill="auto"/>
          </w:tcPr>
          <w:p w:rsidR="00A601F0" w:rsidRDefault="00A601F0" w:rsidP="00CB00C4">
            <w:pPr>
              <w:spacing w:line="15pt" w:lineRule="auto"/>
              <w:ind w:firstLineChars="0" w:firstLine="0pt"/>
              <w:jc w:val="center"/>
            </w:pPr>
          </w:p>
        </w:tc>
      </w:tr>
    </w:tbl>
    <w:p w:rsidR="00F631D0" w:rsidRDefault="00CB403A" w:rsidP="0065460E">
      <w:pPr>
        <w:spacing w:line="15pt" w:lineRule="auto"/>
        <w:ind w:firstLineChars="0" w:firstLine="21pt"/>
      </w:pPr>
      <w:r>
        <w:rPr>
          <w:rFonts w:hint="eastAsia"/>
        </w:rPr>
        <w:lastRenderedPageBreak/>
        <w:t>由</w:t>
      </w:r>
      <w:r>
        <w:t>扫描</w:t>
      </w:r>
      <w:r>
        <w:rPr>
          <w:rFonts w:hint="eastAsia"/>
        </w:rPr>
        <w:t>电镜</w:t>
      </w:r>
      <w:r>
        <w:t>图像可看出，纯</w:t>
      </w:r>
      <w:r>
        <w:rPr>
          <w:rFonts w:hint="eastAsia"/>
        </w:rPr>
        <w:t>PP</w:t>
      </w:r>
      <w:r>
        <w:rPr>
          <w:rFonts w:hint="eastAsia"/>
        </w:rPr>
        <w:t>材料</w:t>
      </w:r>
      <w:r>
        <w:t>断面平滑</w:t>
      </w:r>
      <w:r>
        <w:rPr>
          <w:rFonts w:hint="eastAsia"/>
        </w:rPr>
        <w:t>，</w:t>
      </w:r>
      <w:r>
        <w:t>而含有苎麻纤维的材料断面均</w:t>
      </w:r>
      <w:r>
        <w:rPr>
          <w:rFonts w:hint="eastAsia"/>
        </w:rPr>
        <w:t>为</w:t>
      </w:r>
      <w:r>
        <w:t>粗糙，且纤维长度越长、含量越高，</w:t>
      </w:r>
      <w:r>
        <w:rPr>
          <w:rFonts w:hint="eastAsia"/>
        </w:rPr>
        <w:t>其</w:t>
      </w:r>
      <w:r>
        <w:t>断面</w:t>
      </w:r>
      <w:r>
        <w:rPr>
          <w:rFonts w:hint="eastAsia"/>
        </w:rPr>
        <w:t>越</w:t>
      </w:r>
      <w:r>
        <w:t>不光滑</w:t>
      </w:r>
      <w:r>
        <w:rPr>
          <w:rFonts w:hint="eastAsia"/>
        </w:rPr>
        <w:t>，</w:t>
      </w:r>
      <w:r>
        <w:t>表明苎麻纤维与聚丙烯相容性较差</w:t>
      </w:r>
      <w:r>
        <w:rPr>
          <w:rFonts w:hint="eastAsia"/>
        </w:rPr>
        <w:t>，</w:t>
      </w:r>
      <w:r>
        <w:t>苎麻纤维</w:t>
      </w:r>
      <w:r>
        <w:t>-</w:t>
      </w:r>
      <w:r>
        <w:t>聚丙烯混合物中</w:t>
      </w:r>
      <w:r>
        <w:rPr>
          <w:rFonts w:hint="eastAsia"/>
        </w:rPr>
        <w:t>两种</w:t>
      </w:r>
      <w:r>
        <w:t>组分区分明显</w:t>
      </w:r>
      <w:r>
        <w:rPr>
          <w:rFonts w:hint="eastAsia"/>
        </w:rPr>
        <w:t>，</w:t>
      </w:r>
      <w:r>
        <w:t>此特性将影响复合材料的力学</w:t>
      </w:r>
      <w:r>
        <w:rPr>
          <w:rFonts w:hint="eastAsia"/>
        </w:rPr>
        <w:t>性能</w:t>
      </w:r>
      <w:r>
        <w:t>。</w:t>
      </w: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F631D0" w:rsidRDefault="00F631D0"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CB403A" w:rsidRDefault="00CB403A"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EA7D0D" w:rsidRDefault="00EA7D0D" w:rsidP="002D18AC">
      <w:pPr>
        <w:spacing w:line="15pt" w:lineRule="auto"/>
        <w:ind w:firstLineChars="0" w:firstLine="0pt"/>
      </w:pPr>
    </w:p>
    <w:p w:rsidR="008A7574" w:rsidRPr="00E239ED" w:rsidRDefault="006D4030" w:rsidP="00E239ED">
      <w:pPr>
        <w:pStyle w:val="1"/>
        <w:ind w:firstLine="30pt"/>
      </w:pPr>
      <w:bookmarkStart w:id="93" w:name="_Toc482375597"/>
      <w:bookmarkStart w:id="94" w:name="_Toc482375761"/>
      <w:bookmarkStart w:id="95" w:name="_Toc482430239"/>
      <w:r w:rsidRPr="00E239ED">
        <w:rPr>
          <w:rFonts w:hint="eastAsia"/>
        </w:rPr>
        <w:lastRenderedPageBreak/>
        <w:t>3</w:t>
      </w:r>
      <w:r w:rsidR="00A50108" w:rsidRPr="00E239ED">
        <w:t xml:space="preserve">　　结论</w:t>
      </w:r>
      <w:bookmarkEnd w:id="93"/>
      <w:bookmarkEnd w:id="94"/>
      <w:bookmarkEnd w:id="95"/>
    </w:p>
    <w:p w:rsidR="008A7574" w:rsidRPr="008A7574" w:rsidRDefault="00A862E6" w:rsidP="00A862E6">
      <w:pPr>
        <w:spacing w:line="15pt" w:lineRule="auto"/>
        <w:ind w:firstLineChars="0" w:firstLine="0pt"/>
      </w:pPr>
      <w:r>
        <w:tab/>
      </w:r>
      <w:r>
        <w:rPr>
          <w:rFonts w:hint="eastAsia"/>
        </w:rPr>
        <w:t>本文从</w:t>
      </w:r>
      <w:r>
        <w:t>当前热门的高分子课题</w:t>
      </w:r>
      <w:r>
        <w:t>——</w:t>
      </w:r>
      <w:r>
        <w:t>天然高分子改性</w:t>
      </w:r>
      <w:r>
        <w:rPr>
          <w:rFonts w:hint="eastAsia"/>
        </w:rPr>
        <w:t>人工</w:t>
      </w:r>
      <w:r>
        <w:t>合成</w:t>
      </w:r>
      <w:r>
        <w:rPr>
          <w:rFonts w:hint="eastAsia"/>
        </w:rPr>
        <w:t>高分子入手</w:t>
      </w:r>
      <w:r>
        <w:t>，</w:t>
      </w:r>
      <w:r>
        <w:rPr>
          <w:rFonts w:hint="eastAsia"/>
        </w:rPr>
        <w:t>以在</w:t>
      </w:r>
      <w:r>
        <w:t>我国</w:t>
      </w:r>
      <w:r>
        <w:rPr>
          <w:rFonts w:hint="eastAsia"/>
        </w:rPr>
        <w:t>广泛</w:t>
      </w:r>
      <w:r>
        <w:t>种植与使用的苎麻为</w:t>
      </w:r>
      <w:r>
        <w:rPr>
          <w:rFonts w:hint="eastAsia"/>
        </w:rPr>
        <w:t>天然</w:t>
      </w:r>
      <w:r>
        <w:t>纤维原料</w:t>
      </w:r>
      <w:r>
        <w:rPr>
          <w:rFonts w:hint="eastAsia"/>
        </w:rPr>
        <w:t>，</w:t>
      </w:r>
      <w:r>
        <w:t>聚丙烯为人工合成</w:t>
      </w:r>
      <w:r>
        <w:rPr>
          <w:rFonts w:hint="eastAsia"/>
        </w:rPr>
        <w:t>高分子</w:t>
      </w:r>
      <w:r>
        <w:t>原料进行探究。</w:t>
      </w:r>
      <w:r>
        <w:rPr>
          <w:rFonts w:hint="eastAsia"/>
        </w:rPr>
        <w:t>实验初期</w:t>
      </w:r>
      <w:r>
        <w:t>，为了使苎麻纤维能更好地与聚丙烯颗粒混合，特将天然苎麻纤维进行了</w:t>
      </w:r>
      <w:r>
        <w:rPr>
          <w:rFonts w:hint="eastAsia"/>
        </w:rPr>
        <w:t>化学处理</w:t>
      </w:r>
      <w:r>
        <w:t>，</w:t>
      </w:r>
      <w:r>
        <w:rPr>
          <w:rFonts w:hint="eastAsia"/>
        </w:rPr>
        <w:t>如</w:t>
      </w:r>
      <w:r>
        <w:t>用</w:t>
      </w:r>
      <w:r>
        <w:rPr>
          <w:rFonts w:hint="eastAsia"/>
        </w:rPr>
        <w:t>N</w:t>
      </w:r>
      <w:r>
        <w:t>aOH</w:t>
      </w:r>
      <w:r>
        <w:t>溶液浸泡，处理</w:t>
      </w:r>
      <w:r>
        <w:rPr>
          <w:rFonts w:hint="eastAsia"/>
        </w:rPr>
        <w:t>后</w:t>
      </w:r>
      <w:r>
        <w:t>的苎麻纤维从色泽上看光泽度降低，但其纤维更加纤细、分散，后续的红外</w:t>
      </w:r>
      <w:r>
        <w:rPr>
          <w:rFonts w:hint="eastAsia"/>
        </w:rPr>
        <w:t>光谱</w:t>
      </w:r>
      <w:r>
        <w:t>检测结果表明</w:t>
      </w:r>
      <w:r>
        <w:rPr>
          <w:rFonts w:hint="eastAsia"/>
        </w:rPr>
        <w:t>，</w:t>
      </w:r>
      <w:r>
        <w:rPr>
          <w:rFonts w:hint="eastAsia"/>
        </w:rPr>
        <w:t>N</w:t>
      </w:r>
      <w:r>
        <w:t>aOH</w:t>
      </w:r>
      <w:r>
        <w:t>溶液</w:t>
      </w:r>
      <w:r>
        <w:rPr>
          <w:rFonts w:hint="eastAsia"/>
        </w:rPr>
        <w:t>的浸泡打断了</w:t>
      </w:r>
      <w:r>
        <w:t>纤维</w:t>
      </w:r>
      <w:r>
        <w:rPr>
          <w:rFonts w:hint="eastAsia"/>
        </w:rPr>
        <w:t>之间</w:t>
      </w:r>
      <w:r>
        <w:t>的氢键</w:t>
      </w:r>
      <w:r>
        <w:rPr>
          <w:rFonts w:hint="eastAsia"/>
        </w:rPr>
        <w:t>连接</w:t>
      </w:r>
      <w:r>
        <w:t>，从而使纤维更加分散，因此有利于与聚丙烯颗粒的混合。为了</w:t>
      </w:r>
      <w:r>
        <w:rPr>
          <w:rFonts w:hint="eastAsia"/>
        </w:rPr>
        <w:t>测试改性</w:t>
      </w:r>
      <w:r>
        <w:t>复合材料与纯</w:t>
      </w:r>
      <w:r>
        <w:rPr>
          <w:rFonts w:hint="eastAsia"/>
        </w:rPr>
        <w:t>PP</w:t>
      </w:r>
      <w:r>
        <w:rPr>
          <w:rFonts w:hint="eastAsia"/>
        </w:rPr>
        <w:t>复合材料</w:t>
      </w:r>
      <w:r>
        <w:t>之间力学性能、</w:t>
      </w:r>
      <w:r>
        <w:rPr>
          <w:rFonts w:hint="eastAsia"/>
        </w:rPr>
        <w:t>热学</w:t>
      </w:r>
      <w:r>
        <w:t>性能</w:t>
      </w:r>
      <w:r w:rsidR="003D6E64">
        <w:rPr>
          <w:rFonts w:hint="eastAsia"/>
        </w:rPr>
        <w:t>等</w:t>
      </w:r>
      <w:r w:rsidR="003D6E64">
        <w:t>特性的区别，特设置</w:t>
      </w:r>
      <w:r w:rsidR="003D6E64">
        <w:rPr>
          <w:rFonts w:hint="eastAsia"/>
        </w:rPr>
        <w:t>了</w:t>
      </w:r>
      <w:r w:rsidR="003D6E64">
        <w:t>纯</w:t>
      </w:r>
      <w:r w:rsidR="003D6E64">
        <w:rPr>
          <w:rFonts w:hint="eastAsia"/>
        </w:rPr>
        <w:t>PP</w:t>
      </w:r>
      <w:r w:rsidR="003D6E64">
        <w:rPr>
          <w:rFonts w:hint="eastAsia"/>
        </w:rPr>
        <w:t>对照组</w:t>
      </w:r>
      <w:r w:rsidR="003D6E64">
        <w:t>，并按照复合材料加工流程处理</w:t>
      </w:r>
      <w:r w:rsidR="003D6E64">
        <w:rPr>
          <w:rFonts w:hint="eastAsia"/>
        </w:rPr>
        <w:t>纯</w:t>
      </w:r>
      <w:r w:rsidR="003D6E64">
        <w:rPr>
          <w:rFonts w:hint="eastAsia"/>
        </w:rPr>
        <w:t>PP</w:t>
      </w:r>
      <w:r w:rsidR="003D6E64">
        <w:rPr>
          <w:rFonts w:hint="eastAsia"/>
        </w:rPr>
        <w:t>材料</w:t>
      </w:r>
      <w:r w:rsidR="003D6E64">
        <w:t>，使之严格对照。实验</w:t>
      </w:r>
      <w:r w:rsidR="003D6E64">
        <w:rPr>
          <w:rFonts w:hint="eastAsia"/>
        </w:rPr>
        <w:t>的</w:t>
      </w:r>
      <w:r w:rsidR="003D6E64">
        <w:t>样品及对照组分别为：纯</w:t>
      </w:r>
      <w:r w:rsidR="003D6E64">
        <w:rPr>
          <w:rFonts w:hint="eastAsia"/>
        </w:rPr>
        <w:t>PP</w:t>
      </w:r>
      <w:r w:rsidR="003D6E64">
        <w:rPr>
          <w:rFonts w:hint="eastAsia"/>
        </w:rPr>
        <w:t>、</w:t>
      </w:r>
      <w:r w:rsidR="003D6E64">
        <w:rPr>
          <w:rFonts w:hint="eastAsia"/>
        </w:rPr>
        <w:t>5</w:t>
      </w:r>
      <w:r w:rsidR="003D6E64">
        <w:t>mm 10%</w:t>
      </w:r>
      <w:r w:rsidR="003D6E64">
        <w:t>苎麻纤维、</w:t>
      </w:r>
      <w:r w:rsidR="003D6E64">
        <w:rPr>
          <w:rFonts w:hint="eastAsia"/>
        </w:rPr>
        <w:t>5</w:t>
      </w:r>
      <w:r w:rsidR="003D6E64">
        <w:t>mm 15%</w:t>
      </w:r>
      <w:r w:rsidR="003D6E64">
        <w:t>苎麻纤维、</w:t>
      </w:r>
      <w:r w:rsidR="003D6E64">
        <w:rPr>
          <w:rFonts w:hint="eastAsia"/>
        </w:rPr>
        <w:t>5</w:t>
      </w:r>
      <w:r w:rsidR="003D6E64">
        <w:t>mm 20%</w:t>
      </w:r>
      <w:r w:rsidR="003D6E64">
        <w:t>苎麻纤维、</w:t>
      </w:r>
      <w:r w:rsidR="003D6E64">
        <w:rPr>
          <w:rFonts w:hint="eastAsia"/>
        </w:rPr>
        <w:t>10</w:t>
      </w:r>
      <w:r w:rsidR="003D6E64">
        <w:t>mm 10%</w:t>
      </w:r>
      <w:r w:rsidR="003D6E64">
        <w:t>苎麻纤维、</w:t>
      </w:r>
      <w:r w:rsidR="003D6E64">
        <w:rPr>
          <w:rFonts w:hint="eastAsia"/>
        </w:rPr>
        <w:t>10</w:t>
      </w:r>
      <w:r w:rsidR="003D6E64">
        <w:t>mm 20%</w:t>
      </w:r>
      <w:r w:rsidR="003D6E64">
        <w:t>苎麻纤维、</w:t>
      </w:r>
      <w:r w:rsidR="003D6E64">
        <w:rPr>
          <w:rFonts w:hint="eastAsia"/>
        </w:rPr>
        <w:t>10</w:t>
      </w:r>
      <w:r w:rsidR="003D6E64">
        <w:t>mm 30%</w:t>
      </w:r>
      <w:r w:rsidR="003D6E64">
        <w:t>苎麻纤维</w:t>
      </w:r>
      <w:r w:rsidR="003D6E64">
        <w:rPr>
          <w:rFonts w:hint="eastAsia"/>
        </w:rPr>
        <w:t>共</w:t>
      </w:r>
      <w:r w:rsidR="003D6E64">
        <w:rPr>
          <w:rFonts w:hint="eastAsia"/>
        </w:rPr>
        <w:t>7</w:t>
      </w:r>
      <w:r w:rsidR="003D6E64">
        <w:rPr>
          <w:rFonts w:hint="eastAsia"/>
        </w:rPr>
        <w:t>组，</w:t>
      </w:r>
      <w:r w:rsidR="003D6E64">
        <w:t>对此</w:t>
      </w:r>
      <w:r w:rsidR="003D6E64">
        <w:rPr>
          <w:rFonts w:hint="eastAsia"/>
        </w:rPr>
        <w:t>7</w:t>
      </w:r>
      <w:r w:rsidR="003D6E64">
        <w:rPr>
          <w:rFonts w:hint="eastAsia"/>
        </w:rPr>
        <w:t>组</w:t>
      </w:r>
      <w:r w:rsidR="003D6E64">
        <w:t>样品分别进行拉伸、弯曲、冲击、等力学性能测试和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3D6E64">
        <w:t>扫描，结果显示，改性复合材料较纯</w:t>
      </w:r>
      <w:r w:rsidR="003D6E64">
        <w:rPr>
          <w:rFonts w:hint="eastAsia"/>
        </w:rPr>
        <w:t>PP</w:t>
      </w:r>
      <w:r w:rsidR="003D6E64">
        <w:rPr>
          <w:rFonts w:hint="eastAsia"/>
        </w:rPr>
        <w:t>材料</w:t>
      </w:r>
      <w:r w:rsidR="003D6E64">
        <w:t>来说，其</w:t>
      </w:r>
      <w:r w:rsidR="003D6E64">
        <w:rPr>
          <w:rFonts w:hint="eastAsia"/>
        </w:rPr>
        <w:t>下拉强度</w:t>
      </w:r>
      <w:r w:rsidR="003D6E64">
        <w:t>变差</w:t>
      </w:r>
      <w:r w:rsidR="003D6E64">
        <w:rPr>
          <w:rFonts w:hint="eastAsia"/>
        </w:rPr>
        <w:t>，</w:t>
      </w:r>
      <w:r w:rsidR="003D6E64">
        <w:t>且随着纤维含量的增加，其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为苎麻纤维与聚丙烯之间界面结合能较差，但总体来说</w:t>
      </w:r>
      <w:r w:rsidR="00F40420">
        <w:rPr>
          <w:rFonts w:hint="eastAsia"/>
        </w:rPr>
        <w:t>复合材料的</w:t>
      </w:r>
      <w:r w:rsidR="00F40420">
        <w:t>性能有所增强，在一些特定的应用场景下会</w:t>
      </w:r>
      <w:r w:rsidR="00F40420">
        <w:rPr>
          <w:rFonts w:hint="eastAsia"/>
        </w:rPr>
        <w:t>有</w:t>
      </w:r>
      <w:r w:rsidR="00F40420">
        <w:t>独特的性质。</w:t>
      </w:r>
      <w:r w:rsidR="008A7574">
        <w:br w:type="page"/>
      </w:r>
      <w:bookmarkStart w:id="96" w:name="_Toc482375598"/>
      <w:bookmarkStart w:id="97" w:name="_Toc482375762"/>
      <w:bookmarkStart w:id="98" w:name="_Toc482430240"/>
      <w:r w:rsidR="008A7574" w:rsidRPr="002E00F3">
        <w:rPr>
          <w:rFonts w:ascii="黑体" w:eastAsia="黑体" w:hAnsi="黑体"/>
          <w:sz w:val="28"/>
          <w:szCs w:val="28"/>
        </w:rPr>
        <w:lastRenderedPageBreak/>
        <w:t>参考文献</w:t>
      </w:r>
      <w:bookmarkEnd w:id="96"/>
      <w:bookmarkEnd w:id="97"/>
      <w:bookmarkEnd w:id="98"/>
    </w:p>
    <w:p w:rsidR="008A7574" w:rsidRPr="00FD1E9A" w:rsidRDefault="008A7574" w:rsidP="002D18AC">
      <w:pPr>
        <w:pStyle w:val="af"/>
        <w:spacing w:line="15pt" w:lineRule="auto"/>
        <w:ind w:start="40.45pt" w:hangingChars="337" w:hanging="40.45pt"/>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有机光电材料研究进展与发展趋势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rsidR="008A7574" w:rsidRPr="00FD1061" w:rsidRDefault="008A7574" w:rsidP="002D18AC">
      <w:pPr>
        <w:pStyle w:val="af"/>
        <w:spacing w:line="15pt" w:lineRule="auto"/>
        <w:ind w:start="40.45pt" w:hangingChars="337" w:hanging="40.45pt"/>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rsidR="008A7574" w:rsidRPr="00FD1E9A" w:rsidRDefault="008A7574" w:rsidP="002D18AC">
      <w:pPr>
        <w:pStyle w:val="af"/>
        <w:spacing w:line="15pt" w:lineRule="auto"/>
        <w:ind w:start="40.45pt" w:hangingChars="337" w:hanging="40.45pt"/>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sidRPr="00FD1E9A">
        <w:rPr>
          <w:rFonts w:ascii="Times New Roman" w:hAnsi="宋体"/>
          <w:szCs w:val="21"/>
        </w:rPr>
        <w:t>有机光电材料与有机光电器件</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rsidR="008A7574" w:rsidRPr="000C1201" w:rsidRDefault="008A7574" w:rsidP="002D18AC">
      <w:pPr>
        <w:pStyle w:val="af"/>
        <w:spacing w:line="15pt" w:lineRule="auto"/>
        <w:ind w:start="40.45pt" w:hangingChars="337" w:hanging="40.45pt"/>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r>
        <w:rPr>
          <w:rFonts w:ascii="Times New Roman" w:hAnsi="Times New Roman"/>
          <w:szCs w:val="21"/>
        </w:rPr>
        <w:t>J</w:t>
      </w:r>
      <w:r>
        <w:rPr>
          <w:rFonts w:ascii="Cambria" w:hAnsi="Cambria"/>
          <w:szCs w:val="21"/>
        </w:rPr>
        <w:t>é</w:t>
      </w:r>
      <w:r w:rsidRPr="000C1201">
        <w:rPr>
          <w:rFonts w:ascii="Times New Roman" w:hAnsi="Times New Roman"/>
          <w:szCs w:val="21"/>
        </w:rPr>
        <w:t xml:space="preserve">rome D, Mazaud A, Ribault M, </w:t>
      </w:r>
      <w:r w:rsidRPr="000C1201">
        <w:rPr>
          <w:rFonts w:ascii="Times New Roman" w:hAnsi="Times New Roman"/>
          <w:i/>
          <w:szCs w:val="21"/>
        </w:rPr>
        <w:t>et al</w:t>
      </w:r>
      <w:r w:rsidRPr="000C1201">
        <w:rPr>
          <w:rFonts w:ascii="Times New Roman" w:hAnsi="Times New Roman"/>
          <w:szCs w:val="21"/>
        </w:rPr>
        <w:t>. Superconductivity in a synthetic organic conductor:</w:t>
      </w:r>
      <w:r w:rsidRPr="000C1201">
        <w:rPr>
          <w:rFonts w:ascii="Times New Roman" w:hAnsi="Times New Roman" w:hint="eastAsia"/>
          <w:szCs w:val="21"/>
        </w:rPr>
        <w:t xml:space="preserve"> </w:t>
      </w:r>
      <w:r w:rsidRPr="000C1201">
        <w:rPr>
          <w:rFonts w:ascii="Times New Roman" w:hAnsi="Times New Roman"/>
          <w:szCs w:val="21"/>
        </w:rPr>
        <w:t>(TMSSF)</w:t>
      </w:r>
      <w:r w:rsidRPr="000C1201">
        <w:rPr>
          <w:rFonts w:ascii="Times New Roman" w:hAnsi="Times New Roman"/>
          <w:szCs w:val="21"/>
          <w:vertAlign w:val="subscript"/>
        </w:rPr>
        <w:t>2</w:t>
      </w:r>
      <w:r w:rsidRPr="000C1201">
        <w:rPr>
          <w:rFonts w:ascii="Times New Roman" w:hAnsi="Times New Roman"/>
          <w:szCs w:val="21"/>
        </w:rPr>
        <w:t>PF</w:t>
      </w:r>
      <w:r w:rsidRPr="000C1201">
        <w:rPr>
          <w:rFonts w:ascii="Times New Roman" w:hAnsi="Times New Roman"/>
          <w:szCs w:val="21"/>
          <w:vertAlign w:val="subscript"/>
        </w:rPr>
        <w:t>6</w:t>
      </w:r>
      <w:r w:rsidRPr="000C1201">
        <w:rPr>
          <w:rFonts w:ascii="Times New Roman" w:hAnsi="Times New Roman"/>
          <w:szCs w:val="21"/>
        </w:rPr>
        <w:t>[J].</w:t>
      </w:r>
      <w:r w:rsidRPr="000C1201">
        <w:rPr>
          <w:rFonts w:ascii="Times New Roman" w:hAnsi="Times New Roman" w:hint="eastAsia"/>
          <w:szCs w:val="21"/>
        </w:rPr>
        <w:t xml:space="preserve"> </w:t>
      </w:r>
      <w:r w:rsidRPr="000C1201">
        <w:rPr>
          <w:rFonts w:ascii="Times New Roman" w:hAnsi="Times New Roman"/>
          <w:szCs w:val="21"/>
        </w:rPr>
        <w:t>J Phys Lett,</w:t>
      </w:r>
      <w:r w:rsidRPr="000C1201">
        <w:rPr>
          <w:rFonts w:ascii="Times New Roman" w:hAnsi="Times New Roman" w:hint="eastAsia"/>
          <w:szCs w:val="21"/>
        </w:rPr>
        <w:t xml:space="preserve"> </w:t>
      </w:r>
      <w:r w:rsidRPr="000C1201">
        <w:rPr>
          <w:rFonts w:ascii="Times New Roman" w:hAnsi="Times New Roman"/>
          <w:szCs w:val="21"/>
        </w:rPr>
        <w:t>1980,</w:t>
      </w:r>
      <w:r w:rsidRPr="000C1201">
        <w:rPr>
          <w:rFonts w:ascii="Times New Roman" w:hAnsi="Times New Roman" w:hint="eastAsia"/>
          <w:szCs w:val="21"/>
        </w:rPr>
        <w:t xml:space="preserve"> </w:t>
      </w:r>
      <w:r>
        <w:rPr>
          <w:rFonts w:ascii="Times New Roman" w:hAnsi="Times New Roman" w:hint="eastAsia"/>
          <w:szCs w:val="21"/>
        </w:rPr>
        <w:t>7</w:t>
      </w:r>
      <w:r w:rsidRPr="000C1201">
        <w:rPr>
          <w:rFonts w:ascii="Times New Roman" w:hAnsi="Times New Roman" w:hint="eastAsia"/>
          <w:szCs w:val="21"/>
        </w:rPr>
        <w:t>(</w:t>
      </w:r>
      <w:r w:rsidRPr="000C1201">
        <w:rPr>
          <w:rFonts w:ascii="Times New Roman" w:hAnsi="Times New Roman"/>
          <w:szCs w:val="21"/>
        </w:rPr>
        <w:t>41</w:t>
      </w:r>
      <w:r w:rsidRPr="000C1201">
        <w:rPr>
          <w:rFonts w:ascii="Times New Roman" w:hAnsi="Times New Roman" w:hint="eastAsia"/>
          <w:szCs w:val="21"/>
        </w:rPr>
        <w:t>)</w:t>
      </w:r>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95</w:t>
      </w:r>
      <w:r w:rsidRPr="000C1201">
        <w:rPr>
          <w:rFonts w:ascii="Times New Roman" w:hAnsi="Times New Roman" w:hint="eastAsia"/>
          <w:szCs w:val="21"/>
        </w:rPr>
        <w:t>~</w:t>
      </w:r>
      <w:r w:rsidRPr="000C1201">
        <w:rPr>
          <w:rFonts w:ascii="Times New Roman" w:hAnsi="Times New Roman"/>
          <w:szCs w:val="21"/>
        </w:rPr>
        <w:t>97</w:t>
      </w:r>
    </w:p>
    <w:p w:rsidR="008A7574" w:rsidRPr="009F22C9" w:rsidRDefault="008A7574" w:rsidP="002D18AC">
      <w:pPr>
        <w:pStyle w:val="af"/>
        <w:spacing w:line="15pt" w:lineRule="auto"/>
        <w:ind w:start="40.45pt" w:hangingChars="337" w:hanging="40.45pt"/>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9F22C9">
        <w:rPr>
          <w:rFonts w:ascii="Times New Roman" w:hAnsi="Times New Roman"/>
          <w:szCs w:val="21"/>
        </w:rPr>
        <w:t>Tang C W,</w:t>
      </w:r>
      <w:r w:rsidRPr="009F22C9">
        <w:rPr>
          <w:rFonts w:ascii="Times New Roman" w:hAnsi="Times New Roman" w:hint="eastAsia"/>
          <w:szCs w:val="21"/>
        </w:rPr>
        <w:t xml:space="preserve"> </w:t>
      </w:r>
      <w:r w:rsidRPr="009F22C9">
        <w:rPr>
          <w:rFonts w:ascii="Times New Roman" w:hAnsi="Times New Roman"/>
          <w:szCs w:val="21"/>
        </w:rPr>
        <w:t>Van Slyke S A.</w:t>
      </w:r>
      <w:r w:rsidRPr="009F22C9">
        <w:rPr>
          <w:rFonts w:ascii="Times New Roman" w:hAnsi="Times New Roman" w:hint="eastAsia"/>
          <w:szCs w:val="21"/>
        </w:rPr>
        <w:t xml:space="preserve"> </w:t>
      </w:r>
      <w:r w:rsidRPr="009F22C9">
        <w:rPr>
          <w:rFonts w:ascii="Times New Roman" w:hAnsi="Times New Roman"/>
          <w:szCs w:val="21"/>
        </w:rPr>
        <w:t>Organic electroluminescent diodes[J].</w:t>
      </w:r>
      <w:r w:rsidRPr="009F22C9">
        <w:rPr>
          <w:rFonts w:ascii="Times New Roman" w:hAnsi="Times New Roman" w:hint="eastAsia"/>
          <w:szCs w:val="21"/>
        </w:rPr>
        <w:t xml:space="preserve"> </w:t>
      </w:r>
      <w:r w:rsidRPr="009F22C9">
        <w:rPr>
          <w:rFonts w:ascii="Times New Roman" w:hAnsi="Times New Roman"/>
          <w:szCs w:val="21"/>
        </w:rPr>
        <w:t>Appl Phys Lett,</w:t>
      </w:r>
      <w:r w:rsidRPr="009F22C9">
        <w:rPr>
          <w:rFonts w:ascii="Times New Roman" w:hAnsi="Times New Roman" w:hint="eastAsia"/>
          <w:szCs w:val="21"/>
        </w:rPr>
        <w:t xml:space="preserve"> </w:t>
      </w:r>
      <w:r w:rsidRPr="009F22C9">
        <w:rPr>
          <w:rFonts w:ascii="Times New Roman" w:hAnsi="Times New Roman"/>
          <w:szCs w:val="21"/>
        </w:rPr>
        <w:t>1987,</w:t>
      </w:r>
      <w:r w:rsidRPr="009F22C9">
        <w:rPr>
          <w:rFonts w:ascii="Times New Roman" w:hAnsi="Times New Roman" w:hint="eastAsia"/>
          <w:szCs w:val="21"/>
        </w:rPr>
        <w:t xml:space="preserve"> </w:t>
      </w:r>
      <w:r w:rsidRPr="009F22C9">
        <w:rPr>
          <w:rFonts w:ascii="Times New Roman" w:hAnsi="Times New Roman"/>
          <w:szCs w:val="21"/>
        </w:rPr>
        <w:t>51</w:t>
      </w:r>
      <w:r w:rsidRPr="009F22C9">
        <w:rPr>
          <w:rFonts w:ascii="Times New Roman" w:hAnsi="Times New Roman" w:hint="eastAsia"/>
          <w:szCs w:val="21"/>
        </w:rPr>
        <w:t xml:space="preserve">(11): </w:t>
      </w:r>
      <w:r w:rsidRPr="009F22C9">
        <w:rPr>
          <w:rFonts w:ascii="Times New Roman" w:hAnsi="Times New Roman"/>
          <w:szCs w:val="21"/>
        </w:rPr>
        <w:t>913</w:t>
      </w:r>
      <w:r w:rsidRPr="009F22C9">
        <w:rPr>
          <w:rFonts w:ascii="Times New Roman" w:hAnsi="Times New Roman" w:hint="eastAsia"/>
          <w:szCs w:val="21"/>
        </w:rPr>
        <w:t>~</w:t>
      </w:r>
      <w:r w:rsidRPr="009F22C9">
        <w:rPr>
          <w:rFonts w:ascii="Times New Roman" w:hAnsi="Times New Roman"/>
          <w:szCs w:val="21"/>
        </w:rPr>
        <w:t>915</w:t>
      </w:r>
    </w:p>
    <w:p w:rsidR="008A7574" w:rsidRPr="00D22932" w:rsidRDefault="008A7574" w:rsidP="002D18AC">
      <w:pPr>
        <w:pStyle w:val="af"/>
        <w:spacing w:line="15pt" w:lineRule="auto"/>
        <w:ind w:start="40.45pt" w:hangingChars="337" w:hanging="40.45pt"/>
        <w:rPr>
          <w:rFonts w:ascii="Times New Roman" w:hAnsi="Times New Roman"/>
          <w:szCs w:val="21"/>
        </w:rPr>
      </w:pPr>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D22932">
        <w:rPr>
          <w:rFonts w:ascii="Times New Roman" w:hAnsi="Times New Roman"/>
          <w:szCs w:val="21"/>
        </w:rPr>
        <w:t>Awaga W,</w:t>
      </w:r>
      <w:r w:rsidRPr="00D22932">
        <w:rPr>
          <w:rFonts w:ascii="Times New Roman" w:hAnsi="Times New Roman" w:hint="eastAsia"/>
          <w:szCs w:val="21"/>
        </w:rPr>
        <w:t xml:space="preserve"> </w:t>
      </w:r>
      <w:r w:rsidRPr="00D22932">
        <w:rPr>
          <w:rFonts w:ascii="Times New Roman" w:hAnsi="Times New Roman"/>
          <w:szCs w:val="21"/>
        </w:rPr>
        <w:t>Maruyama Y.</w:t>
      </w:r>
      <w:r w:rsidRPr="00D22932">
        <w:rPr>
          <w:rFonts w:ascii="Times New Roman" w:hAnsi="Times New Roman" w:hint="eastAsia"/>
          <w:szCs w:val="21"/>
        </w:rPr>
        <w:t xml:space="preserve"> </w:t>
      </w:r>
      <w:r w:rsidRPr="00D22932">
        <w:rPr>
          <w:rFonts w:ascii="Times New Roman" w:hAnsi="Times New Roman"/>
          <w:szCs w:val="21"/>
        </w:rPr>
        <w:t>Ferromagnetic and antiferromagnetic intermolecular interaction of organic</w:t>
      </w:r>
      <w:r w:rsidRPr="00D22932">
        <w:rPr>
          <w:rFonts w:ascii="Times New Roman" w:hAnsi="Times New Roman" w:hint="eastAsia"/>
          <w:szCs w:val="21"/>
        </w:rPr>
        <w:t xml:space="preserve"> </w:t>
      </w:r>
      <w:r w:rsidRPr="00D22932">
        <w:rPr>
          <w:rFonts w:ascii="Times New Roman" w:hAnsi="Times New Roman"/>
          <w:szCs w:val="21"/>
        </w:rPr>
        <w:t>radicals,</w:t>
      </w:r>
      <w:r w:rsidRPr="00D22932">
        <w:rPr>
          <w:rFonts w:ascii="Times New Roman" w:hAnsi="Times New Roman" w:hint="eastAsia"/>
          <w:szCs w:val="21"/>
        </w:rPr>
        <w:t xml:space="preserve"> </w:t>
      </w:r>
      <w:r w:rsidRPr="00D22932">
        <w:rPr>
          <w:rFonts w:ascii="Times New Roman" w:hAnsi="Times New Roman"/>
          <w:szCs w:val="21"/>
        </w:rPr>
        <w:t>α-nitroxides[J].</w:t>
      </w:r>
      <w:r w:rsidRPr="00D22932">
        <w:rPr>
          <w:rFonts w:ascii="Times New Roman" w:hAnsi="Times New Roman" w:hint="eastAsia"/>
          <w:szCs w:val="21"/>
        </w:rPr>
        <w:t xml:space="preserve"> </w:t>
      </w:r>
      <w:r w:rsidRPr="00D22932">
        <w:rPr>
          <w:rFonts w:ascii="Times New Roman" w:hAnsi="Times New Roman"/>
          <w:szCs w:val="21"/>
        </w:rPr>
        <w:t>J Chem Phys,</w:t>
      </w:r>
      <w:r w:rsidRPr="00D22932">
        <w:rPr>
          <w:rFonts w:ascii="Times New Roman" w:hAnsi="Times New Roman" w:hint="eastAsia"/>
          <w:szCs w:val="21"/>
        </w:rPr>
        <w:t xml:space="preserve"> </w:t>
      </w:r>
      <w:r w:rsidRPr="00D22932">
        <w:rPr>
          <w:rFonts w:ascii="Times New Roman" w:hAnsi="Times New Roman"/>
          <w:szCs w:val="21"/>
        </w:rPr>
        <w:t>1989,</w:t>
      </w:r>
      <w:r w:rsidRPr="00D22932">
        <w:rPr>
          <w:rFonts w:ascii="Times New Roman" w:hAnsi="Times New Roman" w:hint="eastAsia"/>
          <w:szCs w:val="21"/>
        </w:rPr>
        <w:t xml:space="preserve"> </w:t>
      </w:r>
      <w:r w:rsidRPr="00D22932">
        <w:rPr>
          <w:rFonts w:ascii="Times New Roman" w:hAnsi="Times New Roman"/>
          <w:szCs w:val="21"/>
        </w:rPr>
        <w:t>91</w:t>
      </w:r>
      <w:r w:rsidRPr="00D22932">
        <w:rPr>
          <w:rFonts w:ascii="Times New Roman" w:hAnsi="Times New Roman" w:hint="eastAsia"/>
          <w:szCs w:val="21"/>
        </w:rPr>
        <w:t>(4)</w:t>
      </w:r>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2743</w:t>
      </w:r>
      <w:r w:rsidRPr="00D22932">
        <w:rPr>
          <w:rFonts w:ascii="Times New Roman" w:hAnsi="Times New Roman" w:hint="eastAsia"/>
          <w:szCs w:val="21"/>
        </w:rPr>
        <w:t>~</w:t>
      </w:r>
      <w:r w:rsidRPr="00D22932">
        <w:rPr>
          <w:rFonts w:ascii="Times New Roman" w:hAnsi="Times New Roman"/>
          <w:szCs w:val="21"/>
        </w:rPr>
        <w:t>2747</w:t>
      </w:r>
    </w:p>
    <w:p w:rsidR="008A7574" w:rsidRPr="00FD1E9A" w:rsidRDefault="008A7574" w:rsidP="002D18AC">
      <w:pPr>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Adachi C, Tsutsui T, Saito S. Organic electroluminescent device having a hole conductor as an</w:t>
      </w:r>
      <w:r w:rsidRPr="00FD1E9A">
        <w:rPr>
          <w:rFonts w:ascii="Times New Roman" w:hAnsi="Times New Roman" w:hint="eastAsia"/>
          <w:szCs w:val="21"/>
        </w:rPr>
        <w:t xml:space="preserve"> </w:t>
      </w:r>
      <w:r w:rsidRPr="00FD1E9A">
        <w:rPr>
          <w:rFonts w:ascii="Times New Roman" w:hAnsi="Times New Roman"/>
          <w:szCs w:val="21"/>
        </w:rPr>
        <w:t>emitting layer[J].</w:t>
      </w:r>
      <w:r w:rsidRPr="00FD1E9A">
        <w:rPr>
          <w:rFonts w:ascii="Times New Roman" w:hAnsi="Times New Roman" w:hint="eastAsia"/>
          <w:szCs w:val="21"/>
        </w:rPr>
        <w:t xml:space="preserve"> </w:t>
      </w:r>
      <w:r w:rsidRPr="00FD1E9A">
        <w:rPr>
          <w:rFonts w:ascii="Times New Roman" w:hAnsi="Times New Roman"/>
          <w:szCs w:val="21"/>
        </w:rPr>
        <w:t>Applied Physics Letters, 1989, 55(15): 1489</w:t>
      </w:r>
      <w:r w:rsidRPr="00FD1E9A">
        <w:rPr>
          <w:rFonts w:ascii="Times New Roman" w:hAnsi="Times New Roman" w:hint="eastAsia"/>
          <w:szCs w:val="21"/>
        </w:rPr>
        <w:t>~</w:t>
      </w:r>
      <w:r w:rsidRPr="00FD1E9A">
        <w:rPr>
          <w:rFonts w:ascii="Times New Roman" w:hAnsi="Times New Roman"/>
          <w:szCs w:val="21"/>
        </w:rPr>
        <w:t>1491</w:t>
      </w:r>
    </w:p>
    <w:p w:rsidR="008A7574" w:rsidRPr="00FD1E9A" w:rsidRDefault="008A7574" w:rsidP="002D18AC">
      <w:pPr>
        <w:pStyle w:val="af"/>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有机小分子发光材料的研究</w:t>
      </w:r>
      <w:r w:rsidRPr="00FD1E9A">
        <w:rPr>
          <w:rFonts w:ascii="Times New Roman" w:hAnsi="Times New Roman"/>
          <w:szCs w:val="21"/>
        </w:rPr>
        <w:t>[M].</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rsidR="008A7574" w:rsidRPr="00FD1E9A" w:rsidRDefault="008A7574" w:rsidP="002D18AC">
      <w:pPr>
        <w:spacing w:line="15pt" w:lineRule="auto"/>
        <w:ind w:start="40.45pt" w:hangingChars="337" w:hanging="40.45pt"/>
        <w:rPr>
          <w:rFonts w:ascii="Times New Roman" w:hAnsi="Times New Roman"/>
          <w:szCs w:val="21"/>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 xml:space="preserve">Sheats J R, Antoniadis H, Hueschen M, </w:t>
      </w:r>
      <w:r w:rsidRPr="00FD1E9A">
        <w:rPr>
          <w:rFonts w:ascii="Times New Roman" w:hAnsi="Times New Roman"/>
          <w:i/>
          <w:szCs w:val="21"/>
        </w:rPr>
        <w:t>et al</w:t>
      </w:r>
      <w:r w:rsidRPr="00FD1E9A">
        <w:rPr>
          <w:rFonts w:ascii="Times New Roman" w:hAnsi="Times New Roman"/>
          <w:szCs w:val="21"/>
        </w:rPr>
        <w:t>. Organic electroluminescent devices[J]. Science, 1996, 273(5277): 884</w:t>
      </w:r>
      <w:r>
        <w:rPr>
          <w:rFonts w:ascii="Times New Roman" w:hAnsi="Times New Roman"/>
          <w:szCs w:val="21"/>
        </w:rPr>
        <w:t>~</w:t>
      </w:r>
      <w:r>
        <w:rPr>
          <w:rFonts w:ascii="Times New Roman" w:hAnsi="Times New Roman" w:hint="eastAsia"/>
          <w:szCs w:val="21"/>
        </w:rPr>
        <w:t>884</w:t>
      </w:r>
    </w:p>
    <w:p w:rsidR="008A7574" w:rsidRPr="00FD1E9A" w:rsidRDefault="008A7574" w:rsidP="002D18AC">
      <w:pPr>
        <w:spacing w:line="15pt" w:lineRule="auto"/>
        <w:ind w:start="40.45pt" w:hangingChars="337" w:hanging="40.45pt"/>
        <w:rPr>
          <w:rFonts w:ascii="Times New Roman" w:hAnsi="Times New Roman"/>
          <w:szCs w:val="21"/>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Tokito S, Taga Y, Tsutsui T. Strongly modified emission from organic electroluminescent device with a microcavity[J]. Synthetic metals, 1997, 91(1): 49</w:t>
      </w:r>
      <w:r w:rsidRPr="00FD1E9A">
        <w:rPr>
          <w:rFonts w:ascii="Times New Roman" w:hAnsi="Times New Roman" w:hint="eastAsia"/>
          <w:szCs w:val="21"/>
        </w:rPr>
        <w:t>~</w:t>
      </w:r>
      <w:r w:rsidRPr="00FD1E9A">
        <w:rPr>
          <w:rFonts w:ascii="Times New Roman" w:hAnsi="Times New Roman"/>
          <w:szCs w:val="21"/>
        </w:rPr>
        <w:t>52</w:t>
      </w:r>
    </w:p>
    <w:p w:rsidR="008A7574" w:rsidRPr="00D22932" w:rsidRDefault="008A7574" w:rsidP="002D18AC">
      <w:pPr>
        <w:autoSpaceDE w:val="0"/>
        <w:autoSpaceDN w:val="0"/>
        <w:spacing w:line="15pt" w:lineRule="auto"/>
        <w:ind w:start="40.45pt" w:hangingChars="337" w:hanging="40.45pt"/>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D22932">
        <w:rPr>
          <w:rFonts w:ascii="Times New Roman" w:hAnsi="Times New Roman"/>
          <w:szCs w:val="21"/>
          <w:shd w:val="clear" w:color="auto" w:fill="FFFFFF"/>
        </w:rPr>
        <w:t>Figueira-Duarte T</w:t>
      </w:r>
      <w:r>
        <w:rPr>
          <w:rFonts w:ascii="Times New Roman" w:hAnsi="Times New Roman" w:hint="eastAsia"/>
          <w:szCs w:val="21"/>
          <w:shd w:val="clear" w:color="auto" w:fill="FFFFFF"/>
        </w:rPr>
        <w:t xml:space="preserve"> </w:t>
      </w:r>
      <w:r w:rsidRPr="00D22932">
        <w:rPr>
          <w:rFonts w:ascii="Times New Roman" w:hAnsi="Times New Roman"/>
          <w:szCs w:val="21"/>
          <w:shd w:val="clear" w:color="auto" w:fill="FFFFFF"/>
        </w:rPr>
        <w:t>M, Müllen K. Pyrene-based materials for organic electronics[J]. Chemical reviews, 2011, 111(11): 7260</w:t>
      </w:r>
      <w:r w:rsidRPr="00D22932">
        <w:rPr>
          <w:rFonts w:ascii="Times New Roman" w:hAnsi="Times New Roman" w:hint="eastAsia"/>
          <w:szCs w:val="21"/>
          <w:shd w:val="clear" w:color="auto" w:fill="FFFFFF"/>
        </w:rPr>
        <w:t>~</w:t>
      </w:r>
      <w:r w:rsidRPr="00D22932">
        <w:rPr>
          <w:rFonts w:ascii="Times New Roman" w:hAnsi="Times New Roman"/>
          <w:szCs w:val="21"/>
          <w:shd w:val="clear" w:color="auto" w:fill="FFFFFF"/>
        </w:rPr>
        <w:t>7314</w:t>
      </w:r>
    </w:p>
    <w:p w:rsidR="008A7574" w:rsidRPr="002D4732" w:rsidRDefault="008A7574" w:rsidP="002D18AC">
      <w:pPr>
        <w:autoSpaceDE w:val="0"/>
        <w:autoSpaceDN w:val="0"/>
        <w:spacing w:line="15pt" w:lineRule="auto"/>
        <w:ind w:start="40.45pt" w:hangingChars="337" w:hanging="40.45pt"/>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Müller S, Müllen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perylene carboximide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rsidR="008A7574" w:rsidRDefault="008A7574" w:rsidP="002D18AC">
      <w:pPr>
        <w:autoSpaceDE w:val="0"/>
        <w:autoSpaceDN w:val="0"/>
        <w:spacing w:line="15pt" w:lineRule="auto"/>
        <w:ind w:start="40.45pt" w:hangingChars="337" w:hanging="40.45pt"/>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Schlichting P, Böhm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Liquid crystalline coronene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fluorescence properties[J]. Angewandte Chemie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rsidR="008A7574" w:rsidRDefault="008A7574"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771268" w:rsidRDefault="00771268" w:rsidP="00771268">
      <w:pPr>
        <w:autoSpaceDE w:val="0"/>
        <w:autoSpaceDN w:val="0"/>
        <w:spacing w:line="15pt" w:lineRule="auto"/>
        <w:ind w:firstLineChars="0" w:firstLine="0pt"/>
        <w:rPr>
          <w:rFonts w:ascii="Times New Roman" w:hAnsi="Times New Roman"/>
          <w:szCs w:val="21"/>
          <w:shd w:val="clear" w:color="auto" w:fill="FFFFFF"/>
        </w:rPr>
      </w:pPr>
    </w:p>
    <w:p w:rsidR="008A7574" w:rsidRDefault="008A7574" w:rsidP="002D18AC">
      <w:pPr>
        <w:pStyle w:val="1"/>
        <w:ind w:firstLine="30pt"/>
      </w:pPr>
      <w:bookmarkStart w:id="99" w:name="_Toc482375599"/>
      <w:bookmarkStart w:id="100" w:name="_Toc482375763"/>
      <w:bookmarkStart w:id="101" w:name="_Toc482430241"/>
      <w:r>
        <w:lastRenderedPageBreak/>
        <w:t>致　　谢</w:t>
      </w:r>
      <w:bookmarkEnd w:id="99"/>
      <w:bookmarkEnd w:id="100"/>
      <w:bookmarkEnd w:id="101"/>
    </w:p>
    <w:p w:rsidR="008A7574" w:rsidRDefault="008A7574" w:rsidP="002D18AC">
      <w:pPr>
        <w:spacing w:line="15pt" w:lineRule="auto"/>
        <w:ind w:firstLine="24pt"/>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Pr>
          <w:rFonts w:ascii="Times New Roman" w:hAnsi="Times New Roman" w:hint="eastAsia"/>
        </w:rPr>
        <w:t>润明涛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rsidR="008A7574" w:rsidRDefault="008A7574" w:rsidP="002D18AC">
      <w:pPr>
        <w:spacing w:line="15pt" w:lineRule="auto"/>
        <w:ind w:firstLine="24pt"/>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rsidR="008A7574" w:rsidRDefault="008A7574" w:rsidP="002D18AC">
      <w:pPr>
        <w:spacing w:line="15pt" w:lineRule="auto"/>
        <w:ind w:firstLine="24pt"/>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rsidR="000F2FAF" w:rsidRDefault="008A7574" w:rsidP="000F2FAF">
      <w:pPr>
        <w:spacing w:line="15pt" w:lineRule="auto"/>
        <w:ind w:firstLine="24pt"/>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24pt"/>
        <w:rPr>
          <w:rFonts w:ascii="Times New Roman" w:hAnsi="Times New Roman"/>
        </w:rPr>
      </w:pPr>
    </w:p>
    <w:p w:rsidR="000F2FAF" w:rsidRDefault="000F2FAF" w:rsidP="000F2FAF">
      <w:pPr>
        <w:spacing w:line="15pt" w:lineRule="auto"/>
        <w:ind w:firstLineChars="0" w:firstLine="0pt"/>
        <w:rPr>
          <w:rFonts w:ascii="Times New Roman" w:hAnsi="Times New Roman"/>
        </w:rPr>
      </w:pPr>
    </w:p>
    <w:p w:rsidR="000F2FAF" w:rsidRDefault="000F2FAF" w:rsidP="000F2FAF">
      <w:pPr>
        <w:spacing w:line="15pt" w:lineRule="auto"/>
        <w:ind w:firstLineChars="0" w:firstLine="0pt"/>
        <w:rPr>
          <w:rFonts w:ascii="Times New Roman" w:hAnsi="Times New Roman"/>
        </w:rPr>
      </w:pPr>
    </w:p>
    <w:p w:rsidR="000F2FAF" w:rsidRDefault="000F2FAF" w:rsidP="000F2FAF">
      <w:pPr>
        <w:spacing w:line="15pt" w:lineRule="auto"/>
        <w:ind w:firstLineChars="0" w:firstLine="0pt"/>
        <w:rPr>
          <w:rFonts w:ascii="Times New Roman" w:hAnsi="Times New Roman"/>
        </w:rPr>
      </w:pPr>
    </w:p>
    <w:p w:rsidR="000F2FAF" w:rsidRPr="000F2FAF" w:rsidRDefault="000F2FAF" w:rsidP="000F2FAF">
      <w:pPr>
        <w:pStyle w:val="1"/>
      </w:pPr>
      <w:r w:rsidRPr="000F2FAF">
        <w:rPr>
          <w:rFonts w:hint="eastAsia"/>
        </w:rPr>
        <w:lastRenderedPageBreak/>
        <w:t>附　　录</w:t>
      </w:r>
    </w:p>
    <w:p w:rsidR="000F2FAF" w:rsidRPr="000F2FAF" w:rsidRDefault="000F2FAF" w:rsidP="000F2FAF">
      <w:pPr>
        <w:pStyle w:val="1"/>
      </w:pPr>
      <w:r w:rsidRPr="000F2FAF">
        <w:rPr>
          <w:rFonts w:hint="eastAsia"/>
        </w:rPr>
        <w:t>未改性苎麻纤维增强聚丙烯复合材料</w:t>
      </w:r>
    </w:p>
    <w:p w:rsidR="000F2FAF" w:rsidRDefault="000F2FAF" w:rsidP="000F2FAF">
      <w:pPr>
        <w:spacing w:line="15pt" w:lineRule="auto"/>
        <w:ind w:firstLineChars="0" w:firstLine="0pt"/>
        <w:rPr>
          <w:rFonts w:ascii="Times New Roman" w:hAnsi="Times New Roman"/>
        </w:rPr>
      </w:pPr>
      <w:r w:rsidRPr="000F2FAF">
        <w:rPr>
          <w:rFonts w:ascii="黑体" w:eastAsia="黑体" w:hAnsi="黑体" w:hint="eastAsia"/>
        </w:rPr>
        <w:t>摘要</w:t>
      </w: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）通常被用来通过熔融杂化技术来增强聚丙烯（</w:t>
      </w:r>
      <w:r w:rsidRPr="000F2FAF">
        <w:rPr>
          <w:rFonts w:ascii="Times New Roman" w:hAnsi="Times New Roman" w:hint="eastAsia"/>
        </w:rPr>
        <w:t>PP</w:t>
      </w:r>
      <w:r w:rsidRPr="000F2FAF">
        <w:rPr>
          <w:rFonts w:ascii="Times New Roman" w:hAnsi="Times New Roman" w:hint="eastAsia"/>
        </w:rPr>
        <w:t>）。已有对不同</w:t>
      </w:r>
      <w:r w:rsidRPr="000F2FAF">
        <w:rPr>
          <w:rFonts w:ascii="Times New Roman" w:hAnsi="Times New Roman" w:hint="eastAsia"/>
        </w:rPr>
        <w:t>RF</w:t>
      </w:r>
      <w:r w:rsidRPr="000F2FAF">
        <w:rPr>
          <w:rFonts w:ascii="Times New Roman" w:hAnsi="Times New Roman" w:hint="eastAsia"/>
        </w:rPr>
        <w:t>含量（</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w:t>
      </w:r>
      <w:r w:rsidRPr="000F2FAF">
        <w:rPr>
          <w:rFonts w:ascii="Times New Roman" w:hAnsi="Times New Roman" w:hint="eastAsia"/>
        </w:rPr>
        <w:t>PP</w:t>
      </w:r>
      <w:r w:rsidRPr="000F2FAF">
        <w:rPr>
          <w:rFonts w:ascii="Times New Roman" w:hAnsi="Times New Roman" w:hint="eastAsia"/>
        </w:rPr>
        <w:t>和复合材料进行的研究。利用</w:t>
      </w:r>
      <w:r w:rsidRPr="000F2FAF">
        <w:rPr>
          <w:rFonts w:ascii="Times New Roman" w:hAnsi="Times New Roman" w:hint="eastAsia"/>
        </w:rPr>
        <w:t>SEM</w:t>
      </w:r>
      <w:r w:rsidRPr="000F2FAF">
        <w:rPr>
          <w:rFonts w:ascii="Times New Roman" w:hAnsi="Times New Roman" w:hint="eastAsia"/>
        </w:rPr>
        <w:t>、</w:t>
      </w:r>
      <w:r w:rsidRPr="000F2FAF">
        <w:rPr>
          <w:rFonts w:ascii="Times New Roman" w:hAnsi="Times New Roman" w:hint="eastAsia"/>
        </w:rPr>
        <w:t>DSC</w:t>
      </w:r>
      <w:r w:rsidRPr="000F2FAF">
        <w:rPr>
          <w:rFonts w:ascii="Times New Roman" w:hAnsi="Times New Roman" w:hint="eastAsia"/>
        </w:rPr>
        <w:t>、</w:t>
      </w:r>
      <w:r w:rsidRPr="000F2FAF">
        <w:rPr>
          <w:rFonts w:ascii="Times New Roman" w:hAnsi="Times New Roman" w:hint="eastAsia"/>
        </w:rPr>
        <w:t>TGA</w:t>
      </w:r>
      <w:r w:rsidRPr="000F2FAF">
        <w:rPr>
          <w:rFonts w:ascii="Times New Roman" w:hAnsi="Times New Roman" w:hint="eastAsia"/>
        </w:rPr>
        <w:t>、电子万能试验机、</w:t>
      </w:r>
      <w:r w:rsidRPr="000F2FAF">
        <w:rPr>
          <w:rFonts w:ascii="Times New Roman" w:hAnsi="Times New Roman" w:hint="eastAsia"/>
        </w:rPr>
        <w:t>hdt-vicat</w:t>
      </w:r>
      <w:r w:rsidRPr="000F2FAF">
        <w:rPr>
          <w:rFonts w:ascii="Times New Roman" w:hAnsi="Times New Roman" w:hint="eastAsia"/>
        </w:rPr>
        <w:t>仪和线性膨胀系数试验机，在形态的基础上评估</w:t>
      </w:r>
      <w:r w:rsidRPr="000F2FAF">
        <w:rPr>
          <w:rFonts w:ascii="Times New Roman" w:hAnsi="Times New Roman" w:hint="eastAsia"/>
        </w:rPr>
        <w:t>RF</w:t>
      </w:r>
      <w:r w:rsidRPr="000F2FAF">
        <w:rPr>
          <w:rFonts w:ascii="Times New Roman" w:hAnsi="Times New Roman" w:hint="eastAsia"/>
        </w:rPr>
        <w:t>对负载，力学性能和热性能以及所得到的复合材料的维卡软化温度和热膨胀系数的影响。结果表明：纤维含量越高，</w:t>
      </w:r>
      <w:r w:rsidRPr="000F2FAF">
        <w:rPr>
          <w:rFonts w:ascii="Times New Roman" w:hAnsi="Times New Roman" w:hint="eastAsia"/>
        </w:rPr>
        <w:t>PP / RF</w:t>
      </w:r>
      <w:r w:rsidRPr="000F2FAF">
        <w:rPr>
          <w:rFonts w:ascii="Times New Roman" w:hAnsi="Times New Roman" w:hint="eastAsia"/>
        </w:rPr>
        <w:t>复合材料的热降解温度越低。并且</w:t>
      </w:r>
      <w:r w:rsidRPr="000F2FAF">
        <w:rPr>
          <w:rFonts w:ascii="Times New Roman" w:hAnsi="Times New Roman" w:hint="eastAsia"/>
        </w:rPr>
        <w:t>PP</w:t>
      </w:r>
      <w:r w:rsidRPr="000F2FAF">
        <w:rPr>
          <w:rFonts w:ascii="Times New Roman" w:hAnsi="Times New Roman" w:hint="eastAsia"/>
        </w:rPr>
        <w:t>基质的结晶速率较未改性</w:t>
      </w:r>
      <w:r w:rsidRPr="000F2FAF">
        <w:rPr>
          <w:rFonts w:ascii="Times New Roman" w:hAnsi="Times New Roman" w:hint="eastAsia"/>
        </w:rPr>
        <w:t>RF</w:t>
      </w:r>
      <w:r w:rsidRPr="000F2FAF">
        <w:rPr>
          <w:rFonts w:ascii="Times New Roman" w:hAnsi="Times New Roman" w:hint="eastAsia"/>
        </w:rPr>
        <w:t>有所加速。由于</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之间的界面结合强度较差，复合材料在</w:t>
      </w:r>
      <w:r w:rsidRPr="000F2FAF">
        <w:rPr>
          <w:rFonts w:ascii="Times New Roman" w:hAnsi="Times New Roman" w:hint="eastAsia"/>
        </w:rPr>
        <w:t>RF</w:t>
      </w:r>
      <w:r w:rsidRPr="000F2FAF">
        <w:rPr>
          <w:rFonts w:ascii="Times New Roman" w:hAnsi="Times New Roman" w:hint="eastAsia"/>
        </w:rPr>
        <w:t>的存在下拉伸强度降低。与</w:t>
      </w:r>
      <w:r w:rsidRPr="000F2FAF">
        <w:rPr>
          <w:rFonts w:ascii="Times New Roman" w:hAnsi="Times New Roman" w:hint="eastAsia"/>
        </w:rPr>
        <w:t>RF</w:t>
      </w:r>
      <w:r w:rsidRPr="000F2FAF">
        <w:rPr>
          <w:rFonts w:ascii="Times New Roman" w:hAnsi="Times New Roman" w:hint="eastAsia"/>
        </w:rPr>
        <w:t>相比，相对较长的直径，复合材料的冲击强度较未改性</w:t>
      </w:r>
      <w:r w:rsidRPr="000F2FAF">
        <w:rPr>
          <w:rFonts w:ascii="Times New Roman" w:hAnsi="Times New Roman" w:hint="eastAsia"/>
        </w:rPr>
        <w:t>RF</w:t>
      </w:r>
      <w:r w:rsidRPr="000F2FAF">
        <w:rPr>
          <w:rFonts w:ascii="Times New Roman" w:hAnsi="Times New Roman" w:hint="eastAsia"/>
        </w:rPr>
        <w:t>有所提高。在</w:t>
      </w:r>
      <w:r w:rsidRPr="000F2FAF">
        <w:rPr>
          <w:rFonts w:ascii="Times New Roman" w:hAnsi="Times New Roman" w:hint="eastAsia"/>
        </w:rPr>
        <w:t>RF</w:t>
      </w:r>
      <w:r w:rsidRPr="000F2FAF">
        <w:rPr>
          <w:rFonts w:ascii="Times New Roman" w:hAnsi="Times New Roman" w:hint="eastAsia"/>
        </w:rPr>
        <w:t>的存在下，复合材料的维卡软化温度可提高约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PP</w:t>
      </w:r>
      <w:r w:rsidRPr="000F2FAF">
        <w:rPr>
          <w:rFonts w:ascii="Times New Roman" w:hAnsi="Times New Roman" w:hint="eastAsia"/>
        </w:rPr>
        <w:t>的热膨胀系数相比</w:t>
      </w:r>
      <w:r w:rsidRPr="000F2FAF">
        <w:rPr>
          <w:rFonts w:ascii="Times New Roman" w:hAnsi="Times New Roman" w:hint="eastAsia"/>
        </w:rPr>
        <w:t>RF</w:t>
      </w:r>
      <w:r w:rsidRPr="000F2FAF">
        <w:rPr>
          <w:rFonts w:ascii="Times New Roman" w:hAnsi="Times New Roman" w:hint="eastAsia"/>
        </w:rPr>
        <w:t>存在时显著降低。一般来说，</w:t>
      </w:r>
      <w:r w:rsidRPr="000F2FAF">
        <w:rPr>
          <w:rFonts w:ascii="Times New Roman" w:hAnsi="Times New Roman" w:hint="eastAsia"/>
        </w:rPr>
        <w:t>PP</w:t>
      </w:r>
      <w:r w:rsidRPr="000F2FAF">
        <w:rPr>
          <w:rFonts w:ascii="Times New Roman" w:hAnsi="Times New Roman" w:hint="eastAsia"/>
        </w:rPr>
        <w:t>复合材料的冲击强度、结晶速率、维卡软化温度和热膨胀系数在</w:t>
      </w:r>
      <w:r w:rsidRPr="000F2FAF">
        <w:rPr>
          <w:rFonts w:ascii="Times New Roman" w:hAnsi="Times New Roman" w:hint="eastAsia"/>
        </w:rPr>
        <w:t>RF</w:t>
      </w:r>
      <w:r w:rsidRPr="000F2FAF">
        <w:rPr>
          <w:rFonts w:ascii="Times New Roman" w:hAnsi="Times New Roman" w:hint="eastAsia"/>
        </w:rPr>
        <w:t>的存在下都提高了。复合材料的拉伸强度降低，其热降解温度也降低，但不影响后续复合材料的正常使用。由于未经修饰的</w:t>
      </w:r>
      <w:r w:rsidRPr="000F2FAF">
        <w:rPr>
          <w:rFonts w:ascii="Times New Roman" w:hAnsi="Times New Roman" w:hint="eastAsia"/>
        </w:rPr>
        <w:t>RF</w:t>
      </w:r>
      <w:r w:rsidRPr="000F2FAF">
        <w:rPr>
          <w:rFonts w:ascii="Times New Roman" w:hAnsi="Times New Roman" w:hint="eastAsia"/>
        </w:rPr>
        <w:t>也可直接使用，在制造过程中不产生任何危险废物，制备成本低廉，因此，通过使用未改性的天然纤维增强聚合物和复合材料使其具有良好的性能是一个简单而又经济的途径。</w:t>
      </w:r>
    </w:p>
    <w:p w:rsidR="000F2FAF" w:rsidRPr="000F2FAF" w:rsidRDefault="000F2FAF" w:rsidP="000F2FAF">
      <w:pPr>
        <w:spacing w:line="15pt" w:lineRule="auto"/>
        <w:ind w:firstLineChars="0" w:firstLine="0pt"/>
        <w:rPr>
          <w:rFonts w:ascii="Times New Roman" w:hAnsi="Times New Roman"/>
        </w:rPr>
      </w:pP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1</w:t>
      </w:r>
      <w:r w:rsidRPr="000F2FAF">
        <w:rPr>
          <w:rFonts w:ascii="Times New Roman" w:hAnsi="Times New Roman" w:hint="eastAsia"/>
        </w:rPr>
        <w:t>、介绍：</w:t>
      </w:r>
    </w:p>
    <w:p w:rsidR="000F2FAF" w:rsidRPr="000F2FAF" w:rsidRDefault="000F2FAF" w:rsidP="00D41B44">
      <w:pPr>
        <w:spacing w:line="15pt" w:lineRule="auto"/>
        <w:ind w:firstLineChars="0" w:firstLine="21pt"/>
        <w:rPr>
          <w:rFonts w:ascii="Times New Roman" w:hAnsi="Times New Roman"/>
        </w:rPr>
      </w:pPr>
      <w:r w:rsidRPr="000F2FAF">
        <w:rPr>
          <w:rFonts w:ascii="Times New Roman" w:hAnsi="Times New Roman" w:hint="eastAsia"/>
        </w:rPr>
        <w:t>为了减少常规纤维的成本（即，玻璃和碳纤维）和在越来越高的可持续发展和可再生资源的要求下来增强石油基材料，天然纤维（</w:t>
      </w:r>
      <w:r w:rsidRPr="000F2FAF">
        <w:rPr>
          <w:rFonts w:ascii="Times New Roman" w:hAnsi="Times New Roman" w:hint="eastAsia"/>
        </w:rPr>
        <w:t>NFs</w:t>
      </w:r>
      <w:r w:rsidRPr="000F2FAF">
        <w:rPr>
          <w:rFonts w:ascii="Times New Roman" w:hAnsi="Times New Roman" w:hint="eastAsia"/>
        </w:rPr>
        <w:t>）作为增强的复合材料在近年来越来越多的被应用</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w:t>
      </w:r>
      <w:r w:rsidR="00101024" w:rsidRPr="003E7C12">
        <w:rPr>
          <w:rFonts w:ascii="Times New Roman" w:hAnsi="Times New Roman"/>
          <w:kern w:val="0"/>
          <w:szCs w:val="24"/>
          <w:vertAlign w:val="superscript"/>
        </w:rPr>
        <w:t>4</w:t>
      </w:r>
      <w:r w:rsidR="00101024" w:rsidRPr="003E7C12">
        <w:rPr>
          <w:rFonts w:ascii="Times New Roman" w:hAnsi="Times New Roman" w:hint="eastAsia"/>
          <w:kern w:val="0"/>
          <w:szCs w:val="24"/>
          <w:vertAlign w:val="superscript"/>
        </w:rPr>
        <w:t>]</w:t>
      </w:r>
      <w:r w:rsidRPr="000F2FAF">
        <w:rPr>
          <w:rFonts w:ascii="Times New Roman" w:hAnsi="Times New Roman" w:hint="eastAsia"/>
        </w:rPr>
        <w:t>。大多数的</w:t>
      </w:r>
      <w:r w:rsidRPr="000F2FAF">
        <w:rPr>
          <w:rFonts w:ascii="Times New Roman" w:hAnsi="Times New Roman" w:hint="eastAsia"/>
        </w:rPr>
        <w:t>NFs</w:t>
      </w:r>
      <w:r w:rsidRPr="000F2FAF">
        <w:rPr>
          <w:rFonts w:ascii="Times New Roman" w:hAnsi="Times New Roman" w:hint="eastAsia"/>
        </w:rPr>
        <w:t>是亲水性的，因为它们主要由木质纤维素构成，其中都含有强极化的羟基基团。有时，具有亲水性质的天然纤维与与疏水性的聚合物基体之间具有界面粘合性，并最终影响复合材料的机械性能，特别是对拉伸强度的影响。目前，为了改善纤维基质的粘附性，往往采用各种处理方法来降低天然纤维表面的极性</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5-8</w:t>
      </w:r>
      <w:r w:rsidR="00101024" w:rsidRPr="003E7C12">
        <w:rPr>
          <w:rFonts w:ascii="Times New Roman" w:hAnsi="Times New Roman" w:hint="eastAsia"/>
          <w:kern w:val="0"/>
          <w:szCs w:val="24"/>
          <w:vertAlign w:val="superscript"/>
        </w:rPr>
        <w:t>]</w:t>
      </w:r>
      <w:r w:rsidRPr="000F2FAF">
        <w:rPr>
          <w:rFonts w:ascii="Times New Roman" w:hAnsi="Times New Roman" w:hint="eastAsia"/>
        </w:rPr>
        <w:t>。现有的改性方法有很多，如等离子体、丝光、乙酰化、偶联剂、聚合物接枝等，主要可以分为物理和化学方法。结果表明，相比未经处理的</w:t>
      </w:r>
      <w:r w:rsidRPr="000F2FAF">
        <w:rPr>
          <w:rFonts w:ascii="Times New Roman" w:hAnsi="Times New Roman" w:hint="eastAsia"/>
        </w:rPr>
        <w:t>NFs</w:t>
      </w:r>
      <w:r w:rsidRPr="000F2FAF">
        <w:rPr>
          <w:rFonts w:ascii="Times New Roman" w:hAnsi="Times New Roman" w:hint="eastAsia"/>
        </w:rPr>
        <w:t>，处理后的</w:t>
      </w:r>
      <w:r w:rsidRPr="000F2FAF">
        <w:rPr>
          <w:rFonts w:ascii="Times New Roman" w:hAnsi="Times New Roman" w:hint="eastAsia"/>
        </w:rPr>
        <w:t>NFs</w:t>
      </w:r>
      <w:r w:rsidRPr="000F2FAF">
        <w:rPr>
          <w:rFonts w:ascii="Times New Roman" w:hAnsi="Times New Roman" w:hint="eastAsia"/>
        </w:rPr>
        <w:t>增强复合材料具有优越的机械性能。然而，潜在的问题是，大多数的改性方法都有有机溶剂污染，产生危险废物和对环境构成的风险的缺点。然而这通常是不可取的，这些潜在的问题削弱了使用</w:t>
      </w:r>
      <w:r w:rsidRPr="000F2FAF">
        <w:rPr>
          <w:rFonts w:ascii="Times New Roman" w:hAnsi="Times New Roman" w:hint="eastAsia"/>
        </w:rPr>
        <w:t>NFS</w:t>
      </w:r>
      <w:r w:rsidRPr="000F2FAF">
        <w:rPr>
          <w:rFonts w:ascii="Times New Roman" w:hAnsi="Times New Roman" w:hint="eastAsia"/>
        </w:rPr>
        <w:t>的优点，如环境友好和安全因素。理想的情况是，通过以下方式获得使用</w:t>
      </w:r>
      <w:r w:rsidRPr="000F2FAF">
        <w:rPr>
          <w:rFonts w:ascii="Times New Roman" w:hAnsi="Times New Roman" w:hint="eastAsia"/>
        </w:rPr>
        <w:t>NFs</w:t>
      </w:r>
      <w:r w:rsidRPr="000F2FAF">
        <w:rPr>
          <w:rFonts w:ascii="Times New Roman" w:hAnsi="Times New Roman" w:hint="eastAsia"/>
        </w:rPr>
        <w:t>直接作为增强手段的复合材料具有良好的性能或可接受的性能。</w:t>
      </w:r>
      <w:r w:rsidRPr="000F2FAF">
        <w:rPr>
          <w:rFonts w:ascii="Times New Roman" w:hAnsi="Times New Roman" w:hint="eastAsia"/>
        </w:rPr>
        <w:t>NFs</w:t>
      </w:r>
      <w:r w:rsidRPr="000F2FAF">
        <w:rPr>
          <w:rFonts w:ascii="Times New Roman" w:hAnsi="Times New Roman" w:hint="eastAsia"/>
        </w:rPr>
        <w:t>有不同的来源，如棉花、亚麻、黄麻、大麻、剑麻、苎麻、树皮、木材、果壳、甘蔗渣、玉米芯、秸秆、竹。与传统的纤维相比，</w:t>
      </w:r>
      <w:r w:rsidRPr="000F2FAF">
        <w:rPr>
          <w:rFonts w:ascii="Times New Roman" w:hAnsi="Times New Roman" w:hint="eastAsia"/>
        </w:rPr>
        <w:t>NFs</w:t>
      </w:r>
      <w:r w:rsidRPr="000F2FAF">
        <w:rPr>
          <w:rFonts w:ascii="Times New Roman" w:hAnsi="Times New Roman" w:hint="eastAsia"/>
        </w:rPr>
        <w:t>具有许多优点：如机械性能好、成本低、丰度、生物降解性、可再生性、低密度、非研磨性加工方式，用坚韧和轻质</w:t>
      </w:r>
      <w:r w:rsidRPr="000F2FAF">
        <w:rPr>
          <w:rFonts w:ascii="Times New Roman" w:hAnsi="Times New Roman" w:hint="eastAsia"/>
        </w:rPr>
        <w:t>NFS</w:t>
      </w:r>
      <w:r w:rsidRPr="000F2FAF">
        <w:rPr>
          <w:rFonts w:ascii="Times New Roman" w:hAnsi="Times New Roman" w:hint="eastAsia"/>
        </w:rPr>
        <w:t>为聚合物（热塑性或热固性）增强产生的复合材料具有良好的性能</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0F2FAF" w:rsidRPr="000F2FAF" w:rsidRDefault="000F2FAF" w:rsidP="00D41B44">
      <w:pPr>
        <w:spacing w:line="15pt" w:lineRule="auto"/>
        <w:ind w:firstLineChars="0" w:firstLine="21pt"/>
        <w:rPr>
          <w:rFonts w:ascii="Times New Roman" w:hAnsi="Times New Roman"/>
        </w:rPr>
      </w:pPr>
      <w:r w:rsidRPr="000F2FAF">
        <w:rPr>
          <w:rFonts w:ascii="Times New Roman" w:hAnsi="Times New Roman" w:hint="eastAsia"/>
        </w:rPr>
        <w:t>与纯聚合物相比，未经处理的天然纤维</w:t>
      </w:r>
      <w:r w:rsidRPr="000F2FAF">
        <w:rPr>
          <w:rFonts w:ascii="Times New Roman" w:hAnsi="Times New Roman" w:hint="eastAsia"/>
        </w:rPr>
        <w:t>/</w:t>
      </w:r>
      <w:r w:rsidRPr="000F2FAF">
        <w:rPr>
          <w:rFonts w:ascii="Times New Roman" w:hAnsi="Times New Roman" w:hint="eastAsia"/>
        </w:rPr>
        <w:t>聚合物复合材料基本持有同一水平的性能，复合材料的力学性能甚至有所下降；但低价和低密度的复合材料的市场是有竞争力的。</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lastRenderedPageBreak/>
        <w:t>大量的研究集中在</w:t>
      </w:r>
      <w:r w:rsidRPr="000F2FAF">
        <w:rPr>
          <w:rFonts w:ascii="Times New Roman" w:hAnsi="Times New Roman" w:hint="eastAsia"/>
        </w:rPr>
        <w:t>NFs /</w:t>
      </w:r>
      <w:r w:rsidRPr="000F2FAF">
        <w:rPr>
          <w:rFonts w:ascii="Times New Roman" w:hAnsi="Times New Roman" w:hint="eastAsia"/>
        </w:rPr>
        <w:t>聚合物复合材料的拉伸、弯曲和冲击强度上</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kern w:val="0"/>
          <w:szCs w:val="24"/>
          <w:vertAlign w:val="superscript"/>
        </w:rPr>
        <w:t>4</w:t>
      </w:r>
      <w:r w:rsidR="00101024">
        <w:rPr>
          <w:rFonts w:ascii="Times New Roman" w:hAnsi="Times New Roman"/>
          <w:kern w:val="0"/>
          <w:szCs w:val="24"/>
          <w:vertAlign w:val="superscript"/>
        </w:rPr>
        <w:t>,6,7,9</w:t>
      </w:r>
      <w:r w:rsidR="00101024" w:rsidRPr="003E7C12">
        <w:rPr>
          <w:rFonts w:ascii="Times New Roman" w:hAnsi="Times New Roman" w:hint="eastAsia"/>
          <w:kern w:val="0"/>
          <w:szCs w:val="24"/>
          <w:vertAlign w:val="superscript"/>
        </w:rPr>
        <w:t>]</w:t>
      </w:r>
      <w:r w:rsidRPr="000F2FAF">
        <w:rPr>
          <w:rFonts w:ascii="Times New Roman" w:hAnsi="Times New Roman" w:hint="eastAsia"/>
        </w:rPr>
        <w:t>。到目前为止，已获取的维卡软化温度，以及尺寸稳定性和其他性能增强改性熔融的热塑性塑料基质处理没有太多的关注。这些特性也应考虑复合材料的实际应用。</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在本研究中，以具有良好的性能和相对较低的处理温度的聚丙烯（</w:t>
      </w:r>
      <w:r w:rsidRPr="000F2FAF">
        <w:rPr>
          <w:rFonts w:ascii="Times New Roman" w:hAnsi="Times New Roman" w:hint="eastAsia"/>
        </w:rPr>
        <w:t>PP</w:t>
      </w:r>
      <w:r w:rsidRPr="000F2FAF">
        <w:rPr>
          <w:rFonts w:ascii="Times New Roman" w:hAnsi="Times New Roman" w:hint="eastAsia"/>
        </w:rPr>
        <w:t>）作为基体，这是很有必要的，因为天然纤维通常具有低热稳定性。用俗称“中国草“并且在中国南北方广泛种植的苎麻来做改性增强研究射频加载对</w:t>
      </w:r>
      <w:r w:rsidRPr="000F2FAF">
        <w:rPr>
          <w:rFonts w:ascii="Times New Roman" w:hAnsi="Times New Roman" w:hint="eastAsia"/>
        </w:rPr>
        <w:t>PP / RF</w:t>
      </w:r>
      <w:r w:rsidRPr="000F2FAF">
        <w:rPr>
          <w:rFonts w:ascii="Times New Roman" w:hAnsi="Times New Roman" w:hint="eastAsia"/>
        </w:rPr>
        <w:t>复合材料物理力学性能的影响。我们试图准备使用未经修饰的</w:t>
      </w:r>
      <w:r w:rsidRPr="000F2FAF">
        <w:rPr>
          <w:rFonts w:ascii="Times New Roman" w:hAnsi="Times New Roman" w:hint="eastAsia"/>
        </w:rPr>
        <w:t>RF</w:t>
      </w:r>
      <w:r w:rsidRPr="000F2FAF">
        <w:rPr>
          <w:rFonts w:ascii="Times New Roman" w:hAnsi="Times New Roman" w:hint="eastAsia"/>
        </w:rPr>
        <w:t>增强高维卡软化温度和尺寸稳定性好的复合材料。这项工作的目的是做一个简明的和经济的准备，并提供一个新的视角来研究未改性的天然纤维增强聚丙烯复合材料的可接受的性能。</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2</w:t>
      </w:r>
      <w:r w:rsidRPr="000F2FAF">
        <w:rPr>
          <w:rFonts w:ascii="Times New Roman" w:hAnsi="Times New Roman" w:hint="eastAsia"/>
        </w:rPr>
        <w:t>、实验</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2.1 </w:t>
      </w:r>
      <w:r w:rsidRPr="000F2FAF">
        <w:rPr>
          <w:rFonts w:ascii="Times New Roman" w:hAnsi="Times New Roman" w:hint="eastAsia"/>
        </w:rPr>
        <w:t>实验材料</w:t>
      </w:r>
    </w:p>
    <w:p w:rsidR="000F2FAF" w:rsidRPr="000F2FAF" w:rsidRDefault="000F2FAF" w:rsidP="00D41B44">
      <w:pPr>
        <w:spacing w:line="15pt" w:lineRule="auto"/>
        <w:ind w:firstLineChars="0" w:firstLine="21pt"/>
        <w:rPr>
          <w:rFonts w:ascii="Times New Roman" w:hAnsi="Times New Roman"/>
        </w:rPr>
      </w:pP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）是由中国六安华龙麻纺织工艺品有限公司提供。</w:t>
      </w:r>
      <w:r w:rsidRPr="000F2FAF">
        <w:rPr>
          <w:rFonts w:ascii="Times New Roman" w:hAnsi="Times New Roman" w:hint="eastAsia"/>
        </w:rPr>
        <w:t>RF</w:t>
      </w:r>
      <w:r w:rsidRPr="000F2FAF">
        <w:rPr>
          <w:rFonts w:ascii="Times New Roman" w:hAnsi="Times New Roman" w:hint="eastAsia"/>
        </w:rPr>
        <w:t>经过切断后，使用前的平均长度为</w:t>
      </w:r>
      <w:r w:rsidRPr="000F2FAF">
        <w:rPr>
          <w:rFonts w:ascii="Times New Roman" w:hAnsi="Times New Roman" w:hint="eastAsia"/>
        </w:rPr>
        <w:t>10</w:t>
      </w:r>
      <w:r w:rsidRPr="000F2FAF">
        <w:rPr>
          <w:rFonts w:ascii="Times New Roman" w:hAnsi="Times New Roman" w:hint="eastAsia"/>
        </w:rPr>
        <w:t>毫米。基体</w:t>
      </w:r>
      <w:r w:rsidRPr="000F2FAF">
        <w:rPr>
          <w:rFonts w:ascii="Times New Roman" w:hAnsi="Times New Roman" w:hint="eastAsia"/>
        </w:rPr>
        <w:t>PP</w:t>
      </w:r>
      <w:r w:rsidRPr="000F2FAF">
        <w:rPr>
          <w:rFonts w:ascii="Times New Roman" w:hAnsi="Times New Roman" w:hint="eastAsia"/>
        </w:rPr>
        <w:t>（</w:t>
      </w:r>
      <w:r w:rsidRPr="000F2FAF">
        <w:rPr>
          <w:rFonts w:ascii="Times New Roman" w:hAnsi="Times New Roman" w:hint="eastAsia"/>
        </w:rPr>
        <w:t>T30S</w:t>
      </w:r>
      <w:r w:rsidRPr="000F2FAF">
        <w:rPr>
          <w:rFonts w:ascii="Times New Roman" w:hAnsi="Times New Roman" w:hint="eastAsia"/>
        </w:rPr>
        <w:t>）是由中国大庆石化分公司提供。所有材料在</w:t>
      </w:r>
      <w:r w:rsidRPr="000F2FAF">
        <w:rPr>
          <w:rFonts w:ascii="Times New Roman" w:hAnsi="Times New Roman" w:hint="eastAsia"/>
        </w:rPr>
        <w:t>110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干燥超过</w:t>
      </w:r>
      <w:r w:rsidRPr="000F2FAF">
        <w:rPr>
          <w:rFonts w:ascii="Times New Roman" w:hAnsi="Times New Roman" w:hint="eastAsia"/>
        </w:rPr>
        <w:t>6</w:t>
      </w:r>
      <w:r w:rsidRPr="000F2FAF">
        <w:rPr>
          <w:rFonts w:ascii="Times New Roman" w:hAnsi="Times New Roman" w:hint="eastAsia"/>
        </w:rPr>
        <w:t>小时后再使用。</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2.2 </w:t>
      </w:r>
      <w:r w:rsidRPr="000F2FAF">
        <w:rPr>
          <w:rFonts w:ascii="Times New Roman" w:hAnsi="Times New Roman" w:hint="eastAsia"/>
        </w:rPr>
        <w:t>复合材料的制备</w:t>
      </w:r>
    </w:p>
    <w:p w:rsidR="000F2FAF" w:rsidRPr="000F2FAF" w:rsidRDefault="000F2FAF" w:rsidP="00D41B44">
      <w:pPr>
        <w:spacing w:line="15pt" w:lineRule="auto"/>
        <w:ind w:firstLineChars="0" w:firstLine="21pt"/>
        <w:rPr>
          <w:rFonts w:ascii="Times New Roman" w:hAnsi="Times New Roman"/>
        </w:rPr>
      </w:pPr>
      <w:r w:rsidRPr="000F2FAF">
        <w:rPr>
          <w:rFonts w:ascii="Times New Roman" w:hAnsi="Times New Roman" w:hint="eastAsia"/>
        </w:rPr>
        <w:t>采用熔融杂化技术来制备聚丙烯</w:t>
      </w:r>
      <w:r w:rsidRPr="000F2FAF">
        <w:rPr>
          <w:rFonts w:ascii="Times New Roman" w:hAnsi="Times New Roman" w:hint="eastAsia"/>
        </w:rPr>
        <w:t>/ RF</w:t>
      </w:r>
      <w:r w:rsidRPr="000F2FAF">
        <w:rPr>
          <w:rFonts w:ascii="Times New Roman" w:hAnsi="Times New Roman" w:hint="eastAsia"/>
        </w:rPr>
        <w:t>复合材料。首先用双辊混合辊将</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均匀混合，然后用热压机将混合材料热压成板。最后，通过锯切或板加工制备了可进行力学性能试验的标准样品。并制备了一系列不同</w:t>
      </w:r>
      <w:r w:rsidRPr="000F2FAF">
        <w:rPr>
          <w:rFonts w:ascii="Times New Roman" w:hAnsi="Times New Roman" w:hint="eastAsia"/>
        </w:rPr>
        <w:t>RF</w:t>
      </w:r>
      <w:r w:rsidRPr="000F2FAF">
        <w:rPr>
          <w:rFonts w:ascii="Times New Roman" w:hAnsi="Times New Roman" w:hint="eastAsia"/>
        </w:rPr>
        <w:t>含量的复合材料。</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2.3 </w:t>
      </w:r>
      <w:r w:rsidRPr="000F2FAF">
        <w:rPr>
          <w:rFonts w:ascii="Times New Roman" w:hAnsi="Times New Roman" w:hint="eastAsia"/>
        </w:rPr>
        <w:t>表征</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2.3.1 </w:t>
      </w:r>
      <w:r w:rsidRPr="000F2FAF">
        <w:rPr>
          <w:rFonts w:ascii="Times New Roman" w:hAnsi="Times New Roman" w:hint="eastAsia"/>
        </w:rPr>
        <w:t>形态学</w:t>
      </w:r>
    </w:p>
    <w:p w:rsidR="000F2FAF" w:rsidRPr="000F2FAF" w:rsidRDefault="000F2FAF" w:rsidP="00D41B44">
      <w:pPr>
        <w:spacing w:line="15pt" w:lineRule="auto"/>
        <w:ind w:firstLineChars="0" w:firstLine="21pt"/>
        <w:rPr>
          <w:rFonts w:ascii="Times New Roman" w:hAnsi="Times New Roman"/>
        </w:rPr>
      </w:pPr>
      <w:r w:rsidRPr="000F2FAF">
        <w:rPr>
          <w:rFonts w:ascii="Times New Roman" w:hAnsi="Times New Roman" w:hint="eastAsia"/>
        </w:rPr>
        <w:t>用</w:t>
      </w:r>
      <w:r w:rsidRPr="000F2FAF">
        <w:rPr>
          <w:rFonts w:ascii="Times New Roman" w:hAnsi="Times New Roman" w:hint="eastAsia"/>
        </w:rPr>
        <w:t>Quanta 200 FEG</w:t>
      </w:r>
      <w:r w:rsidRPr="000F2FAF">
        <w:rPr>
          <w:rFonts w:ascii="Times New Roman" w:hAnsi="Times New Roman" w:hint="eastAsia"/>
        </w:rPr>
        <w:t>环境扫描电子显微镜（</w:t>
      </w:r>
      <w:r w:rsidRPr="000F2FAF">
        <w:rPr>
          <w:rFonts w:ascii="Times New Roman" w:hAnsi="Times New Roman" w:hint="eastAsia"/>
        </w:rPr>
        <w:t>SEM</w:t>
      </w:r>
      <w:r w:rsidRPr="000F2FAF">
        <w:rPr>
          <w:rFonts w:ascii="Times New Roman" w:hAnsi="Times New Roman" w:hint="eastAsia"/>
        </w:rPr>
        <w:t>）系统观察了复合材料的射频和断口表面形貌。所有样品均被镀金并放入到</w:t>
      </w:r>
      <w:r w:rsidRPr="000F2FAF">
        <w:rPr>
          <w:rFonts w:ascii="Times New Roman" w:hAnsi="Times New Roman" w:hint="eastAsia"/>
        </w:rPr>
        <w:t>SEM</w:t>
      </w:r>
      <w:r w:rsidRPr="000F2FAF">
        <w:rPr>
          <w:rFonts w:ascii="Times New Roman" w:hAnsi="Times New Roman" w:hint="eastAsia"/>
        </w:rPr>
        <w:t>室。</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2.3.2 </w:t>
      </w:r>
      <w:r w:rsidRPr="000F2FAF">
        <w:rPr>
          <w:rFonts w:ascii="Times New Roman" w:hAnsi="Times New Roman" w:hint="eastAsia"/>
        </w:rPr>
        <w:t>热力学行为</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使用差示扫描量热法（</w:t>
      </w:r>
      <w:r w:rsidRPr="000F2FAF">
        <w:rPr>
          <w:rFonts w:ascii="Times New Roman" w:hAnsi="Times New Roman" w:hint="eastAsia"/>
        </w:rPr>
        <w:t>DSC</w:t>
      </w:r>
      <w:r w:rsidRPr="000F2FAF">
        <w:rPr>
          <w:rFonts w:ascii="Times New Roman" w:hAnsi="Times New Roman" w:hint="eastAsia"/>
        </w:rPr>
        <w:t>）和热重分析仪（</w:t>
      </w:r>
      <w:r w:rsidRPr="000F2FAF">
        <w:rPr>
          <w:rFonts w:ascii="Times New Roman" w:hAnsi="Times New Roman" w:hint="eastAsia"/>
        </w:rPr>
        <w:t>TGA</w:t>
      </w:r>
      <w:r w:rsidRPr="000F2FAF">
        <w:rPr>
          <w:rFonts w:ascii="Times New Roman" w:hAnsi="Times New Roman" w:hint="eastAsia"/>
        </w:rPr>
        <w:t>）对复合材料的热行为进行了研究。</w:t>
      </w:r>
      <w:r w:rsidRPr="000F2FAF">
        <w:rPr>
          <w:rFonts w:ascii="Times New Roman" w:hAnsi="Times New Roman" w:hint="eastAsia"/>
        </w:rPr>
        <w:t>DSC</w:t>
      </w:r>
      <w:r w:rsidRPr="000F2FAF">
        <w:rPr>
          <w:rFonts w:ascii="Times New Roman" w:hAnsi="Times New Roman" w:hint="eastAsia"/>
        </w:rPr>
        <w:t>研究使用</w:t>
      </w:r>
      <w:r w:rsidRPr="000F2FAF">
        <w:rPr>
          <w:rFonts w:ascii="Times New Roman" w:hAnsi="Times New Roman" w:hint="eastAsia"/>
        </w:rPr>
        <w:t>Q100</w:t>
      </w:r>
      <w:r w:rsidRPr="000F2FAF">
        <w:rPr>
          <w:rFonts w:ascii="Times New Roman" w:hAnsi="Times New Roman" w:hint="eastAsia"/>
        </w:rPr>
        <w:t>仪器（美国）并在氮气气氛中进行。所有样品被加热到</w:t>
      </w:r>
      <w:r w:rsidRPr="000F2FAF">
        <w:rPr>
          <w:rFonts w:ascii="Times New Roman" w:hAnsi="Times New Roman" w:hint="eastAsia"/>
        </w:rPr>
        <w:t>190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并保持</w:t>
      </w:r>
      <w:r w:rsidRPr="000F2FAF">
        <w:rPr>
          <w:rFonts w:ascii="Times New Roman" w:hAnsi="Times New Roman" w:hint="eastAsia"/>
        </w:rPr>
        <w:t>5</w:t>
      </w:r>
      <w:r w:rsidRPr="000F2FAF">
        <w:rPr>
          <w:rFonts w:ascii="Times New Roman" w:hAnsi="Times New Roman" w:hint="eastAsia"/>
        </w:rPr>
        <w:t>分钟以消除热历史的影响。样品重量约为</w:t>
      </w:r>
      <w:r w:rsidRPr="000F2FAF">
        <w:rPr>
          <w:rFonts w:ascii="Times New Roman" w:hAnsi="Times New Roman" w:hint="eastAsia"/>
        </w:rPr>
        <w:t>5-10</w:t>
      </w:r>
      <w:r w:rsidRPr="000F2FAF">
        <w:rPr>
          <w:rFonts w:ascii="Times New Roman" w:hAnsi="Times New Roman" w:hint="eastAsia"/>
        </w:rPr>
        <w:t>毫克，并采用</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 / min</w:t>
      </w:r>
      <w:r w:rsidRPr="000F2FAF">
        <w:rPr>
          <w:rFonts w:ascii="Times New Roman" w:hAnsi="Times New Roman" w:hint="eastAsia"/>
        </w:rPr>
        <w:t>的扫描速率。</w:t>
      </w:r>
      <w:r w:rsidRPr="000F2FAF">
        <w:rPr>
          <w:rFonts w:ascii="Times New Roman" w:hAnsi="Times New Roman" w:hint="eastAsia"/>
        </w:rPr>
        <w:t>TGA</w:t>
      </w:r>
      <w:r w:rsidRPr="000F2FAF">
        <w:rPr>
          <w:rFonts w:ascii="Times New Roman" w:hAnsi="Times New Roman" w:hint="eastAsia"/>
        </w:rPr>
        <w:t>研究使用</w:t>
      </w:r>
      <w:r w:rsidRPr="000F2FAF">
        <w:rPr>
          <w:rFonts w:ascii="Times New Roman" w:hAnsi="Times New Roman" w:hint="eastAsia"/>
        </w:rPr>
        <w:t>q-5000</w:t>
      </w:r>
      <w:r w:rsidRPr="000F2FAF">
        <w:rPr>
          <w:rFonts w:ascii="Times New Roman" w:hAnsi="Times New Roman" w:hint="eastAsia"/>
        </w:rPr>
        <w:t>红外仪（美国）并在氮气氛中在以</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min</w:t>
      </w:r>
      <w:r w:rsidRPr="000F2FAF">
        <w:rPr>
          <w:rFonts w:ascii="Times New Roman" w:hAnsi="Times New Roman" w:hint="eastAsia"/>
        </w:rPr>
        <w:t>的扫描速率进行，温度范围为</w:t>
      </w:r>
      <w:r w:rsidRPr="000F2FAF">
        <w:rPr>
          <w:rFonts w:ascii="Times New Roman" w:hAnsi="Times New Roman" w:hint="eastAsia"/>
        </w:rPr>
        <w:t>40-700</w:t>
      </w:r>
      <w:r w:rsidRPr="000F2FAF">
        <w:rPr>
          <w:rFonts w:ascii="Times New Roman" w:hAnsi="Times New Roman" w:hint="eastAsia"/>
        </w:rPr>
        <w:t>°</w:t>
      </w:r>
      <w:r w:rsidRPr="000F2FAF">
        <w:rPr>
          <w:rFonts w:ascii="Times New Roman" w:hAnsi="Times New Roman" w:hint="eastAsia"/>
        </w:rPr>
        <w:t>C.</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2.3.3 </w:t>
      </w:r>
      <w:r w:rsidRPr="000F2FAF">
        <w:rPr>
          <w:rFonts w:ascii="Times New Roman" w:hAnsi="Times New Roman" w:hint="eastAsia"/>
        </w:rPr>
        <w:t>力学性能</w:t>
      </w:r>
    </w:p>
    <w:p w:rsidR="000F2FAF" w:rsidRPr="000F2FAF" w:rsidRDefault="000F2FAF" w:rsidP="003772E8">
      <w:pPr>
        <w:spacing w:line="15pt" w:lineRule="auto"/>
        <w:ind w:firstLineChars="0" w:firstLine="21pt"/>
        <w:rPr>
          <w:rFonts w:ascii="Times New Roman" w:hAnsi="Times New Roman"/>
        </w:rPr>
      </w:pPr>
      <w:r w:rsidRPr="000F2FAF">
        <w:rPr>
          <w:rFonts w:ascii="Times New Roman" w:hAnsi="Times New Roman" w:hint="eastAsia"/>
        </w:rPr>
        <w:t>使用电子万能试验机（中国</w:t>
      </w:r>
      <w:r w:rsidRPr="000F2FAF">
        <w:rPr>
          <w:rFonts w:ascii="Times New Roman" w:hAnsi="Times New Roman" w:hint="eastAsia"/>
        </w:rPr>
        <w:t>cmt6101</w:t>
      </w:r>
      <w:r w:rsidRPr="000F2FAF">
        <w:rPr>
          <w:rFonts w:ascii="Times New Roman" w:hAnsi="Times New Roman" w:hint="eastAsia"/>
        </w:rPr>
        <w:t>，深圳新三思材料检测有限公司）在</w:t>
      </w:r>
      <w:r w:rsidRPr="000F2FAF">
        <w:rPr>
          <w:rFonts w:ascii="Times New Roman" w:hAnsi="Times New Roman" w:hint="eastAsia"/>
        </w:rPr>
        <w:t>10</w:t>
      </w:r>
      <w:r w:rsidRPr="000F2FAF">
        <w:rPr>
          <w:rFonts w:ascii="Times New Roman" w:hAnsi="Times New Roman" w:hint="eastAsia"/>
        </w:rPr>
        <w:t>毫米</w:t>
      </w:r>
      <w:r w:rsidRPr="000F2FAF">
        <w:rPr>
          <w:rFonts w:ascii="Times New Roman" w:hAnsi="Times New Roman" w:hint="eastAsia"/>
        </w:rPr>
        <w:t>/</w:t>
      </w:r>
      <w:r w:rsidRPr="000F2FAF">
        <w:rPr>
          <w:rFonts w:ascii="Times New Roman" w:hAnsi="Times New Roman" w:hint="eastAsia"/>
        </w:rPr>
        <w:t>分钟的速度按</w:t>
      </w:r>
      <w:r w:rsidRPr="000F2FAF">
        <w:rPr>
          <w:rFonts w:ascii="Times New Roman" w:hAnsi="Times New Roman" w:hint="eastAsia"/>
        </w:rPr>
        <w:t>GB/T 1040.2-2006</w:t>
      </w:r>
      <w:r w:rsidRPr="000F2FAF">
        <w:rPr>
          <w:rFonts w:ascii="Times New Roman" w:hAnsi="Times New Roman" w:hint="eastAsia"/>
        </w:rPr>
        <w:t>标准进行拉伸强度测定。</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缺口冲击强度的测定是通过使用</w:t>
      </w:r>
      <w:r w:rsidRPr="000F2FAF">
        <w:rPr>
          <w:rFonts w:ascii="Times New Roman" w:hAnsi="Times New Roman" w:hint="eastAsia"/>
        </w:rPr>
        <w:t>xcj-4</w:t>
      </w:r>
      <w:r w:rsidRPr="000F2FAF">
        <w:rPr>
          <w:rFonts w:ascii="Times New Roman" w:hAnsi="Times New Roman" w:hint="eastAsia"/>
        </w:rPr>
        <w:t>冲击试验机测定，按</w:t>
      </w:r>
      <w:r w:rsidRPr="000F2FAF">
        <w:rPr>
          <w:rFonts w:ascii="Times New Roman" w:hAnsi="Times New Roman" w:hint="eastAsia"/>
        </w:rPr>
        <w:t>GB</w:t>
      </w:r>
      <w:r w:rsidRPr="000F2FAF">
        <w:rPr>
          <w:rFonts w:ascii="Times New Roman" w:hAnsi="Times New Roman" w:hint="eastAsia"/>
        </w:rPr>
        <w:t>／</w:t>
      </w:r>
      <w:r w:rsidRPr="000F2FAF">
        <w:rPr>
          <w:rFonts w:ascii="Times New Roman" w:hAnsi="Times New Roman" w:hint="eastAsia"/>
        </w:rPr>
        <w:t>T 1043.1-2008</w:t>
      </w:r>
      <w:r w:rsidRPr="000F2FAF">
        <w:rPr>
          <w:rFonts w:ascii="Times New Roman" w:hAnsi="Times New Roman" w:hint="eastAsia"/>
        </w:rPr>
        <w:t>标准进行。对超过五个标本进行测试，每个测试结果和平均数据已报告。</w:t>
      </w:r>
    </w:p>
    <w:p w:rsidR="000F2FAF" w:rsidRPr="000F2FAF" w:rsidRDefault="000F2FAF" w:rsidP="000F2FAF">
      <w:pPr>
        <w:spacing w:line="15pt" w:lineRule="auto"/>
        <w:ind w:firstLineChars="0" w:firstLine="0pt"/>
        <w:rPr>
          <w:rFonts w:ascii="Times New Roman" w:hAnsi="Times New Roman"/>
        </w:rPr>
      </w:pPr>
      <w:r w:rsidRPr="000F2FAF">
        <w:rPr>
          <w:rFonts w:ascii="Times New Roman" w:hAnsi="Times New Roman" w:hint="eastAsia"/>
        </w:rPr>
        <w:t xml:space="preserve">2.3.4 </w:t>
      </w:r>
      <w:r w:rsidRPr="000F2FAF">
        <w:rPr>
          <w:rFonts w:ascii="Times New Roman" w:hAnsi="Times New Roman" w:hint="eastAsia"/>
        </w:rPr>
        <w:t>维卡软化温度</w:t>
      </w:r>
    </w:p>
    <w:p w:rsidR="006644F3" w:rsidRPr="000F2FAF" w:rsidRDefault="000F2FAF" w:rsidP="008F4D3C">
      <w:pPr>
        <w:spacing w:line="15pt" w:lineRule="auto"/>
        <w:ind w:firstLineChars="0" w:firstLine="21pt"/>
        <w:rPr>
          <w:rFonts w:ascii="Times New Roman" w:hAnsi="Times New Roman"/>
        </w:rPr>
      </w:pPr>
      <w:r w:rsidRPr="000F2FAF">
        <w:rPr>
          <w:rFonts w:ascii="Times New Roman" w:hAnsi="Times New Roman" w:hint="eastAsia"/>
        </w:rPr>
        <w:t>用维卡软化温度测定仪（</w:t>
      </w:r>
      <w:r w:rsidRPr="000F2FAF">
        <w:rPr>
          <w:rFonts w:ascii="Times New Roman" w:hAnsi="Times New Roman" w:hint="eastAsia"/>
        </w:rPr>
        <w:t>zwk1302-b</w:t>
      </w:r>
      <w:r w:rsidRPr="000F2FAF">
        <w:rPr>
          <w:rFonts w:ascii="Times New Roman" w:hAnsi="Times New Roman" w:hint="eastAsia"/>
        </w:rPr>
        <w:t>，深圳新三思材料检测有限公司，深圳，中国）基于</w:t>
      </w:r>
      <w:r w:rsidRPr="000F2FAF">
        <w:rPr>
          <w:rFonts w:ascii="Times New Roman" w:hAnsi="Times New Roman" w:hint="eastAsia"/>
        </w:rPr>
        <w:t>GB/T1633-2000</w:t>
      </w:r>
      <w:r w:rsidRPr="000F2FAF">
        <w:rPr>
          <w:rFonts w:ascii="Times New Roman" w:hAnsi="Times New Roman" w:hint="eastAsia"/>
        </w:rPr>
        <w:t>测定维卡软化温度。在</w:t>
      </w:r>
      <w:r w:rsidRPr="000F2FAF">
        <w:rPr>
          <w:rFonts w:ascii="Times New Roman" w:hAnsi="Times New Roman" w:hint="eastAsia"/>
        </w:rPr>
        <w:t>10 N</w:t>
      </w:r>
      <w:r w:rsidRPr="000F2FAF">
        <w:rPr>
          <w:rFonts w:ascii="Times New Roman" w:hAnsi="Times New Roman" w:hint="eastAsia"/>
        </w:rPr>
        <w:t>负载、从室温加热至</w:t>
      </w:r>
      <w:r w:rsidRPr="000F2FAF">
        <w:rPr>
          <w:rFonts w:ascii="Times New Roman" w:hAnsi="Times New Roman" w:hint="eastAsia"/>
        </w:rPr>
        <w:t>200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，加热速率为</w:t>
      </w:r>
      <w:r w:rsidR="006644F3" w:rsidRPr="000F2FAF">
        <w:rPr>
          <w:rFonts w:ascii="Times New Roman" w:hAnsi="Times New Roman" w:hint="eastAsia"/>
        </w:rPr>
        <w:lastRenderedPageBreak/>
        <w:t>120</w:t>
      </w:r>
      <w:r w:rsidR="006644F3" w:rsidRPr="000F2FAF">
        <w:rPr>
          <w:rFonts w:ascii="Times New Roman" w:hAnsi="Times New Roman" w:hint="eastAsia"/>
        </w:rPr>
        <w:t>°</w:t>
      </w:r>
      <w:r w:rsidR="006644F3" w:rsidRPr="000F2FAF">
        <w:rPr>
          <w:rFonts w:ascii="Times New Roman" w:hAnsi="Times New Roman" w:hint="eastAsia"/>
        </w:rPr>
        <w:t>C /</w:t>
      </w:r>
      <w:r w:rsidR="006644F3" w:rsidRPr="000F2FAF">
        <w:rPr>
          <w:rFonts w:ascii="Times New Roman" w:hAnsi="Times New Roman" w:hint="eastAsia"/>
        </w:rPr>
        <w:t>小时的条件下进行了测试。</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2.3.5</w:t>
      </w:r>
      <w:r w:rsidRPr="000F2FAF">
        <w:rPr>
          <w:rFonts w:ascii="Times New Roman" w:hAnsi="Times New Roman" w:hint="eastAsia"/>
        </w:rPr>
        <w:t>热膨胀系数</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用线性膨胀系数测试仪（</w:t>
      </w:r>
      <w:r w:rsidRPr="000F2FAF">
        <w:rPr>
          <w:rFonts w:ascii="Times New Roman" w:hAnsi="Times New Roman" w:hint="eastAsia"/>
        </w:rPr>
        <w:t>PCY III</w:t>
      </w:r>
      <w:r w:rsidRPr="000F2FAF">
        <w:rPr>
          <w:rFonts w:ascii="Times New Roman" w:hAnsi="Times New Roman" w:hint="eastAsia"/>
        </w:rPr>
        <w:t>，湘潭华丰仪器制造有限公司，中国）在</w:t>
      </w:r>
      <w:r w:rsidRPr="000F2FAF">
        <w:rPr>
          <w:rFonts w:ascii="Times New Roman" w:hAnsi="Times New Roman" w:hint="eastAsia"/>
        </w:rPr>
        <w:t>1</w:t>
      </w:r>
      <w:r w:rsidRPr="000F2FAF">
        <w:rPr>
          <w:rFonts w:ascii="Times New Roman" w:hAnsi="Times New Roman" w:hint="eastAsia"/>
        </w:rPr>
        <w:t>°</w:t>
      </w:r>
      <w:r w:rsidRPr="000F2FAF">
        <w:rPr>
          <w:rFonts w:ascii="Times New Roman" w:hAnsi="Times New Roman" w:hint="eastAsia"/>
        </w:rPr>
        <w:t>C/min</w:t>
      </w:r>
      <w:r w:rsidRPr="000F2FAF">
        <w:rPr>
          <w:rFonts w:ascii="Times New Roman" w:hAnsi="Times New Roman" w:hint="eastAsia"/>
        </w:rPr>
        <w:t>升温速率下测定复合材料的热膨胀系数（</w:t>
      </w:r>
      <w:r w:rsidRPr="000F2FAF">
        <w:rPr>
          <w:rFonts w:ascii="Times New Roman" w:hAnsi="Times New Roman" w:hint="eastAsia"/>
        </w:rPr>
        <w:t>CTE</w:t>
      </w:r>
      <w:r w:rsidRPr="000F2FAF">
        <w:rPr>
          <w:rFonts w:ascii="Times New Roman" w:hAnsi="Times New Roman" w:hint="eastAsia"/>
        </w:rPr>
        <w:t>）。</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3 </w:t>
      </w:r>
      <w:r w:rsidRPr="000F2FAF">
        <w:rPr>
          <w:rFonts w:ascii="Times New Roman" w:hAnsi="Times New Roman" w:hint="eastAsia"/>
        </w:rPr>
        <w:t>结果与讨论</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3.1 RF</w:t>
      </w:r>
      <w:r w:rsidRPr="000F2FAF">
        <w:rPr>
          <w:rFonts w:ascii="Times New Roman" w:hAnsi="Times New Roman" w:hint="eastAsia"/>
        </w:rPr>
        <w:t>的射频表面形貌</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通过</w:t>
      </w:r>
      <w:r w:rsidRPr="000F2FAF">
        <w:rPr>
          <w:rFonts w:ascii="Times New Roman" w:hAnsi="Times New Roman" w:hint="eastAsia"/>
        </w:rPr>
        <w:t>SEM</w:t>
      </w:r>
      <w:r w:rsidRPr="000F2FAF">
        <w:rPr>
          <w:rFonts w:ascii="Times New Roman" w:hAnsi="Times New Roman" w:hint="eastAsia"/>
        </w:rPr>
        <w:t>对</w:t>
      </w:r>
      <w:r w:rsidRPr="000F2FAF">
        <w:rPr>
          <w:rFonts w:ascii="Times New Roman" w:hAnsi="Times New Roman" w:hint="eastAsia"/>
        </w:rPr>
        <w:t>RF</w:t>
      </w:r>
      <w:r w:rsidRPr="000F2FAF">
        <w:rPr>
          <w:rFonts w:ascii="Times New Roman" w:hAnsi="Times New Roman" w:hint="eastAsia"/>
        </w:rPr>
        <w:t>的表面形貌进行了研究。</w:t>
      </w:r>
      <w:r w:rsidR="00101024">
        <w:rPr>
          <w:rFonts w:ascii="Times New Roman" w:hAnsi="Times New Roman" w:hint="eastAsia"/>
        </w:rPr>
        <w:t xml:space="preserve"> </w:t>
      </w:r>
      <w:r w:rsidR="00101024">
        <w:rPr>
          <w:rFonts w:ascii="Times New Roman" w:hAnsi="Times New Roman" w:hint="eastAsia"/>
        </w:rPr>
        <w:t>结果</w:t>
      </w:r>
      <w:r w:rsidR="00101024">
        <w:rPr>
          <w:rFonts w:ascii="Times New Roman" w:hAnsi="Times New Roman"/>
        </w:rPr>
        <w:t>表明</w:t>
      </w:r>
      <w:r w:rsidRPr="000F2FAF">
        <w:rPr>
          <w:rFonts w:ascii="Times New Roman" w:hAnsi="Times New Roman" w:hint="eastAsia"/>
        </w:rPr>
        <w:t>未经处理的射频表面不具有纵向条纹且光滑，并伴有凹陷和波纹形成的一些缺陷。</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rPr>
        <w:t xml:space="preserve">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3.2 </w:t>
      </w:r>
      <w:r w:rsidRPr="000F2FAF">
        <w:rPr>
          <w:rFonts w:ascii="Times New Roman" w:hAnsi="Times New Roman" w:hint="eastAsia"/>
        </w:rPr>
        <w:t>热分析</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作为一个基本的热稳定性的测定手段，</w:t>
      </w:r>
      <w:r w:rsidRPr="000F2FAF">
        <w:rPr>
          <w:rFonts w:ascii="Times New Roman" w:hAnsi="Times New Roman" w:hint="eastAsia"/>
        </w:rPr>
        <w:t>TGA</w:t>
      </w:r>
      <w:r w:rsidRPr="000F2FAF">
        <w:rPr>
          <w:rFonts w:ascii="Times New Roman" w:hAnsi="Times New Roman" w:hint="eastAsia"/>
        </w:rPr>
        <w:t>分析了</w:t>
      </w:r>
      <w:r w:rsidRPr="000F2FAF">
        <w:rPr>
          <w:rFonts w:ascii="Times New Roman" w:hAnsi="Times New Roman" w:hint="eastAsia"/>
        </w:rPr>
        <w:t>PP</w:t>
      </w:r>
      <w:r w:rsidRPr="000F2FAF">
        <w:rPr>
          <w:rFonts w:ascii="Times New Roman" w:hAnsi="Times New Roman" w:hint="eastAsia"/>
        </w:rPr>
        <w:t>和复合材料在具有不同的</w:t>
      </w:r>
      <w:r w:rsidRPr="000F2FAF">
        <w:rPr>
          <w:rFonts w:ascii="Times New Roman" w:hAnsi="Times New Roman" w:hint="eastAsia"/>
        </w:rPr>
        <w:t>RF</w:t>
      </w:r>
      <w:r w:rsidR="00101024">
        <w:rPr>
          <w:rFonts w:ascii="Times New Roman" w:hAnsi="Times New Roman" w:hint="eastAsia"/>
        </w:rPr>
        <w:t>比例下的热性能。</w:t>
      </w:r>
      <w:r w:rsidR="007C0599">
        <w:rPr>
          <w:rFonts w:ascii="Times New Roman" w:hAnsi="Times New Roman" w:hint="eastAsia"/>
        </w:rPr>
        <w:t>结果表明</w:t>
      </w:r>
      <w:r w:rsidRPr="000F2FAF">
        <w:rPr>
          <w:rFonts w:ascii="Times New Roman" w:hAnsi="Times New Roman" w:hint="eastAsia"/>
        </w:rPr>
        <w:t>聚丙烯热解发生在约</w:t>
      </w:r>
      <w:r w:rsidRPr="000F2FAF">
        <w:rPr>
          <w:rFonts w:ascii="Times New Roman" w:hAnsi="Times New Roman" w:hint="eastAsia"/>
        </w:rPr>
        <w:t>424</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RF</w:t>
      </w:r>
      <w:r w:rsidRPr="000F2FAF">
        <w:rPr>
          <w:rFonts w:ascii="Times New Roman" w:hAnsi="Times New Roman" w:hint="eastAsia"/>
        </w:rPr>
        <w:t>比重分别为</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的复合材料的热降解温度分别下降为</w:t>
      </w:r>
      <w:r w:rsidRPr="000F2FAF">
        <w:rPr>
          <w:rFonts w:ascii="Times New Roman" w:hAnsi="Times New Roman" w:hint="eastAsia"/>
        </w:rPr>
        <w:t>355</w:t>
      </w:r>
      <w:r w:rsidRPr="000F2FAF">
        <w:rPr>
          <w:rFonts w:ascii="Times New Roman" w:hAnsi="Times New Roman" w:hint="eastAsia"/>
        </w:rPr>
        <w:t>、</w:t>
      </w:r>
      <w:r w:rsidRPr="000F2FAF">
        <w:rPr>
          <w:rFonts w:ascii="Times New Roman" w:hAnsi="Times New Roman" w:hint="eastAsia"/>
        </w:rPr>
        <w:t>341</w:t>
      </w:r>
      <w:r w:rsidRPr="000F2FAF">
        <w:rPr>
          <w:rFonts w:ascii="Times New Roman" w:hAnsi="Times New Roman" w:hint="eastAsia"/>
        </w:rPr>
        <w:t>和</w:t>
      </w:r>
      <w:r w:rsidRPr="000F2FAF">
        <w:rPr>
          <w:rFonts w:ascii="Times New Roman" w:hAnsi="Times New Roman" w:hint="eastAsia"/>
        </w:rPr>
        <w:t>327</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。此外，人们发现，纤维含量越高，</w:t>
      </w:r>
      <w:r w:rsidRPr="000F2FAF">
        <w:rPr>
          <w:rFonts w:ascii="Times New Roman" w:hAnsi="Times New Roman" w:hint="eastAsia"/>
        </w:rPr>
        <w:t>PP / RF</w:t>
      </w:r>
      <w:r w:rsidRPr="000F2FAF">
        <w:rPr>
          <w:rFonts w:ascii="Times New Roman" w:hAnsi="Times New Roman" w:hint="eastAsia"/>
        </w:rPr>
        <w:t>复合材料将具有更低的热降解温度。</w:t>
      </w:r>
    </w:p>
    <w:p w:rsidR="006644F3" w:rsidRPr="000F2FAF" w:rsidRDefault="007C0599" w:rsidP="006644F3">
      <w:pPr>
        <w:spacing w:line="15pt" w:lineRule="auto"/>
        <w:ind w:firstLineChars="0" w:firstLine="0pt"/>
        <w:rPr>
          <w:rFonts w:ascii="Times New Roman" w:hAnsi="Times New Roman"/>
        </w:rPr>
      </w:pPr>
      <w:r>
        <w:rPr>
          <w:rFonts w:ascii="Times New Roman" w:hAnsi="Times New Roman" w:hint="eastAsia"/>
        </w:rPr>
        <w:t>实验结果显示</w:t>
      </w:r>
      <w:r w:rsidR="006644F3" w:rsidRPr="000F2FAF">
        <w:rPr>
          <w:rFonts w:ascii="Times New Roman" w:hAnsi="Times New Roman" w:hint="eastAsia"/>
        </w:rPr>
        <w:t>温度呈现出从</w:t>
      </w:r>
      <w:r w:rsidR="006644F3" w:rsidRPr="000F2FAF">
        <w:rPr>
          <w:rFonts w:ascii="Times New Roman" w:hAnsi="Times New Roman" w:hint="eastAsia"/>
        </w:rPr>
        <w:t>PP</w:t>
      </w:r>
      <w:r w:rsidR="006644F3" w:rsidRPr="000F2FAF">
        <w:rPr>
          <w:rFonts w:ascii="Times New Roman" w:hAnsi="Times New Roman" w:hint="eastAsia"/>
        </w:rPr>
        <w:t>复合材料导出的现象。聚丙烯的降解过程为一步，在约</w:t>
      </w:r>
      <w:r w:rsidR="006644F3" w:rsidRPr="000F2FAF">
        <w:rPr>
          <w:rFonts w:ascii="Times New Roman" w:hAnsi="Times New Roman" w:hint="eastAsia"/>
        </w:rPr>
        <w:t>471</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观察到复合材料的图像上的两个峰；在</w:t>
      </w:r>
      <w:r w:rsidR="006644F3" w:rsidRPr="000F2FAF">
        <w:rPr>
          <w:rFonts w:ascii="Times New Roman" w:hAnsi="Times New Roman" w:hint="eastAsia"/>
        </w:rPr>
        <w:t>360</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呈现由于α</w:t>
      </w:r>
      <w:r w:rsidR="006644F3" w:rsidRPr="000F2FAF">
        <w:rPr>
          <w:rFonts w:ascii="Times New Roman" w:hAnsi="Times New Roman" w:hint="eastAsia"/>
        </w:rPr>
        <w:t>-</w:t>
      </w:r>
      <w:r w:rsidR="006644F3" w:rsidRPr="000F2FAF">
        <w:rPr>
          <w:rFonts w:ascii="Times New Roman" w:hAnsi="Times New Roman" w:hint="eastAsia"/>
        </w:rPr>
        <w:t>纤维素和半纤维素的降解。通过对比</w:t>
      </w:r>
      <w:r w:rsidR="006644F3" w:rsidRPr="000F2FAF">
        <w:rPr>
          <w:rFonts w:ascii="Times New Roman" w:hAnsi="Times New Roman" w:hint="eastAsia"/>
        </w:rPr>
        <w:t>PP</w:t>
      </w:r>
      <w:r w:rsidR="006644F3" w:rsidRPr="000F2FAF">
        <w:rPr>
          <w:rFonts w:ascii="Times New Roman" w:hAnsi="Times New Roman" w:hint="eastAsia"/>
        </w:rPr>
        <w:t>和复合材料的稳定性，发现未改性</w:t>
      </w:r>
      <w:r w:rsidR="006644F3" w:rsidRPr="000F2FAF">
        <w:rPr>
          <w:rFonts w:ascii="Times New Roman" w:hAnsi="Times New Roman" w:hint="eastAsia"/>
        </w:rPr>
        <w:t>RF</w:t>
      </w:r>
      <w:r w:rsidR="006644F3" w:rsidRPr="000F2FAF">
        <w:rPr>
          <w:rFonts w:ascii="Times New Roman" w:hAnsi="Times New Roman" w:hint="eastAsia"/>
        </w:rPr>
        <w:t>复合材料的热稳定性下降。</w:t>
      </w:r>
      <w:r>
        <w:rPr>
          <w:rFonts w:ascii="Times New Roman" w:hAnsi="Times New Roman" w:hint="eastAsia"/>
        </w:rPr>
        <w:t>实验结果表明</w:t>
      </w:r>
      <w:r w:rsidR="006644F3" w:rsidRPr="000F2FAF">
        <w:rPr>
          <w:rFonts w:ascii="Times New Roman" w:hAnsi="Times New Roman" w:hint="eastAsia"/>
        </w:rPr>
        <w:t>，随着纤维加载的</w:t>
      </w:r>
      <w:r w:rsidR="006644F3" w:rsidRPr="000F2FAF">
        <w:rPr>
          <w:rFonts w:ascii="Times New Roman" w:hAnsi="Times New Roman" w:hint="eastAsia"/>
        </w:rPr>
        <w:t>TM</w:t>
      </w:r>
      <w:r w:rsidR="006644F3" w:rsidRPr="000F2FAF">
        <w:rPr>
          <w:rFonts w:ascii="Times New Roman" w:hAnsi="Times New Roman" w:hint="eastAsia"/>
        </w:rPr>
        <w:t>略有降低，很明显在</w:t>
      </w:r>
      <w:r w:rsidR="006644F3" w:rsidRPr="000F2FAF">
        <w:rPr>
          <w:rFonts w:ascii="Times New Roman" w:hAnsi="Times New Roman" w:hint="eastAsia"/>
        </w:rPr>
        <w:t>RF</w:t>
      </w:r>
      <w:r w:rsidR="006644F3" w:rsidRPr="000F2FAF">
        <w:rPr>
          <w:rFonts w:ascii="Times New Roman" w:hAnsi="Times New Roman" w:hint="eastAsia"/>
        </w:rPr>
        <w:t>的存在下</w:t>
      </w:r>
      <w:r w:rsidR="006644F3" w:rsidRPr="000F2FAF">
        <w:rPr>
          <w:rFonts w:ascii="Times New Roman" w:hAnsi="Times New Roman" w:hint="eastAsia"/>
        </w:rPr>
        <w:t>TC</w:t>
      </w:r>
      <w:r w:rsidR="006644F3" w:rsidRPr="000F2FAF">
        <w:rPr>
          <w:rFonts w:ascii="Times New Roman" w:hAnsi="Times New Roman" w:hint="eastAsia"/>
        </w:rPr>
        <w:t>会增加。众所周知，过冷度，△</w:t>
      </w:r>
      <w:r w:rsidR="006644F3" w:rsidRPr="000F2FAF">
        <w:rPr>
          <w:rFonts w:ascii="Times New Roman" w:hAnsi="Times New Roman" w:hint="eastAsia"/>
        </w:rPr>
        <w:t>T</w:t>
      </w:r>
      <w:r w:rsidR="006644F3" w:rsidRPr="000F2FAF">
        <w:rPr>
          <w:rFonts w:ascii="Times New Roman" w:hAnsi="Times New Roman" w:hint="eastAsia"/>
        </w:rPr>
        <w:t>可以用来表征聚合物的结晶行为。△</w:t>
      </w:r>
      <w:r w:rsidR="006644F3" w:rsidRPr="000F2FAF">
        <w:rPr>
          <w:rFonts w:ascii="Times New Roman" w:hAnsi="Times New Roman" w:hint="eastAsia"/>
        </w:rPr>
        <w:t>T</w:t>
      </w:r>
      <w:r w:rsidR="006644F3" w:rsidRPr="000F2FAF">
        <w:rPr>
          <w:rFonts w:ascii="Times New Roman" w:hAnsi="Times New Roman" w:hint="eastAsia"/>
        </w:rPr>
        <w:t>下降表明结晶速率加快。△</w:t>
      </w:r>
      <w:r w:rsidR="006644F3" w:rsidRPr="000F2FAF">
        <w:rPr>
          <w:rFonts w:ascii="Times New Roman" w:hAnsi="Times New Roman" w:hint="eastAsia"/>
        </w:rPr>
        <w:t>T</w:t>
      </w:r>
      <w:r w:rsidR="006644F3" w:rsidRPr="000F2FAF">
        <w:rPr>
          <w:rFonts w:ascii="Times New Roman" w:hAnsi="Times New Roman" w:hint="eastAsia"/>
        </w:rPr>
        <w:t>值在表</w:t>
      </w:r>
      <w:r w:rsidR="006644F3" w:rsidRPr="000F2FAF">
        <w:rPr>
          <w:rFonts w:ascii="Times New Roman" w:hAnsi="Times New Roman" w:hint="eastAsia"/>
        </w:rPr>
        <w:t>1</w:t>
      </w:r>
      <w:r w:rsidR="006644F3" w:rsidRPr="000F2FAF">
        <w:rPr>
          <w:rFonts w:ascii="Times New Roman" w:hAnsi="Times New Roman" w:hint="eastAsia"/>
        </w:rPr>
        <w:t>中给出。很明显，△</w:t>
      </w:r>
      <w:r w:rsidR="006644F3" w:rsidRPr="000F2FAF">
        <w:rPr>
          <w:rFonts w:ascii="Times New Roman" w:hAnsi="Times New Roman" w:hint="eastAsia"/>
        </w:rPr>
        <w:t>T</w:t>
      </w:r>
      <w:r w:rsidR="006644F3" w:rsidRPr="000F2FAF">
        <w:rPr>
          <w:rFonts w:ascii="Times New Roman" w:hAnsi="Times New Roman" w:hint="eastAsia"/>
        </w:rPr>
        <w:t>值均随着</w:t>
      </w:r>
      <w:r w:rsidR="006644F3" w:rsidRPr="000F2FAF">
        <w:rPr>
          <w:rFonts w:ascii="Times New Roman" w:hAnsi="Times New Roman" w:hint="eastAsia"/>
        </w:rPr>
        <w:t>RF</w:t>
      </w:r>
      <w:r w:rsidR="006644F3" w:rsidRPr="000F2FAF">
        <w:rPr>
          <w:rFonts w:ascii="Times New Roman" w:hAnsi="Times New Roman" w:hint="eastAsia"/>
        </w:rPr>
        <w:t>含量下降，说明</w:t>
      </w:r>
      <w:r w:rsidR="006644F3" w:rsidRPr="000F2FAF">
        <w:rPr>
          <w:rFonts w:ascii="Times New Roman" w:hAnsi="Times New Roman" w:hint="eastAsia"/>
        </w:rPr>
        <w:t>PP</w:t>
      </w:r>
      <w:r w:rsidR="006644F3" w:rsidRPr="000F2FAF">
        <w:rPr>
          <w:rFonts w:ascii="Times New Roman" w:hAnsi="Times New Roman" w:hint="eastAsia"/>
        </w:rPr>
        <w:t>基体的结晶速率较未改性的有所加速。</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rPr>
        <w:t xml:space="preserve">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3.3 </w:t>
      </w:r>
      <w:r w:rsidRPr="000F2FAF">
        <w:rPr>
          <w:rFonts w:ascii="Times New Roman" w:hAnsi="Times New Roman" w:hint="eastAsia"/>
        </w:rPr>
        <w:t>力学性能</w:t>
      </w:r>
    </w:p>
    <w:p w:rsidR="006644F3" w:rsidRPr="000F2FAF" w:rsidRDefault="007C0599" w:rsidP="006644F3">
      <w:pPr>
        <w:spacing w:line="15pt" w:lineRule="auto"/>
        <w:ind w:firstLineChars="0" w:firstLine="21pt"/>
        <w:rPr>
          <w:rFonts w:ascii="Times New Roman" w:hAnsi="Times New Roman"/>
        </w:rPr>
      </w:pPr>
      <w:r>
        <w:rPr>
          <w:rFonts w:ascii="Times New Roman" w:hAnsi="Times New Roman" w:hint="eastAsia"/>
        </w:rPr>
        <w:t>力学性能</w:t>
      </w:r>
      <w:r>
        <w:rPr>
          <w:rFonts w:ascii="Times New Roman" w:hAnsi="Times New Roman"/>
        </w:rPr>
        <w:t>测试</w:t>
      </w:r>
      <w:r w:rsidR="006644F3" w:rsidRPr="000F2FAF">
        <w:rPr>
          <w:rFonts w:ascii="Times New Roman" w:hAnsi="Times New Roman" w:hint="eastAsia"/>
        </w:rPr>
        <w:t>显示了拉伸强度和夏比缺口冲击强度的变化分别与纤维的重量分数的关系。当</w:t>
      </w:r>
      <w:r w:rsidR="006644F3" w:rsidRPr="000F2FAF">
        <w:rPr>
          <w:rFonts w:ascii="Times New Roman" w:hAnsi="Times New Roman" w:hint="eastAsia"/>
        </w:rPr>
        <w:t>RF</w:t>
      </w:r>
      <w:r w:rsidR="006644F3" w:rsidRPr="000F2FAF">
        <w:rPr>
          <w:rFonts w:ascii="Times New Roman" w:hAnsi="Times New Roman" w:hint="eastAsia"/>
        </w:rPr>
        <w:t>含量为</w:t>
      </w:r>
      <w:r w:rsidR="006644F3" w:rsidRPr="000F2FAF">
        <w:rPr>
          <w:rFonts w:ascii="Times New Roman" w:hAnsi="Times New Roman" w:hint="eastAsia"/>
        </w:rPr>
        <w:t>10 %</w:t>
      </w:r>
      <w:r w:rsidR="006644F3" w:rsidRPr="000F2FAF">
        <w:rPr>
          <w:rFonts w:ascii="Times New Roman" w:hAnsi="Times New Roman" w:hint="eastAsia"/>
        </w:rPr>
        <w:t>时，抗拉强度几乎是相同的，随着纤维含量的增加，复合材料的拉伸强度降低。</w:t>
      </w:r>
    </w:p>
    <w:p w:rsidR="006644F3" w:rsidRPr="000F2FAF" w:rsidRDefault="006644F3" w:rsidP="007C0599">
      <w:pPr>
        <w:spacing w:line="15pt" w:lineRule="auto"/>
        <w:ind w:firstLineChars="0" w:firstLine="0pt"/>
        <w:rPr>
          <w:rFonts w:ascii="Times New Roman" w:hAnsi="Times New Roman"/>
        </w:rPr>
      </w:pPr>
      <w:r w:rsidRPr="000F2FAF">
        <w:rPr>
          <w:rFonts w:ascii="Times New Roman" w:hAnsi="Times New Roman" w:hint="eastAsia"/>
        </w:rPr>
        <w:t>对于这是众所周知的，除非</w:t>
      </w:r>
      <w:r w:rsidRPr="000F2FAF">
        <w:rPr>
          <w:rFonts w:ascii="Times New Roman" w:hAnsi="Times New Roman" w:hint="eastAsia"/>
        </w:rPr>
        <w:t>PP</w:t>
      </w:r>
      <w:r w:rsidRPr="000F2FAF">
        <w:rPr>
          <w:rFonts w:ascii="Times New Roman" w:hAnsi="Times New Roman" w:hint="eastAsia"/>
        </w:rPr>
        <w:t>基体和未改性的</w:t>
      </w:r>
      <w:r w:rsidRPr="000F2FAF">
        <w:rPr>
          <w:rFonts w:ascii="Times New Roman" w:hAnsi="Times New Roman" w:hint="eastAsia"/>
        </w:rPr>
        <w:t>RF</w:t>
      </w:r>
      <w:r w:rsidRPr="000F2FAF">
        <w:rPr>
          <w:rFonts w:ascii="Times New Roman" w:hAnsi="Times New Roman" w:hint="eastAsia"/>
        </w:rPr>
        <w:t>之间的界面相互作用是足够强的。这反过来又可以减少界面处的粘合性，这会导致改性聚合物具有较低的界面粘结强度。发生在与未改性的</w:t>
      </w:r>
      <w:r w:rsidRPr="000F2FAF">
        <w:rPr>
          <w:rFonts w:ascii="Times New Roman" w:hAnsi="Times New Roman" w:hint="eastAsia"/>
        </w:rPr>
        <w:t>RF</w:t>
      </w:r>
      <w:r w:rsidRPr="000F2FAF">
        <w:rPr>
          <w:rFonts w:ascii="Times New Roman" w:hAnsi="Times New Roman" w:hint="eastAsia"/>
        </w:rPr>
        <w:t>填充的</w:t>
      </w:r>
      <w:r w:rsidRPr="000F2FAF">
        <w:rPr>
          <w:rFonts w:ascii="Times New Roman" w:hAnsi="Times New Roman" w:hint="eastAsia"/>
        </w:rPr>
        <w:t>PP</w:t>
      </w:r>
      <w:r w:rsidRPr="000F2FAF">
        <w:rPr>
          <w:rFonts w:ascii="Times New Roman" w:hAnsi="Times New Roman" w:hint="eastAsia"/>
        </w:rPr>
        <w:t>基体在冲击强度适当的增长，与纯粹的</w:t>
      </w:r>
      <w:r w:rsidRPr="000F2FAF">
        <w:rPr>
          <w:rFonts w:ascii="Times New Roman" w:hAnsi="Times New Roman" w:hint="eastAsia"/>
        </w:rPr>
        <w:t>PP.</w:t>
      </w:r>
      <w:r w:rsidRPr="000F2FAF">
        <w:rPr>
          <w:rFonts w:ascii="Times New Roman" w:hAnsi="Times New Roman" w:hint="eastAsia"/>
        </w:rPr>
        <w:t>相比，冲击强度、能量耗散机制以及包括基体和纤维断裂、纤维</w:t>
      </w:r>
      <w:r w:rsidRPr="000F2FAF">
        <w:rPr>
          <w:rFonts w:ascii="Times New Roman" w:hAnsi="Times New Roman" w:hint="eastAsia"/>
        </w:rPr>
        <w:t>-</w:t>
      </w:r>
      <w:r w:rsidRPr="000F2FAF">
        <w:rPr>
          <w:rFonts w:ascii="Times New Roman" w:hAnsi="Times New Roman" w:hint="eastAsia"/>
        </w:rPr>
        <w:t>基体界面脱粘等性能都有所改变</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11</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为了进一步研究冲击强度由未改性</w:t>
      </w:r>
      <w:r w:rsidRPr="000F2FAF">
        <w:rPr>
          <w:rFonts w:ascii="Times New Roman" w:hAnsi="Times New Roman" w:hint="eastAsia"/>
        </w:rPr>
        <w:t>RF</w:t>
      </w:r>
      <w:r w:rsidRPr="000F2FAF">
        <w:rPr>
          <w:rFonts w:ascii="Times New Roman" w:hAnsi="Times New Roman" w:hint="eastAsia"/>
        </w:rPr>
        <w:t>改进的机制，进行断裂表面的</w:t>
      </w:r>
      <w:r w:rsidRPr="000F2FAF">
        <w:rPr>
          <w:rFonts w:ascii="Times New Roman" w:hAnsi="Times New Roman" w:hint="eastAsia"/>
        </w:rPr>
        <w:t>SEM</w:t>
      </w:r>
      <w:r w:rsidRPr="000F2FAF">
        <w:rPr>
          <w:rFonts w:ascii="Times New Roman" w:hAnsi="Times New Roman" w:hint="eastAsia"/>
        </w:rPr>
        <w:t>分析，</w:t>
      </w:r>
      <w:r w:rsidR="007C0599">
        <w:rPr>
          <w:rFonts w:ascii="Times New Roman" w:hAnsi="Times New Roman" w:hint="eastAsia"/>
        </w:rPr>
        <w:t>可以得</w:t>
      </w:r>
      <w:r w:rsidRPr="000F2FAF">
        <w:rPr>
          <w:rFonts w:ascii="Times New Roman" w:hAnsi="Times New Roman" w:hint="eastAsia"/>
        </w:rPr>
        <w:t>出，许多拔出的</w:t>
      </w:r>
      <w:r w:rsidRPr="000F2FAF">
        <w:rPr>
          <w:rFonts w:ascii="Times New Roman" w:hAnsi="Times New Roman" w:hint="eastAsia"/>
        </w:rPr>
        <w:t>RF</w:t>
      </w:r>
      <w:r w:rsidRPr="000F2FAF">
        <w:rPr>
          <w:rFonts w:ascii="Times New Roman" w:hAnsi="Times New Roman" w:hint="eastAsia"/>
        </w:rPr>
        <w:t>表面是干净的，从一些明显的差距可以看出纤维和基体之间附着力较弱。可以从</w:t>
      </w:r>
      <w:r w:rsidR="007C0599">
        <w:rPr>
          <w:rFonts w:ascii="Times New Roman" w:hAnsi="Times New Roman" w:hint="eastAsia"/>
        </w:rPr>
        <w:t>试验中得</w:t>
      </w:r>
      <w:r w:rsidRPr="000F2FAF">
        <w:rPr>
          <w:rFonts w:ascii="Times New Roman" w:hAnsi="Times New Roman" w:hint="eastAsia"/>
        </w:rPr>
        <w:t>到有一些纤维断裂。纤维断裂比纤维拉出消耗更少的能量。因此这些复合材料的主要失效机制是纤维拔出（因为没有显著的界面粘附），用于本研究的</w:t>
      </w:r>
      <w:r w:rsidRPr="000F2FAF">
        <w:rPr>
          <w:rFonts w:ascii="Times New Roman" w:hAnsi="Times New Roman" w:hint="eastAsia"/>
        </w:rPr>
        <w:t>RF</w:t>
      </w:r>
      <w:r w:rsidRPr="000F2FAF">
        <w:rPr>
          <w:rFonts w:ascii="Times New Roman" w:hAnsi="Times New Roman" w:hint="eastAsia"/>
        </w:rPr>
        <w:t>的长度为</w:t>
      </w:r>
      <w:r w:rsidRPr="000F2FAF">
        <w:rPr>
          <w:rFonts w:ascii="Times New Roman" w:hAnsi="Times New Roman" w:hint="eastAsia"/>
        </w:rPr>
        <w:t>10</w:t>
      </w:r>
      <w:r w:rsidRPr="000F2FAF">
        <w:rPr>
          <w:rFonts w:ascii="Times New Roman" w:hAnsi="Times New Roman" w:hint="eastAsia"/>
        </w:rPr>
        <w:t>毫米，相比下这是比较长的直径。因此，复合材料的冲击强度由未改性</w:t>
      </w:r>
      <w:r w:rsidRPr="000F2FAF">
        <w:rPr>
          <w:rFonts w:ascii="Times New Roman" w:hAnsi="Times New Roman" w:hint="eastAsia"/>
        </w:rPr>
        <w:t>RF</w:t>
      </w:r>
      <w:r w:rsidRPr="000F2FAF">
        <w:rPr>
          <w:rFonts w:ascii="Times New Roman" w:hAnsi="Times New Roman" w:hint="eastAsia"/>
        </w:rPr>
        <w:t>提高。</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rPr>
        <w:t xml:space="preserve">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3.4 </w:t>
      </w:r>
      <w:r w:rsidRPr="000F2FAF">
        <w:rPr>
          <w:rFonts w:ascii="Times New Roman" w:hAnsi="Times New Roman" w:hint="eastAsia"/>
        </w:rPr>
        <w:t>维卡软化温度</w:t>
      </w:r>
    </w:p>
    <w:p w:rsidR="006644F3" w:rsidRDefault="006644F3" w:rsidP="006644F3">
      <w:pPr>
        <w:spacing w:line="15pt" w:lineRule="auto"/>
        <w:ind w:firstLineChars="0" w:firstLine="21pt"/>
        <w:rPr>
          <w:rFonts w:ascii="Times New Roman" w:hAnsi="Times New Roman"/>
        </w:rPr>
      </w:pPr>
      <w:r w:rsidRPr="000F2FAF">
        <w:rPr>
          <w:rFonts w:ascii="Times New Roman" w:hAnsi="Times New Roman" w:hint="eastAsia"/>
        </w:rPr>
        <w:lastRenderedPageBreak/>
        <w:t>卡软化温度试验是热塑性塑料系统固体添加剂或纤维的定量分析的一种有效方法。纤维通过固溶体溶解在聚合物中形成的溶液，软化温度降低。如果纤维在第二阶段，软化温度增加</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12</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r w:rsidR="007C0599">
        <w:rPr>
          <w:rFonts w:ascii="Times New Roman" w:hAnsi="Times New Roman" w:hint="eastAsia"/>
        </w:rPr>
        <w:t>结果表明</w:t>
      </w:r>
      <w:r w:rsidR="007C0599">
        <w:rPr>
          <w:rFonts w:ascii="Times New Roman" w:hAnsi="Times New Roman"/>
        </w:rPr>
        <w:t>，</w:t>
      </w:r>
      <w:r w:rsidRPr="000F2FAF">
        <w:rPr>
          <w:rFonts w:ascii="Times New Roman" w:hAnsi="Times New Roman" w:hint="eastAsia"/>
        </w:rPr>
        <w:t>复合材料的维卡软化温度较</w:t>
      </w:r>
      <w:r w:rsidRPr="000F2FAF">
        <w:rPr>
          <w:rFonts w:ascii="Times New Roman" w:hAnsi="Times New Roman" w:hint="eastAsia"/>
        </w:rPr>
        <w:t>PP</w:t>
      </w:r>
      <w:r w:rsidRPr="000F2FAF">
        <w:rPr>
          <w:rFonts w:ascii="Times New Roman" w:hAnsi="Times New Roman" w:hint="eastAsia"/>
        </w:rPr>
        <w:t>的存在可提高约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p>
    <w:p w:rsidR="006644F3" w:rsidRPr="000F2FAF" w:rsidRDefault="006644F3" w:rsidP="006644F3">
      <w:pPr>
        <w:spacing w:line="15pt" w:lineRule="auto"/>
        <w:ind w:firstLineChars="0" w:firstLine="21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3.5 </w:t>
      </w:r>
      <w:r w:rsidRPr="000F2FAF">
        <w:rPr>
          <w:rFonts w:ascii="Times New Roman" w:hAnsi="Times New Roman" w:hint="eastAsia"/>
        </w:rPr>
        <w:t>热膨胀系数</w:t>
      </w:r>
    </w:p>
    <w:p w:rsidR="006644F3" w:rsidRPr="000F2FAF" w:rsidRDefault="007C0599" w:rsidP="006644F3">
      <w:pPr>
        <w:spacing w:line="15pt" w:lineRule="auto"/>
        <w:ind w:firstLineChars="0" w:firstLine="21pt"/>
        <w:rPr>
          <w:rFonts w:ascii="Times New Roman" w:hAnsi="Times New Roman"/>
        </w:rPr>
      </w:pPr>
      <w:r>
        <w:rPr>
          <w:rFonts w:ascii="Times New Roman" w:hAnsi="Times New Roman" w:hint="eastAsia"/>
        </w:rPr>
        <w:t>热膨胀</w:t>
      </w:r>
      <w:r>
        <w:rPr>
          <w:rFonts w:ascii="Times New Roman" w:hAnsi="Times New Roman"/>
        </w:rPr>
        <w:t>试验结果显示，</w:t>
      </w:r>
      <w:r w:rsidR="006644F3" w:rsidRPr="000F2FAF">
        <w:rPr>
          <w:rFonts w:ascii="Times New Roman" w:hAnsi="Times New Roman" w:hint="eastAsia"/>
        </w:rPr>
        <w:t>所有含有</w:t>
      </w:r>
      <w:r w:rsidR="006644F3" w:rsidRPr="000F2FAF">
        <w:rPr>
          <w:rFonts w:ascii="Times New Roman" w:hAnsi="Times New Roman" w:hint="eastAsia"/>
        </w:rPr>
        <w:t>RF</w:t>
      </w:r>
      <w:r w:rsidR="006644F3" w:rsidRPr="000F2FAF">
        <w:rPr>
          <w:rFonts w:ascii="Times New Roman" w:hAnsi="Times New Roman" w:hint="eastAsia"/>
        </w:rPr>
        <w:t>的材料的</w:t>
      </w:r>
      <w:r w:rsidR="006644F3" w:rsidRPr="000F2FAF">
        <w:rPr>
          <w:rFonts w:ascii="Times New Roman" w:hAnsi="Times New Roman" w:hint="eastAsia"/>
        </w:rPr>
        <w:t>CTE</w:t>
      </w:r>
      <w:r w:rsidR="006644F3" w:rsidRPr="000F2FAF">
        <w:rPr>
          <w:rFonts w:ascii="Times New Roman" w:hAnsi="Times New Roman" w:hint="eastAsia"/>
        </w:rPr>
        <w:t>显著降低。另外发现</w:t>
      </w:r>
      <w:r w:rsidR="006644F3" w:rsidRPr="000F2FAF">
        <w:rPr>
          <w:rFonts w:ascii="Times New Roman" w:hAnsi="Times New Roman" w:hint="eastAsia"/>
        </w:rPr>
        <w:t xml:space="preserve">CTE </w:t>
      </w:r>
      <w:r w:rsidR="006644F3" w:rsidRPr="000F2FAF">
        <w:rPr>
          <w:rFonts w:ascii="Times New Roman" w:hAnsi="Times New Roman" w:hint="eastAsia"/>
        </w:rPr>
        <w:t>增加的纤维含量有关。可以知道不同材料之间的</w:t>
      </w:r>
      <w:r w:rsidR="006644F3" w:rsidRPr="000F2FAF">
        <w:rPr>
          <w:rFonts w:ascii="Times New Roman" w:hAnsi="Times New Roman" w:hint="eastAsia"/>
        </w:rPr>
        <w:t>CTE</w:t>
      </w:r>
      <w:r w:rsidR="006644F3" w:rsidRPr="000F2FAF">
        <w:rPr>
          <w:rFonts w:ascii="Times New Roman" w:hAnsi="Times New Roman" w:hint="eastAsia"/>
        </w:rPr>
        <w:t>的不同可能会引起变形、开裂、断裂。聚合物复合材料通常是用于塑料包装材料和工业用，较低的</w:t>
      </w:r>
      <w:r w:rsidR="006644F3" w:rsidRPr="000F2FAF">
        <w:rPr>
          <w:rFonts w:ascii="Times New Roman" w:hAnsi="Times New Roman" w:hint="eastAsia"/>
        </w:rPr>
        <w:t>CTE</w:t>
      </w:r>
      <w:r w:rsidR="006644F3" w:rsidRPr="000F2FAF">
        <w:rPr>
          <w:rFonts w:ascii="Times New Roman" w:hAnsi="Times New Roman" w:hint="eastAsia"/>
        </w:rPr>
        <w:t>变得越来越重要。</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 xml:space="preserve">4 </w:t>
      </w:r>
      <w:r w:rsidRPr="000F2FAF">
        <w:rPr>
          <w:rFonts w:ascii="Times New Roman" w:hAnsi="Times New Roman" w:hint="eastAsia"/>
        </w:rPr>
        <w:t>结论</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本研究着重于关注未改性</w:t>
      </w:r>
      <w:r w:rsidRPr="000F2FAF">
        <w:rPr>
          <w:rFonts w:ascii="Times New Roman" w:hAnsi="Times New Roman" w:hint="eastAsia"/>
        </w:rPr>
        <w:t>RF</w:t>
      </w:r>
      <w:r w:rsidRPr="000F2FAF">
        <w:rPr>
          <w:rFonts w:ascii="Times New Roman" w:hAnsi="Times New Roman" w:hint="eastAsia"/>
        </w:rPr>
        <w:t>复合得到具有良好性能的复合材料的效果。冲击强度、结晶速率、复合材料的维卡软化温度和热膨胀系数可以在未经修饰的</w:t>
      </w:r>
      <w:r w:rsidRPr="000F2FAF">
        <w:rPr>
          <w:rFonts w:ascii="Times New Roman" w:hAnsi="Times New Roman" w:hint="eastAsia"/>
        </w:rPr>
        <w:t>RF</w:t>
      </w:r>
      <w:r w:rsidRPr="000F2FAF">
        <w:rPr>
          <w:rFonts w:ascii="Times New Roman" w:hAnsi="Times New Roman" w:hint="eastAsia"/>
        </w:rPr>
        <w:t>的存在下优化。未改性的</w:t>
      </w:r>
      <w:r w:rsidRPr="000F2FAF">
        <w:rPr>
          <w:rFonts w:ascii="Times New Roman" w:hAnsi="Times New Roman" w:hint="eastAsia"/>
        </w:rPr>
        <w:t>RF</w:t>
      </w:r>
      <w:r w:rsidRPr="000F2FAF">
        <w:rPr>
          <w:rFonts w:ascii="Times New Roman" w:hAnsi="Times New Roman" w:hint="eastAsia"/>
        </w:rPr>
        <w:t>直接用于纤维增强的效率并不高，改性纤维或其它纤维增强体系均采用增容剂。复合材料的拉伸强度略有下降且热降解温度降低，但这些都不影响大多数复合材料随后的正常使用。</w:t>
      </w:r>
    </w:p>
    <w:p w:rsidR="006644F3" w:rsidRPr="000F2FAF" w:rsidRDefault="006644F3" w:rsidP="006644F3">
      <w:pPr>
        <w:spacing w:line="15pt" w:lineRule="auto"/>
        <w:ind w:firstLineChars="0" w:firstLine="21pt"/>
        <w:rPr>
          <w:rFonts w:ascii="Times New Roman" w:hAnsi="Times New Roman"/>
        </w:rPr>
      </w:pPr>
      <w:r w:rsidRPr="000F2FAF">
        <w:rPr>
          <w:rFonts w:ascii="Times New Roman" w:hAnsi="Times New Roman" w:hint="eastAsia"/>
        </w:rPr>
        <w:t>这项研究为进一步了解改性纤维增强聚合物的机制提供了证据，并提供了一个新的见解。在制造过程中不产生有害废物，且复合价格低廉，引入未改性</w:t>
      </w:r>
      <w:r w:rsidRPr="000F2FAF">
        <w:rPr>
          <w:rFonts w:ascii="Times New Roman" w:hAnsi="Times New Roman" w:hint="eastAsia"/>
        </w:rPr>
        <w:t>RF</w:t>
      </w:r>
      <w:r w:rsidRPr="000F2FAF">
        <w:rPr>
          <w:rFonts w:ascii="Times New Roman" w:hAnsi="Times New Roman" w:hint="eastAsia"/>
        </w:rPr>
        <w:t>复合</w:t>
      </w:r>
      <w:r w:rsidRPr="000F2FAF">
        <w:rPr>
          <w:rFonts w:ascii="Times New Roman" w:hAnsi="Times New Roman" w:hint="eastAsia"/>
        </w:rPr>
        <w:t>PP</w:t>
      </w:r>
      <w:r w:rsidRPr="000F2FAF">
        <w:rPr>
          <w:rFonts w:ascii="Times New Roman" w:hAnsi="Times New Roman" w:hint="eastAsia"/>
        </w:rPr>
        <w:t>技术可进一步增加天然纤维增强聚丙烯复合材料在塑料、木塑复合材料、板材、包装等行业的使用。</w:t>
      </w: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Default="006644F3" w:rsidP="006644F3">
      <w:pPr>
        <w:spacing w:line="15pt" w:lineRule="auto"/>
        <w:ind w:firstLineChars="0" w:firstLine="0pt"/>
        <w:rPr>
          <w:rFonts w:ascii="Times New Roman" w:hAnsi="Times New Roman"/>
        </w:rPr>
      </w:pPr>
    </w:p>
    <w:p w:rsidR="005411E1" w:rsidRDefault="005411E1" w:rsidP="006644F3">
      <w:pPr>
        <w:spacing w:line="15pt" w:lineRule="auto"/>
        <w:ind w:firstLineChars="0" w:firstLine="0pt"/>
        <w:rPr>
          <w:rFonts w:ascii="Times New Roman" w:hAnsi="Times New Roman"/>
        </w:rPr>
      </w:pPr>
    </w:p>
    <w:p w:rsidR="005411E1" w:rsidRDefault="005411E1" w:rsidP="006644F3">
      <w:pPr>
        <w:spacing w:line="15pt" w:lineRule="auto"/>
        <w:ind w:firstLineChars="0" w:firstLine="0pt"/>
        <w:rPr>
          <w:rFonts w:ascii="Times New Roman" w:hAnsi="Times New Roman"/>
        </w:rPr>
      </w:pPr>
    </w:p>
    <w:p w:rsidR="005411E1" w:rsidRDefault="005411E1" w:rsidP="006644F3">
      <w:pPr>
        <w:spacing w:line="15pt" w:lineRule="auto"/>
        <w:ind w:firstLineChars="0" w:firstLine="0pt"/>
        <w:rPr>
          <w:rFonts w:ascii="Times New Roman" w:hAnsi="Times New Roman"/>
        </w:rPr>
      </w:pPr>
    </w:p>
    <w:p w:rsidR="005411E1" w:rsidRDefault="005411E1" w:rsidP="006644F3">
      <w:pPr>
        <w:spacing w:line="15pt" w:lineRule="auto"/>
        <w:ind w:firstLineChars="0" w:firstLine="0pt"/>
        <w:rPr>
          <w:rFonts w:ascii="Times New Roman" w:hAnsi="Times New Roman"/>
        </w:rPr>
      </w:pPr>
    </w:p>
    <w:p w:rsidR="005411E1" w:rsidRPr="005411E1" w:rsidRDefault="005411E1" w:rsidP="006644F3">
      <w:pPr>
        <w:spacing w:line="15pt" w:lineRule="auto"/>
        <w:ind w:firstLineChars="0" w:firstLine="0pt"/>
        <w:rPr>
          <w:rFonts w:ascii="Times New Roman" w:hAnsi="Times New Roman" w:hint="eastAsia"/>
        </w:rPr>
      </w:pPr>
    </w:p>
    <w:p w:rsidR="006644F3" w:rsidRPr="000F2FAF"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Default="006644F3" w:rsidP="006644F3">
      <w:pPr>
        <w:spacing w:line="15pt" w:lineRule="auto"/>
        <w:ind w:firstLineChars="0" w:firstLine="0pt"/>
        <w:rPr>
          <w:rFonts w:ascii="Times New Roman" w:hAnsi="Times New Roman"/>
        </w:rPr>
      </w:pPr>
    </w:p>
    <w:p w:rsidR="006644F3" w:rsidRDefault="006644F3" w:rsidP="006644F3">
      <w:pPr>
        <w:spacing w:line="15pt" w:lineRule="auto"/>
        <w:ind w:firstLineChars="0" w:firstLine="0pt"/>
        <w:rPr>
          <w:rFonts w:ascii="Times New Roman" w:hAnsi="Times New Roman"/>
        </w:rPr>
      </w:pPr>
    </w:p>
    <w:p w:rsidR="006644F3" w:rsidRDefault="006644F3" w:rsidP="006644F3">
      <w:pPr>
        <w:spacing w:line="15pt" w:lineRule="auto"/>
        <w:ind w:firstLineChars="0" w:firstLine="0pt"/>
        <w:rPr>
          <w:rFonts w:ascii="Times New Roman" w:hAnsi="Times New Roman"/>
        </w:rPr>
      </w:pPr>
    </w:p>
    <w:p w:rsidR="006644F3" w:rsidRDefault="006644F3" w:rsidP="006644F3">
      <w:pPr>
        <w:spacing w:line="15pt" w:lineRule="auto"/>
        <w:ind w:firstLineChars="0" w:firstLine="0pt"/>
        <w:rPr>
          <w:rFonts w:ascii="Times New Roman" w:hAnsi="Times New Roman"/>
        </w:rPr>
      </w:pPr>
    </w:p>
    <w:p w:rsidR="006644F3" w:rsidRPr="000F2FAF" w:rsidRDefault="006644F3" w:rsidP="006644F3">
      <w:pPr>
        <w:spacing w:line="15pt" w:lineRule="auto"/>
        <w:ind w:firstLineChars="0" w:firstLine="0pt"/>
        <w:rPr>
          <w:rFonts w:ascii="Times New Roman" w:hAnsi="Times New Roman"/>
        </w:rPr>
      </w:pPr>
    </w:p>
    <w:p w:rsidR="006644F3" w:rsidRPr="003772E8" w:rsidRDefault="006644F3" w:rsidP="006644F3">
      <w:pPr>
        <w:spacing w:line="15pt" w:lineRule="auto"/>
        <w:ind w:firstLineChars="0" w:firstLine="0pt"/>
        <w:rPr>
          <w:rFonts w:ascii="黑体" w:eastAsia="黑体" w:hAnsi="黑体"/>
          <w:sz w:val="28"/>
          <w:szCs w:val="28"/>
        </w:rPr>
      </w:pPr>
      <w:r w:rsidRPr="003772E8">
        <w:rPr>
          <w:rFonts w:ascii="黑体" w:eastAsia="黑体" w:hAnsi="黑体" w:hint="eastAsia"/>
          <w:sz w:val="28"/>
          <w:szCs w:val="28"/>
        </w:rPr>
        <w:lastRenderedPageBreak/>
        <w:t>参考文献</w:t>
      </w:r>
    </w:p>
    <w:p w:rsidR="006644F3" w:rsidRPr="000F2FAF" w:rsidRDefault="006644F3" w:rsidP="006644F3">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1</w:t>
      </w:r>
      <w:r w:rsidR="00C5289F">
        <w:rPr>
          <w:rFonts w:ascii="Times New Roman" w:hAnsi="Times New Roman" w:hint="eastAsia"/>
          <w:szCs w:val="21"/>
          <w:shd w:val="clear" w:color="auto" w:fill="FFFFFF"/>
        </w:rPr>
        <w:t>】</w:t>
      </w:r>
      <w:r w:rsidRPr="000F2FAF">
        <w:rPr>
          <w:rFonts w:ascii="Times New Roman" w:hAnsi="Times New Roman" w:hint="eastAsia"/>
        </w:rPr>
        <w:tab/>
        <w:t>Alcock B, Cabreta N O, Barkoula N M, et al. The Mechanical Proper- ties of Unidirectional All-polypropylene Composites[J]. Composites: Part A, 2006, 37(5): 716-726</w:t>
      </w:r>
    </w:p>
    <w:p w:rsidR="006644F3" w:rsidRPr="000F2FAF" w:rsidRDefault="006644F3" w:rsidP="006644F3">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2</w:t>
      </w:r>
      <w:r w:rsidRPr="00C5289F">
        <w:rPr>
          <w:rFonts w:ascii="Times New Roman" w:hAnsi="Times New Roman" w:hint="eastAsia"/>
          <w:szCs w:val="21"/>
          <w:shd w:val="clear" w:color="auto" w:fill="FFFFFF"/>
        </w:rPr>
        <w:t>】</w:t>
      </w:r>
      <w:r w:rsidRPr="000F2FAF">
        <w:rPr>
          <w:rFonts w:ascii="Times New Roman" w:hAnsi="Times New Roman" w:hint="eastAsia"/>
        </w:rPr>
        <w:tab/>
        <w:t xml:space="preserve">Joshi S V, Drzal L T, Mohanty A K, et al. Are Natural Fiber Composites Environmentally Superior to Glass Fiber Reinforced Composites?[J]. Composites: Part A, 2004, 35(3): 371-376 </w:t>
      </w:r>
    </w:p>
    <w:p w:rsidR="006644F3" w:rsidRPr="000F2FAF" w:rsidRDefault="006644F3" w:rsidP="006644F3">
      <w:pPr>
        <w:spacing w:line="15pt" w:lineRule="auto"/>
        <w:ind w:firstLineChars="0" w:firstLine="0pt"/>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szCs w:val="21"/>
          <w:shd w:val="clear" w:color="auto" w:fill="FFFFFF"/>
        </w:rPr>
        <w:t>3</w:t>
      </w:r>
      <w:r w:rsidRPr="00C5289F">
        <w:rPr>
          <w:rFonts w:ascii="Times New Roman" w:hAnsi="Times New Roman" w:hint="eastAsia"/>
          <w:szCs w:val="21"/>
          <w:shd w:val="clear" w:color="auto" w:fill="FFFFFF"/>
        </w:rPr>
        <w:t>】</w:t>
      </w:r>
      <w:r w:rsidRPr="000F2FAF">
        <w:rPr>
          <w:rFonts w:ascii="Times New Roman" w:hAnsi="Times New Roman"/>
        </w:rPr>
        <w:tab/>
        <w:t>Wambua P, Ivens J, Verpoest I. Natural Fibres: Can They Replace Glass in Fibre Reinforced Plastics?[J]. Composites Science and Technology, 2003, 63(9): 1 259-1 264</w:t>
      </w:r>
      <w:r w:rsidRPr="000F2FAF">
        <w:rPr>
          <w:rFonts w:ascii="MS Mincho" w:eastAsia="MS Mincho" w:hAnsi="MS Mincho" w:cs="MS Mincho" w:hint="eastAsia"/>
        </w:rPr>
        <w:t>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4</w:t>
      </w:r>
      <w:r w:rsidRPr="000F2FAF">
        <w:rPr>
          <w:rFonts w:ascii="Times New Roman" w:hAnsi="Times New Roman" w:hint="eastAsia"/>
        </w:rPr>
        <w:t>】</w:t>
      </w:r>
      <w:r w:rsidRPr="000F2FAF">
        <w:rPr>
          <w:rFonts w:ascii="Times New Roman" w:hAnsi="Times New Roman" w:hint="eastAsia"/>
        </w:rPr>
        <w:tab/>
        <w:t xml:space="preserve">Mishra S, Mohanty A K, Drzal L T, et al. Studies on Mechanical Performance of Biofibre/Glass Reinforced Polyester Hybrid Composites[J]. Composites Science and Technology, 2003, 63 (10): 1 377-1 385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rPr>
        <w:t>5</w:t>
      </w:r>
      <w:r w:rsidRPr="000F2FAF">
        <w:rPr>
          <w:rFonts w:ascii="Times New Roman" w:hAnsi="Times New Roman" w:hint="eastAsia"/>
        </w:rPr>
        <w:t>】</w:t>
      </w:r>
      <w:r w:rsidRPr="000F2FAF">
        <w:rPr>
          <w:rFonts w:ascii="Times New Roman" w:hAnsi="Times New Roman"/>
        </w:rPr>
        <w:tab/>
        <w:t>Doan T T L, Gao S L, Mader E. Jute/Polypropylene Composites I. Effect of Matrix Modification [J]. Composites Science and Technology, 2006, 66 (7): 952-963</w:t>
      </w:r>
      <w:r w:rsidRPr="000F2FAF">
        <w:rPr>
          <w:rFonts w:ascii="MS Mincho" w:eastAsia="MS Mincho" w:hAnsi="MS Mincho" w:cs="MS Mincho" w:hint="eastAsia"/>
        </w:rPr>
        <w:t>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6</w:t>
      </w:r>
      <w:r w:rsidRPr="000F2FAF">
        <w:rPr>
          <w:rFonts w:ascii="Times New Roman" w:hAnsi="Times New Roman" w:hint="eastAsia"/>
        </w:rPr>
        <w:t>】</w:t>
      </w:r>
      <w:r w:rsidRPr="000F2FAF">
        <w:rPr>
          <w:rFonts w:ascii="Times New Roman" w:hAnsi="Times New Roman" w:hint="eastAsia"/>
        </w:rPr>
        <w:tab/>
        <w:t xml:space="preserve">Bledzki A K, Gassan J. Composites Reinforced with Cellulose Based Fibres[J]. Progress in Polymer Science, 1999, 24 (2): 221-274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7</w:t>
      </w:r>
      <w:r w:rsidRPr="000F2FAF">
        <w:rPr>
          <w:rFonts w:ascii="Times New Roman" w:hAnsi="Times New Roman" w:hint="eastAsia"/>
        </w:rPr>
        <w:t>】</w:t>
      </w:r>
      <w:r w:rsidRPr="000F2FAF">
        <w:rPr>
          <w:rFonts w:ascii="Times New Roman" w:hAnsi="Times New Roman" w:hint="eastAsia"/>
        </w:rPr>
        <w:tab/>
        <w:t xml:space="preserve">Corrales F, Vilaseca F, Llop M, et al. Chemical Modification of Jute Fibers for the Production of Green-composites[J]. Journal of Hazardous Materials, 2007, 144 (3): 730-735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rPr>
        <w:t>8</w:t>
      </w:r>
      <w:r w:rsidRPr="000F2FAF">
        <w:rPr>
          <w:rFonts w:ascii="Times New Roman" w:hAnsi="Times New Roman" w:hint="eastAsia"/>
        </w:rPr>
        <w:t>】</w:t>
      </w:r>
      <w:r w:rsidRPr="000F2FAF">
        <w:rPr>
          <w:rFonts w:ascii="Times New Roman" w:hAnsi="Times New Roman"/>
        </w:rPr>
        <w:tab/>
        <w:t>Belgacem M N, Gandini A. The Surface Modification of Cellulose Fibres for Use as Reinforcing Elements in Composite Materials[J]. Composite Interfaces, 2005, 12 (1): 41-75</w:t>
      </w:r>
      <w:r w:rsidRPr="000F2FAF">
        <w:rPr>
          <w:rFonts w:ascii="MS Mincho" w:eastAsia="MS Mincho" w:hAnsi="MS Mincho" w:cs="MS Mincho" w:hint="eastAsia"/>
        </w:rPr>
        <w:t>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9</w:t>
      </w:r>
      <w:r w:rsidRPr="000F2FAF">
        <w:rPr>
          <w:rFonts w:ascii="Times New Roman" w:hAnsi="Times New Roman" w:hint="eastAsia"/>
        </w:rPr>
        <w:t>】</w:t>
      </w:r>
      <w:r w:rsidRPr="000F2FAF">
        <w:rPr>
          <w:rFonts w:ascii="Times New Roman" w:hAnsi="Times New Roman" w:hint="eastAsia"/>
        </w:rPr>
        <w:tab/>
        <w:t xml:space="preserve">Araujo J R, Waldman W R, De Paoli M A. Thermal Properties of High Density Polyethylene Composites with Natural Fibres: Coupling Agent Effect[J]. Polymer Degradation and Stability, 2008, 93: 1 770-1 775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ab/>
        <w:t xml:space="preserve">Bledzki A K, Letman M, Viksne A, et al. A Comparison of Compounding Processes and Wood Type for Wood Fibre-PP Composites[J]. Composites: Part A, 2005, 36 (6): 789-797 </w:t>
      </w:r>
    </w:p>
    <w:p w:rsidR="006644F3" w:rsidRPr="000F2FAF"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11</w:t>
      </w:r>
      <w:r w:rsidRPr="000F2FAF">
        <w:rPr>
          <w:rFonts w:ascii="Times New Roman" w:hAnsi="Times New Roman" w:hint="eastAsia"/>
        </w:rPr>
        <w:t>】</w:t>
      </w:r>
      <w:r w:rsidRPr="000F2FAF">
        <w:rPr>
          <w:rFonts w:ascii="Times New Roman" w:hAnsi="Times New Roman" w:hint="eastAsia"/>
        </w:rPr>
        <w:tab/>
        <w:t xml:space="preserve">John M J, Bellmann C, Anandjiwala R D. Kenaf-polypropylene Composites: Effect of Amphiphilic Coupling Agent on Surface Properties of Fibres and Composites[J]. Carbohydrate Polymers, 2010, 82: 549-554 </w:t>
      </w:r>
    </w:p>
    <w:p w:rsidR="006644F3" w:rsidRDefault="006644F3" w:rsidP="006644F3">
      <w:pPr>
        <w:spacing w:line="15pt" w:lineRule="auto"/>
        <w:ind w:firstLineChars="0" w:firstLine="0pt"/>
        <w:rPr>
          <w:rFonts w:ascii="Times New Roman" w:hAnsi="Times New Roman"/>
        </w:rPr>
      </w:pPr>
      <w:r w:rsidRPr="000F2FAF">
        <w:rPr>
          <w:rFonts w:ascii="Times New Roman" w:hAnsi="Times New Roman" w:hint="eastAsia"/>
        </w:rPr>
        <w:t>【</w:t>
      </w:r>
      <w:r w:rsidRPr="000F2FAF">
        <w:rPr>
          <w:rFonts w:ascii="Times New Roman" w:hAnsi="Times New Roman" w:hint="eastAsia"/>
        </w:rPr>
        <w:t>12</w:t>
      </w:r>
      <w:r w:rsidRPr="000F2FAF">
        <w:rPr>
          <w:rFonts w:ascii="Times New Roman" w:hAnsi="Times New Roman" w:hint="eastAsia"/>
        </w:rPr>
        <w:t>】</w:t>
      </w:r>
      <w:r w:rsidRPr="000F2FAF">
        <w:rPr>
          <w:rFonts w:ascii="Times New Roman" w:hAnsi="Times New Roman" w:hint="eastAsia"/>
        </w:rPr>
        <w:tab/>
        <w:t>Bledzki A K, Mamun A A, Jaszkiewicz A, et al. Polypropylene Composites with Enzyme Modified Abaca Fibre[J]. Composites Science and Technology, 2010, 70 (5): 854-860</w:t>
      </w:r>
    </w:p>
    <w:p w:rsidR="002A44F0" w:rsidRDefault="002A44F0"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Default="006644F3" w:rsidP="00373C40">
      <w:pPr>
        <w:ind w:firstLineChars="0" w:firstLine="0pt"/>
      </w:pPr>
    </w:p>
    <w:p w:rsidR="006644F3" w:rsidRPr="000F2FAF" w:rsidRDefault="006644F3" w:rsidP="00373C40">
      <w:pPr>
        <w:ind w:firstLineChars="0" w:firstLine="0pt"/>
      </w:pPr>
    </w:p>
    <w:sectPr w:rsidR="006644F3" w:rsidRPr="000F2FAF" w:rsidSect="008F4D3C">
      <w:footerReference w:type="default" r:id="rId37"/>
      <w:pgSz w:w="595.30pt" w:h="841.90pt"/>
      <w:pgMar w:top="70.90pt" w:right="42.55pt" w:bottom="70.90pt" w:left="85.05pt" w:header="42.55pt" w:footer="49.60pt" w:gutter="0pt"/>
      <w:pgNumType w:start="1"/>
      <w:cols w:space="36pt"/>
      <w:docGrid w:linePitch="312"/>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C86E24" w:rsidRDefault="00C86E24">
      <w:pPr>
        <w:ind w:firstLine="24pt"/>
      </w:pPr>
      <w:r>
        <w:separator/>
      </w:r>
    </w:p>
  </w:endnote>
  <w:endnote w:type="continuationSeparator" w:id="0">
    <w:p w:rsidR="00C86E24" w:rsidRDefault="00C86E24">
      <w:pPr>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AFF" w:usb1="C0007841"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Calibri">
    <w:panose1 w:val="020F0502020204030204"/>
    <w:charset w:characterSet="iso-8859-1"/>
    <w:family w:val="swiss"/>
    <w:pitch w:val="variable"/>
    <w:sig w:usb0="E00002FF" w:usb1="4000ACFF" w:usb2="00000001" w:usb3="00000000" w:csb0="0000019F" w:csb1="00000000"/>
  </w:font>
  <w:font w:name="黑体">
    <w:altName w:val="SimHei"/>
    <w:panose1 w:val="02010609060101010101"/>
    <w:charset w:characterSet="GBK"/>
    <w:family w:val="modern"/>
    <w:pitch w:val="fixed"/>
    <w:sig w:usb0="800002BF" w:usb1="38CF7CFA" w:usb2="00000016" w:usb3="00000000" w:csb0="00040001" w:csb1="00000000"/>
  </w:font>
  <w:font w:name="Arial">
    <w:panose1 w:val="020B0604020202020204"/>
    <w:charset w:characterSet="iso-8859-1"/>
    <w:family w:val="swiss"/>
    <w:pitch w:val="variable"/>
    <w:sig w:usb0="E0002AFF" w:usb1="C0007843" w:usb2="00000009" w:usb3="00000000" w:csb0="000001FF" w:csb1="00000000"/>
  </w:font>
  <w:font w:name="Cambria">
    <w:panose1 w:val="02040503050406030204"/>
    <w:charset w:characterSet="iso-8859-1"/>
    <w:family w:val="roman"/>
    <w:pitch w:val="variable"/>
    <w:sig w:usb0="E00002FF" w:usb1="400004FF" w:usb2="00000000" w:usb3="00000000" w:csb0="0000019F" w:csb1="00000000"/>
  </w:font>
  <w:font w:name="华文新魏">
    <w:panose1 w:val="02010800040101010101"/>
    <w:charset w:characterSet="GBK"/>
    <w:family w:val="auto"/>
    <w:pitch w:val="variable"/>
    <w:sig w:usb0="00000001" w:usb1="080F0000" w:usb2="00000010" w:usb3="00000000" w:csb0="00040000" w:csb1="00000000"/>
  </w:font>
  <w:font w:name="MS Mincho">
    <w:altName w:val="ＭＳ 明朝"/>
    <w:panose1 w:val="02020609040205080304"/>
    <w:charset w:characterSet="shift_jis"/>
    <w:family w:val="modern"/>
    <w:pitch w:val="fixed"/>
    <w:sig w:usb0="E00002FF" w:usb1="6AC7FDFB" w:usb2="00000012" w:usb3="00000000" w:csb0="0002009F" w:csb1="00000000"/>
  </w:font>
  <w:font w:name="Calibri Light">
    <w:panose1 w:val="020F0302020204030204"/>
    <w:charset w:characterSet="iso-8859-1"/>
    <w:family w:val="swiss"/>
    <w:pitch w:val="variable"/>
    <w:sig w:usb0="A00002EF" w:usb1="4000207B"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d"/>
      <w:ind w:firstLine="18pt"/>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d"/>
      <w:ind w:firstLine="18pt"/>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d"/>
      <w:ind w:firstLine="18pt"/>
    </w:pPr>
  </w:p>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A63FA9" w:rsidRPr="00E15D9A" w:rsidRDefault="00A63FA9" w:rsidP="00A50108">
    <w:pPr>
      <w:pStyle w:val="ad"/>
      <w:ind w:firstLine="18pt"/>
      <w:jc w:val="center"/>
      <w:rPr>
        <w:rFonts w:ascii="宋体" w:hAnsi="宋体"/>
      </w:rPr>
    </w:pPr>
    <w:r w:rsidRPr="00E15D9A">
      <w:rPr>
        <w:rFonts w:ascii="Times New Roman" w:hAnsi="Times New Roman"/>
      </w:rPr>
      <w:fldChar w:fldCharType="begin"/>
    </w:r>
    <w:r w:rsidRPr="00B87D06">
      <w:rPr>
        <w:rFonts w:ascii="Times New Roman" w:hAnsi="Times New Roman"/>
      </w:rPr>
      <w:instrText xml:space="preserve"> PAGE   \* MERGEFORMAT </w:instrText>
    </w:r>
    <w:r w:rsidRPr="00E15D9A">
      <w:rPr>
        <w:rFonts w:ascii="Times New Roman" w:hAnsi="Times New Roman"/>
      </w:rPr>
      <w:fldChar w:fldCharType="separate"/>
    </w:r>
    <w:r w:rsidR="005411E1" w:rsidRPr="005411E1">
      <w:rPr>
        <w:rFonts w:ascii="宋体" w:hAnsi="宋体"/>
        <w:noProof/>
        <w:lang w:val="zh-CN"/>
      </w:rPr>
      <w:t>2</w:t>
    </w:r>
    <w:r w:rsidRPr="00E15D9A">
      <w:rPr>
        <w:rFonts w:ascii="宋体" w:hAnsi="宋体"/>
      </w:rPr>
      <w:fldChar w:fldCharType="end"/>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C86E24" w:rsidRDefault="00C86E24">
      <w:pPr>
        <w:ind w:firstLine="24pt"/>
      </w:pPr>
      <w:r>
        <w:separator/>
      </w:r>
    </w:p>
  </w:footnote>
  <w:footnote w:type="continuationSeparator" w:id="0">
    <w:p w:rsidR="00C86E24" w:rsidRDefault="00C86E24">
      <w:pPr>
        <w:ind w:firstLine="24pt"/>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b"/>
      <w:ind w:firstLine="18pt"/>
    </w:pP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b"/>
      <w:ind w:start="23.30pt" w:firstLine="21pt"/>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E02034" w:rsidRDefault="00E02034">
    <w:pPr>
      <w:pStyle w:val="ab"/>
      <w:ind w:firstLine="18pt"/>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89"/>
    <w:multiLevelType w:val="singleLevel"/>
    <w:tmpl w:val="FFFFFF89"/>
    <w:lvl w:ilvl="0">
      <w:start w:val="1"/>
      <w:numFmt w:val="bullet"/>
      <w:pStyle w:val="a"/>
      <w:lvlText w:val=""/>
      <w:lvlJc w:val="start"/>
      <w:pPr>
        <w:tabs>
          <w:tab w:val="num" w:pos="18pt"/>
        </w:tabs>
        <w:ind w:start="18pt" w:hanging="18pt"/>
      </w:pPr>
      <w:rPr>
        <w:rFonts w:ascii="Wingdings" w:hAnsi="Wingdings" w:hint="default"/>
      </w:rPr>
    </w:lvl>
  </w:abstractNum>
  <w:abstractNum w:abstractNumId="1">
    <w:nsid w:val="12F9049B"/>
    <w:multiLevelType w:val="hybridMultilevel"/>
    <w:tmpl w:val="60BC8A22"/>
    <w:lvl w:ilvl="0" w:tplc="369C6E9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
    <w:nsid w:val="1FA41A29"/>
    <w:multiLevelType w:val="hybridMultilevel"/>
    <w:tmpl w:val="30B2AC92"/>
    <w:lvl w:ilvl="0" w:tplc="2DF460D4">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3">
    <w:nsid w:val="219B7E92"/>
    <w:multiLevelType w:val="hybridMultilevel"/>
    <w:tmpl w:val="CAF840CE"/>
    <w:lvl w:ilvl="0" w:tplc="D15E7EE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4">
    <w:nsid w:val="2BCC7CA4"/>
    <w:multiLevelType w:val="hybridMultilevel"/>
    <w:tmpl w:val="9E686ED6"/>
    <w:lvl w:ilvl="0" w:tplc="6220FDA0">
      <w:start w:val="1"/>
      <w:numFmt w:val="decimal"/>
      <w:lvlText w:val="(%1)"/>
      <w:lvlJc w:val="start"/>
      <w:pPr>
        <w:ind w:start="18pt" w:hanging="18pt"/>
      </w:pPr>
      <w:rPr>
        <w:rFonts w:hAnsi="宋体"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5">
    <w:nsid w:val="31EE226C"/>
    <w:multiLevelType w:val="hybridMultilevel"/>
    <w:tmpl w:val="CB62136C"/>
    <w:lvl w:ilvl="0" w:tplc="9B64F11E">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6">
    <w:nsid w:val="367A336F"/>
    <w:multiLevelType w:val="hybridMultilevel"/>
    <w:tmpl w:val="1FBE263C"/>
    <w:lvl w:ilvl="0" w:tplc="55A8662C">
      <w:start w:val="1"/>
      <w:numFmt w:val="decimal"/>
      <w:lvlText w:val="(%1)"/>
      <w:lvlJc w:val="start"/>
      <w:pPr>
        <w:ind w:start="18pt" w:hanging="18pt"/>
      </w:pPr>
      <w:rPr>
        <w:rFonts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nsid w:val="59D80005"/>
    <w:multiLevelType w:val="hybridMultilevel"/>
    <w:tmpl w:val="8B7ED9D8"/>
    <w:lvl w:ilvl="0" w:tplc="243C9BE8">
      <w:start w:val="1"/>
      <w:numFmt w:val="decimal"/>
      <w:lvlText w:val="（%1）"/>
      <w:lvlJc w:val="start"/>
      <w:pPr>
        <w:ind w:start="36pt" w:hanging="36pt"/>
      </w:pPr>
      <w:rPr>
        <w:rFonts w:hint="default"/>
        <w:b w:val="0"/>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nsid w:val="7385179B"/>
    <w:multiLevelType w:val="hybridMultilevel"/>
    <w:tmpl w:val="4F54B628"/>
    <w:lvl w:ilvl="0" w:tplc="49104CA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nsid w:val="7E597675"/>
    <w:multiLevelType w:val="hybridMultilevel"/>
    <w:tmpl w:val="D092F4EA"/>
    <w:lvl w:ilvl="0" w:tplc="F8B287C4">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0"/>
  </w:num>
  <w:num w:numId="2">
    <w:abstractNumId w:val="5"/>
  </w:num>
  <w:num w:numId="3">
    <w:abstractNumId w:val="7"/>
  </w:num>
  <w:num w:numId="4">
    <w:abstractNumId w:val="9"/>
  </w:num>
  <w:num w:numId="5">
    <w:abstractNumId w:val="4"/>
  </w:num>
  <w:num w:numId="6">
    <w:abstractNumId w:val="1"/>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9E4"/>
    <w:rsid w:val="00002656"/>
    <w:rsid w:val="00003F32"/>
    <w:rsid w:val="000061E5"/>
    <w:rsid w:val="00010675"/>
    <w:rsid w:val="00012A72"/>
    <w:rsid w:val="000148C5"/>
    <w:rsid w:val="00020955"/>
    <w:rsid w:val="00024CC6"/>
    <w:rsid w:val="00026CD2"/>
    <w:rsid w:val="0003129F"/>
    <w:rsid w:val="000323E5"/>
    <w:rsid w:val="00032732"/>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6B10"/>
    <w:rsid w:val="00056EAB"/>
    <w:rsid w:val="00057AC2"/>
    <w:rsid w:val="0006186D"/>
    <w:rsid w:val="0006192B"/>
    <w:rsid w:val="00064782"/>
    <w:rsid w:val="000650D4"/>
    <w:rsid w:val="0007174A"/>
    <w:rsid w:val="00072A55"/>
    <w:rsid w:val="00073354"/>
    <w:rsid w:val="00076560"/>
    <w:rsid w:val="0007798B"/>
    <w:rsid w:val="0008052A"/>
    <w:rsid w:val="00082C2C"/>
    <w:rsid w:val="000842F5"/>
    <w:rsid w:val="00086F73"/>
    <w:rsid w:val="000A155E"/>
    <w:rsid w:val="000A2100"/>
    <w:rsid w:val="000A44CC"/>
    <w:rsid w:val="000A4AF6"/>
    <w:rsid w:val="000A6DEF"/>
    <w:rsid w:val="000A72E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F4E"/>
    <w:rsid w:val="000F40E4"/>
    <w:rsid w:val="000F41ED"/>
    <w:rsid w:val="000F5E9D"/>
    <w:rsid w:val="0010026D"/>
    <w:rsid w:val="00101024"/>
    <w:rsid w:val="00102547"/>
    <w:rsid w:val="0010619B"/>
    <w:rsid w:val="00114728"/>
    <w:rsid w:val="001149F0"/>
    <w:rsid w:val="00120DEB"/>
    <w:rsid w:val="0012529F"/>
    <w:rsid w:val="001262EB"/>
    <w:rsid w:val="0012724E"/>
    <w:rsid w:val="00130C4D"/>
    <w:rsid w:val="00130D7B"/>
    <w:rsid w:val="00131BDB"/>
    <w:rsid w:val="00131D10"/>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5A76"/>
    <w:rsid w:val="001A5F34"/>
    <w:rsid w:val="001A6B3A"/>
    <w:rsid w:val="001A7A36"/>
    <w:rsid w:val="001B00F1"/>
    <w:rsid w:val="001B176B"/>
    <w:rsid w:val="001B2F7B"/>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389"/>
    <w:rsid w:val="00271687"/>
    <w:rsid w:val="002728B9"/>
    <w:rsid w:val="00272ECF"/>
    <w:rsid w:val="00274D85"/>
    <w:rsid w:val="00277254"/>
    <w:rsid w:val="002802DF"/>
    <w:rsid w:val="0028147B"/>
    <w:rsid w:val="0028757B"/>
    <w:rsid w:val="0028788D"/>
    <w:rsid w:val="002A0BE9"/>
    <w:rsid w:val="002A38B1"/>
    <w:rsid w:val="002A44F0"/>
    <w:rsid w:val="002A50C4"/>
    <w:rsid w:val="002B0B76"/>
    <w:rsid w:val="002B2CFB"/>
    <w:rsid w:val="002B3134"/>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E00F3"/>
    <w:rsid w:val="002E1CCA"/>
    <w:rsid w:val="002E1E3F"/>
    <w:rsid w:val="002E22DE"/>
    <w:rsid w:val="002E6CDE"/>
    <w:rsid w:val="002E7314"/>
    <w:rsid w:val="002F3400"/>
    <w:rsid w:val="002F617C"/>
    <w:rsid w:val="002F7EC0"/>
    <w:rsid w:val="003000EC"/>
    <w:rsid w:val="003005CA"/>
    <w:rsid w:val="003012A2"/>
    <w:rsid w:val="00302FB4"/>
    <w:rsid w:val="00305E1C"/>
    <w:rsid w:val="00306B28"/>
    <w:rsid w:val="003104CC"/>
    <w:rsid w:val="00311098"/>
    <w:rsid w:val="0031133B"/>
    <w:rsid w:val="00315AE1"/>
    <w:rsid w:val="00317F13"/>
    <w:rsid w:val="003203B9"/>
    <w:rsid w:val="00321BF6"/>
    <w:rsid w:val="00322F8C"/>
    <w:rsid w:val="00324867"/>
    <w:rsid w:val="00325836"/>
    <w:rsid w:val="003263CF"/>
    <w:rsid w:val="00326B58"/>
    <w:rsid w:val="0032762B"/>
    <w:rsid w:val="00332C95"/>
    <w:rsid w:val="003367E7"/>
    <w:rsid w:val="0033796B"/>
    <w:rsid w:val="0034121D"/>
    <w:rsid w:val="003428DC"/>
    <w:rsid w:val="0034318B"/>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819A8"/>
    <w:rsid w:val="00383845"/>
    <w:rsid w:val="003910B2"/>
    <w:rsid w:val="0039328A"/>
    <w:rsid w:val="00396047"/>
    <w:rsid w:val="003A11E7"/>
    <w:rsid w:val="003A326A"/>
    <w:rsid w:val="003A5545"/>
    <w:rsid w:val="003A5A24"/>
    <w:rsid w:val="003A69CB"/>
    <w:rsid w:val="003A6A03"/>
    <w:rsid w:val="003B1D04"/>
    <w:rsid w:val="003C3999"/>
    <w:rsid w:val="003C3FFF"/>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E2140"/>
    <w:rsid w:val="003E5C79"/>
    <w:rsid w:val="003E7C12"/>
    <w:rsid w:val="003F1511"/>
    <w:rsid w:val="003F1C1C"/>
    <w:rsid w:val="003F1D01"/>
    <w:rsid w:val="003F36DE"/>
    <w:rsid w:val="003F44A1"/>
    <w:rsid w:val="003F5239"/>
    <w:rsid w:val="003F68B6"/>
    <w:rsid w:val="004007FE"/>
    <w:rsid w:val="004025E6"/>
    <w:rsid w:val="0040362B"/>
    <w:rsid w:val="00410207"/>
    <w:rsid w:val="00412636"/>
    <w:rsid w:val="00417AA6"/>
    <w:rsid w:val="004223D5"/>
    <w:rsid w:val="00425256"/>
    <w:rsid w:val="0042575C"/>
    <w:rsid w:val="00430A80"/>
    <w:rsid w:val="00432742"/>
    <w:rsid w:val="00434219"/>
    <w:rsid w:val="00435DE3"/>
    <w:rsid w:val="0044208A"/>
    <w:rsid w:val="004422B1"/>
    <w:rsid w:val="004424B7"/>
    <w:rsid w:val="00444118"/>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BBB"/>
    <w:rsid w:val="00492CA9"/>
    <w:rsid w:val="00495B7D"/>
    <w:rsid w:val="00497F9E"/>
    <w:rsid w:val="00497FE1"/>
    <w:rsid w:val="004A0F14"/>
    <w:rsid w:val="004A7C1F"/>
    <w:rsid w:val="004B01B3"/>
    <w:rsid w:val="004B4A4D"/>
    <w:rsid w:val="004B75BE"/>
    <w:rsid w:val="004C29E3"/>
    <w:rsid w:val="004C2BAC"/>
    <w:rsid w:val="004C7F0F"/>
    <w:rsid w:val="004D15C5"/>
    <w:rsid w:val="004D315F"/>
    <w:rsid w:val="004D6EF8"/>
    <w:rsid w:val="004E2F78"/>
    <w:rsid w:val="004E7186"/>
    <w:rsid w:val="004F1D92"/>
    <w:rsid w:val="004F46BB"/>
    <w:rsid w:val="004F5627"/>
    <w:rsid w:val="00504970"/>
    <w:rsid w:val="00506D12"/>
    <w:rsid w:val="00513BEA"/>
    <w:rsid w:val="00516E27"/>
    <w:rsid w:val="00520881"/>
    <w:rsid w:val="005224BF"/>
    <w:rsid w:val="00526107"/>
    <w:rsid w:val="005261E8"/>
    <w:rsid w:val="00531596"/>
    <w:rsid w:val="005326C3"/>
    <w:rsid w:val="005336BA"/>
    <w:rsid w:val="00533E79"/>
    <w:rsid w:val="00534C89"/>
    <w:rsid w:val="005411E1"/>
    <w:rsid w:val="00543146"/>
    <w:rsid w:val="00544396"/>
    <w:rsid w:val="00544E30"/>
    <w:rsid w:val="00544E99"/>
    <w:rsid w:val="00545DC2"/>
    <w:rsid w:val="00547A8D"/>
    <w:rsid w:val="005517D0"/>
    <w:rsid w:val="00555591"/>
    <w:rsid w:val="00557B28"/>
    <w:rsid w:val="005617F8"/>
    <w:rsid w:val="005621B7"/>
    <w:rsid w:val="005648CF"/>
    <w:rsid w:val="00566F2C"/>
    <w:rsid w:val="005726BA"/>
    <w:rsid w:val="00573EBD"/>
    <w:rsid w:val="00581517"/>
    <w:rsid w:val="005833FE"/>
    <w:rsid w:val="00592339"/>
    <w:rsid w:val="00594F5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648F"/>
    <w:rsid w:val="005C6C12"/>
    <w:rsid w:val="005D018D"/>
    <w:rsid w:val="005D21F7"/>
    <w:rsid w:val="005D440F"/>
    <w:rsid w:val="005D4931"/>
    <w:rsid w:val="005D54B9"/>
    <w:rsid w:val="005D6F99"/>
    <w:rsid w:val="005E6D6D"/>
    <w:rsid w:val="005F5299"/>
    <w:rsid w:val="005F5330"/>
    <w:rsid w:val="005F6267"/>
    <w:rsid w:val="005F6E4D"/>
    <w:rsid w:val="006023E7"/>
    <w:rsid w:val="00602FB3"/>
    <w:rsid w:val="0060430E"/>
    <w:rsid w:val="00607C63"/>
    <w:rsid w:val="00611EB0"/>
    <w:rsid w:val="00615D68"/>
    <w:rsid w:val="00617038"/>
    <w:rsid w:val="0062131F"/>
    <w:rsid w:val="00622A9E"/>
    <w:rsid w:val="00622F71"/>
    <w:rsid w:val="0062695D"/>
    <w:rsid w:val="00633E5C"/>
    <w:rsid w:val="00634E18"/>
    <w:rsid w:val="006352F0"/>
    <w:rsid w:val="006353D1"/>
    <w:rsid w:val="006428AB"/>
    <w:rsid w:val="00643BC2"/>
    <w:rsid w:val="006454A8"/>
    <w:rsid w:val="00645A6A"/>
    <w:rsid w:val="00647430"/>
    <w:rsid w:val="006477CA"/>
    <w:rsid w:val="00652268"/>
    <w:rsid w:val="00653F64"/>
    <w:rsid w:val="0065460E"/>
    <w:rsid w:val="0065472F"/>
    <w:rsid w:val="00654BDC"/>
    <w:rsid w:val="00655D28"/>
    <w:rsid w:val="00660511"/>
    <w:rsid w:val="00662D1C"/>
    <w:rsid w:val="006644F3"/>
    <w:rsid w:val="0066580C"/>
    <w:rsid w:val="006666B1"/>
    <w:rsid w:val="006666C8"/>
    <w:rsid w:val="006709FD"/>
    <w:rsid w:val="00675399"/>
    <w:rsid w:val="006770B0"/>
    <w:rsid w:val="00680EDB"/>
    <w:rsid w:val="00682FCE"/>
    <w:rsid w:val="006866AB"/>
    <w:rsid w:val="00690E54"/>
    <w:rsid w:val="00692E26"/>
    <w:rsid w:val="006935FC"/>
    <w:rsid w:val="0069375D"/>
    <w:rsid w:val="00694BFD"/>
    <w:rsid w:val="0069519F"/>
    <w:rsid w:val="00696036"/>
    <w:rsid w:val="006977D1"/>
    <w:rsid w:val="006A0B07"/>
    <w:rsid w:val="006B0819"/>
    <w:rsid w:val="006C099F"/>
    <w:rsid w:val="006C13BC"/>
    <w:rsid w:val="006C1A9E"/>
    <w:rsid w:val="006C34E6"/>
    <w:rsid w:val="006C569B"/>
    <w:rsid w:val="006C6132"/>
    <w:rsid w:val="006C6E34"/>
    <w:rsid w:val="006D1A35"/>
    <w:rsid w:val="006D4030"/>
    <w:rsid w:val="006D4B29"/>
    <w:rsid w:val="006D78F1"/>
    <w:rsid w:val="006E1CA1"/>
    <w:rsid w:val="006E2857"/>
    <w:rsid w:val="006E623D"/>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33D0"/>
    <w:rsid w:val="007501F6"/>
    <w:rsid w:val="00752C92"/>
    <w:rsid w:val="00753FFC"/>
    <w:rsid w:val="00756A5F"/>
    <w:rsid w:val="00756D3E"/>
    <w:rsid w:val="007600C4"/>
    <w:rsid w:val="00764D9A"/>
    <w:rsid w:val="0076677D"/>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7245"/>
    <w:rsid w:val="007C0599"/>
    <w:rsid w:val="007C0C77"/>
    <w:rsid w:val="007C1159"/>
    <w:rsid w:val="007C5482"/>
    <w:rsid w:val="007C54AA"/>
    <w:rsid w:val="007D2834"/>
    <w:rsid w:val="007D2A0B"/>
    <w:rsid w:val="007D2F64"/>
    <w:rsid w:val="007D3022"/>
    <w:rsid w:val="007D5137"/>
    <w:rsid w:val="007D5A19"/>
    <w:rsid w:val="007D5F76"/>
    <w:rsid w:val="007D63C1"/>
    <w:rsid w:val="007E02B8"/>
    <w:rsid w:val="007E111D"/>
    <w:rsid w:val="007E19A4"/>
    <w:rsid w:val="007E387E"/>
    <w:rsid w:val="007E5773"/>
    <w:rsid w:val="007E5FCA"/>
    <w:rsid w:val="007F0F8E"/>
    <w:rsid w:val="007F1E95"/>
    <w:rsid w:val="007F5C06"/>
    <w:rsid w:val="007F6437"/>
    <w:rsid w:val="007F7E44"/>
    <w:rsid w:val="008020A4"/>
    <w:rsid w:val="008045AD"/>
    <w:rsid w:val="008051C8"/>
    <w:rsid w:val="00810EC8"/>
    <w:rsid w:val="00811391"/>
    <w:rsid w:val="00811C4A"/>
    <w:rsid w:val="00814517"/>
    <w:rsid w:val="00817F58"/>
    <w:rsid w:val="00820D1E"/>
    <w:rsid w:val="00821503"/>
    <w:rsid w:val="00823447"/>
    <w:rsid w:val="00823BDA"/>
    <w:rsid w:val="00825594"/>
    <w:rsid w:val="00831C09"/>
    <w:rsid w:val="00832824"/>
    <w:rsid w:val="008332D9"/>
    <w:rsid w:val="008355CF"/>
    <w:rsid w:val="00840AEB"/>
    <w:rsid w:val="008417D3"/>
    <w:rsid w:val="00842C9E"/>
    <w:rsid w:val="0084309D"/>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822BC"/>
    <w:rsid w:val="00884198"/>
    <w:rsid w:val="00886029"/>
    <w:rsid w:val="0088616D"/>
    <w:rsid w:val="00886952"/>
    <w:rsid w:val="008875CB"/>
    <w:rsid w:val="00891A89"/>
    <w:rsid w:val="00891BDA"/>
    <w:rsid w:val="008930AC"/>
    <w:rsid w:val="008940BE"/>
    <w:rsid w:val="008959C9"/>
    <w:rsid w:val="00896B4F"/>
    <w:rsid w:val="0089780D"/>
    <w:rsid w:val="008A13AA"/>
    <w:rsid w:val="008A3196"/>
    <w:rsid w:val="008A3B26"/>
    <w:rsid w:val="008A4B32"/>
    <w:rsid w:val="008A52DF"/>
    <w:rsid w:val="008A5E88"/>
    <w:rsid w:val="008A7574"/>
    <w:rsid w:val="008B04FA"/>
    <w:rsid w:val="008B2489"/>
    <w:rsid w:val="008B2B6A"/>
    <w:rsid w:val="008B580C"/>
    <w:rsid w:val="008C0875"/>
    <w:rsid w:val="008C3F51"/>
    <w:rsid w:val="008C6206"/>
    <w:rsid w:val="008C702A"/>
    <w:rsid w:val="008D00AE"/>
    <w:rsid w:val="008D0A05"/>
    <w:rsid w:val="008D32D2"/>
    <w:rsid w:val="008D3823"/>
    <w:rsid w:val="008D60E0"/>
    <w:rsid w:val="008E06D6"/>
    <w:rsid w:val="008E07C0"/>
    <w:rsid w:val="008E2A05"/>
    <w:rsid w:val="008E41A8"/>
    <w:rsid w:val="008E55AF"/>
    <w:rsid w:val="008E5B9F"/>
    <w:rsid w:val="008E723F"/>
    <w:rsid w:val="008E7259"/>
    <w:rsid w:val="008F3722"/>
    <w:rsid w:val="008F3B75"/>
    <w:rsid w:val="008F3CF2"/>
    <w:rsid w:val="008F4588"/>
    <w:rsid w:val="008F4D3C"/>
    <w:rsid w:val="008F56C6"/>
    <w:rsid w:val="008F5E6E"/>
    <w:rsid w:val="00902203"/>
    <w:rsid w:val="00905CF3"/>
    <w:rsid w:val="00911F2E"/>
    <w:rsid w:val="009127B2"/>
    <w:rsid w:val="0091791A"/>
    <w:rsid w:val="00917BCC"/>
    <w:rsid w:val="00917C01"/>
    <w:rsid w:val="0092276C"/>
    <w:rsid w:val="00932F20"/>
    <w:rsid w:val="00933ECA"/>
    <w:rsid w:val="00936FAA"/>
    <w:rsid w:val="00937040"/>
    <w:rsid w:val="009372BC"/>
    <w:rsid w:val="00940D2F"/>
    <w:rsid w:val="009449D7"/>
    <w:rsid w:val="00946572"/>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6B2A"/>
    <w:rsid w:val="00990E42"/>
    <w:rsid w:val="009A0210"/>
    <w:rsid w:val="009A215A"/>
    <w:rsid w:val="009A3040"/>
    <w:rsid w:val="009A4083"/>
    <w:rsid w:val="009A5A29"/>
    <w:rsid w:val="009A681F"/>
    <w:rsid w:val="009A68B1"/>
    <w:rsid w:val="009B1817"/>
    <w:rsid w:val="009B3F68"/>
    <w:rsid w:val="009B4EBE"/>
    <w:rsid w:val="009B7F54"/>
    <w:rsid w:val="009C0A3B"/>
    <w:rsid w:val="009C2AFE"/>
    <w:rsid w:val="009C45EF"/>
    <w:rsid w:val="009C5D58"/>
    <w:rsid w:val="009C5ED6"/>
    <w:rsid w:val="009C6A00"/>
    <w:rsid w:val="009D2264"/>
    <w:rsid w:val="009D2AFD"/>
    <w:rsid w:val="009D3DF8"/>
    <w:rsid w:val="009D439F"/>
    <w:rsid w:val="009D723C"/>
    <w:rsid w:val="009D7EB4"/>
    <w:rsid w:val="009E0B41"/>
    <w:rsid w:val="009E2EC8"/>
    <w:rsid w:val="009E65C3"/>
    <w:rsid w:val="009E7073"/>
    <w:rsid w:val="009F22C9"/>
    <w:rsid w:val="009F2719"/>
    <w:rsid w:val="00A01295"/>
    <w:rsid w:val="00A01ADD"/>
    <w:rsid w:val="00A04209"/>
    <w:rsid w:val="00A044E2"/>
    <w:rsid w:val="00A05358"/>
    <w:rsid w:val="00A05D94"/>
    <w:rsid w:val="00A13048"/>
    <w:rsid w:val="00A1371D"/>
    <w:rsid w:val="00A13E12"/>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A51"/>
    <w:rsid w:val="00A73AD1"/>
    <w:rsid w:val="00A74707"/>
    <w:rsid w:val="00A7743E"/>
    <w:rsid w:val="00A807BD"/>
    <w:rsid w:val="00A80EC0"/>
    <w:rsid w:val="00A836D4"/>
    <w:rsid w:val="00A852B9"/>
    <w:rsid w:val="00A862E6"/>
    <w:rsid w:val="00A86C49"/>
    <w:rsid w:val="00A87293"/>
    <w:rsid w:val="00A90A82"/>
    <w:rsid w:val="00A90B9A"/>
    <w:rsid w:val="00A90BF9"/>
    <w:rsid w:val="00A918E7"/>
    <w:rsid w:val="00A92367"/>
    <w:rsid w:val="00A954DC"/>
    <w:rsid w:val="00AA0AA5"/>
    <w:rsid w:val="00AA127C"/>
    <w:rsid w:val="00AA470B"/>
    <w:rsid w:val="00AA6F94"/>
    <w:rsid w:val="00AB235A"/>
    <w:rsid w:val="00AB3FC0"/>
    <w:rsid w:val="00AB5BD1"/>
    <w:rsid w:val="00AC06C2"/>
    <w:rsid w:val="00AC25BB"/>
    <w:rsid w:val="00AC329E"/>
    <w:rsid w:val="00AC3607"/>
    <w:rsid w:val="00AC475B"/>
    <w:rsid w:val="00AC56EF"/>
    <w:rsid w:val="00AC5723"/>
    <w:rsid w:val="00AC5900"/>
    <w:rsid w:val="00AC7629"/>
    <w:rsid w:val="00AD2116"/>
    <w:rsid w:val="00AD58B9"/>
    <w:rsid w:val="00AE7345"/>
    <w:rsid w:val="00AE78C9"/>
    <w:rsid w:val="00AF35A2"/>
    <w:rsid w:val="00AF61F1"/>
    <w:rsid w:val="00AF71F4"/>
    <w:rsid w:val="00B00F86"/>
    <w:rsid w:val="00B0184A"/>
    <w:rsid w:val="00B10313"/>
    <w:rsid w:val="00B123A0"/>
    <w:rsid w:val="00B1371E"/>
    <w:rsid w:val="00B1494A"/>
    <w:rsid w:val="00B17101"/>
    <w:rsid w:val="00B17A3A"/>
    <w:rsid w:val="00B206FD"/>
    <w:rsid w:val="00B20EE1"/>
    <w:rsid w:val="00B21639"/>
    <w:rsid w:val="00B23A98"/>
    <w:rsid w:val="00B264EE"/>
    <w:rsid w:val="00B2678F"/>
    <w:rsid w:val="00B279ED"/>
    <w:rsid w:val="00B30AF6"/>
    <w:rsid w:val="00B33B0D"/>
    <w:rsid w:val="00B347E5"/>
    <w:rsid w:val="00B35AEE"/>
    <w:rsid w:val="00B4536E"/>
    <w:rsid w:val="00B47393"/>
    <w:rsid w:val="00B51326"/>
    <w:rsid w:val="00B5347A"/>
    <w:rsid w:val="00B5459C"/>
    <w:rsid w:val="00B56CFC"/>
    <w:rsid w:val="00B610B9"/>
    <w:rsid w:val="00B645D5"/>
    <w:rsid w:val="00B64BC5"/>
    <w:rsid w:val="00B64DC5"/>
    <w:rsid w:val="00B64DD6"/>
    <w:rsid w:val="00B65E2A"/>
    <w:rsid w:val="00B67193"/>
    <w:rsid w:val="00B67789"/>
    <w:rsid w:val="00B71134"/>
    <w:rsid w:val="00B73A1B"/>
    <w:rsid w:val="00B73AF7"/>
    <w:rsid w:val="00B77455"/>
    <w:rsid w:val="00B77D2A"/>
    <w:rsid w:val="00B8387C"/>
    <w:rsid w:val="00B83A30"/>
    <w:rsid w:val="00B84291"/>
    <w:rsid w:val="00B85C57"/>
    <w:rsid w:val="00B8628C"/>
    <w:rsid w:val="00B86B7D"/>
    <w:rsid w:val="00B87D06"/>
    <w:rsid w:val="00B87EA7"/>
    <w:rsid w:val="00B90876"/>
    <w:rsid w:val="00B920FD"/>
    <w:rsid w:val="00B921D2"/>
    <w:rsid w:val="00B93B08"/>
    <w:rsid w:val="00B93B09"/>
    <w:rsid w:val="00BA240E"/>
    <w:rsid w:val="00BA2E1E"/>
    <w:rsid w:val="00BA40B9"/>
    <w:rsid w:val="00BA67B7"/>
    <w:rsid w:val="00BA793E"/>
    <w:rsid w:val="00BB110D"/>
    <w:rsid w:val="00BB58CF"/>
    <w:rsid w:val="00BB7331"/>
    <w:rsid w:val="00BB7A3D"/>
    <w:rsid w:val="00BC32CA"/>
    <w:rsid w:val="00BC4830"/>
    <w:rsid w:val="00BC5DAC"/>
    <w:rsid w:val="00BC6228"/>
    <w:rsid w:val="00BD0336"/>
    <w:rsid w:val="00BD739B"/>
    <w:rsid w:val="00BE0953"/>
    <w:rsid w:val="00BE1B49"/>
    <w:rsid w:val="00BF0822"/>
    <w:rsid w:val="00BF10DF"/>
    <w:rsid w:val="00BF1B26"/>
    <w:rsid w:val="00BF1D38"/>
    <w:rsid w:val="00BF25A5"/>
    <w:rsid w:val="00BF3018"/>
    <w:rsid w:val="00BF7C5D"/>
    <w:rsid w:val="00C01F97"/>
    <w:rsid w:val="00C0402F"/>
    <w:rsid w:val="00C04B49"/>
    <w:rsid w:val="00C0592B"/>
    <w:rsid w:val="00C07439"/>
    <w:rsid w:val="00C10300"/>
    <w:rsid w:val="00C11D36"/>
    <w:rsid w:val="00C128E8"/>
    <w:rsid w:val="00C2162B"/>
    <w:rsid w:val="00C21E29"/>
    <w:rsid w:val="00C36D51"/>
    <w:rsid w:val="00C40BF9"/>
    <w:rsid w:val="00C44DB5"/>
    <w:rsid w:val="00C518D1"/>
    <w:rsid w:val="00C5289F"/>
    <w:rsid w:val="00C52F8D"/>
    <w:rsid w:val="00C53185"/>
    <w:rsid w:val="00C53338"/>
    <w:rsid w:val="00C54DCE"/>
    <w:rsid w:val="00C57B8A"/>
    <w:rsid w:val="00C6272C"/>
    <w:rsid w:val="00C639C0"/>
    <w:rsid w:val="00C63E5C"/>
    <w:rsid w:val="00C64E45"/>
    <w:rsid w:val="00C70835"/>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3334"/>
    <w:rsid w:val="00CB3A53"/>
    <w:rsid w:val="00CB403A"/>
    <w:rsid w:val="00CB4D7A"/>
    <w:rsid w:val="00CB51FD"/>
    <w:rsid w:val="00CB5909"/>
    <w:rsid w:val="00CB73BA"/>
    <w:rsid w:val="00CC1965"/>
    <w:rsid w:val="00CC1AF2"/>
    <w:rsid w:val="00CC5801"/>
    <w:rsid w:val="00CC6D50"/>
    <w:rsid w:val="00CC7CF8"/>
    <w:rsid w:val="00CC7D6E"/>
    <w:rsid w:val="00CD0C25"/>
    <w:rsid w:val="00CD0C47"/>
    <w:rsid w:val="00CD272B"/>
    <w:rsid w:val="00CD69B5"/>
    <w:rsid w:val="00CE1878"/>
    <w:rsid w:val="00CE2D34"/>
    <w:rsid w:val="00CE364C"/>
    <w:rsid w:val="00CE43EC"/>
    <w:rsid w:val="00CE551B"/>
    <w:rsid w:val="00CE6712"/>
    <w:rsid w:val="00CE758D"/>
    <w:rsid w:val="00CF259D"/>
    <w:rsid w:val="00CF6478"/>
    <w:rsid w:val="00CF6549"/>
    <w:rsid w:val="00CF6D7D"/>
    <w:rsid w:val="00D01F18"/>
    <w:rsid w:val="00D031A9"/>
    <w:rsid w:val="00D03637"/>
    <w:rsid w:val="00D04750"/>
    <w:rsid w:val="00D06F73"/>
    <w:rsid w:val="00D07D1A"/>
    <w:rsid w:val="00D10FCF"/>
    <w:rsid w:val="00D15ACA"/>
    <w:rsid w:val="00D16B81"/>
    <w:rsid w:val="00D17514"/>
    <w:rsid w:val="00D17E07"/>
    <w:rsid w:val="00D22932"/>
    <w:rsid w:val="00D23153"/>
    <w:rsid w:val="00D25B7A"/>
    <w:rsid w:val="00D26542"/>
    <w:rsid w:val="00D26C54"/>
    <w:rsid w:val="00D3082A"/>
    <w:rsid w:val="00D3533F"/>
    <w:rsid w:val="00D3625E"/>
    <w:rsid w:val="00D40694"/>
    <w:rsid w:val="00D419D1"/>
    <w:rsid w:val="00D41B44"/>
    <w:rsid w:val="00D4577A"/>
    <w:rsid w:val="00D4587F"/>
    <w:rsid w:val="00D45AA7"/>
    <w:rsid w:val="00D4637B"/>
    <w:rsid w:val="00D4706D"/>
    <w:rsid w:val="00D501A7"/>
    <w:rsid w:val="00D50FD0"/>
    <w:rsid w:val="00D518D6"/>
    <w:rsid w:val="00D55253"/>
    <w:rsid w:val="00D55716"/>
    <w:rsid w:val="00D55C42"/>
    <w:rsid w:val="00D62A7A"/>
    <w:rsid w:val="00D64745"/>
    <w:rsid w:val="00D647A0"/>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4D88"/>
    <w:rsid w:val="00DB7DBD"/>
    <w:rsid w:val="00DC1ED5"/>
    <w:rsid w:val="00DC5501"/>
    <w:rsid w:val="00DC687A"/>
    <w:rsid w:val="00DD0E04"/>
    <w:rsid w:val="00DD12E5"/>
    <w:rsid w:val="00DD1BFF"/>
    <w:rsid w:val="00DD5E2F"/>
    <w:rsid w:val="00DD5E8B"/>
    <w:rsid w:val="00DD7830"/>
    <w:rsid w:val="00DE17B3"/>
    <w:rsid w:val="00DE69B4"/>
    <w:rsid w:val="00DF09C5"/>
    <w:rsid w:val="00DF4932"/>
    <w:rsid w:val="00DF51CB"/>
    <w:rsid w:val="00DF7399"/>
    <w:rsid w:val="00E016C4"/>
    <w:rsid w:val="00E01C95"/>
    <w:rsid w:val="00E02034"/>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5BE8"/>
    <w:rsid w:val="00E55FA8"/>
    <w:rsid w:val="00E56088"/>
    <w:rsid w:val="00E5670A"/>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4B89"/>
    <w:rsid w:val="00E85CB7"/>
    <w:rsid w:val="00E90363"/>
    <w:rsid w:val="00E909AF"/>
    <w:rsid w:val="00E964F4"/>
    <w:rsid w:val="00E96AAB"/>
    <w:rsid w:val="00E972BC"/>
    <w:rsid w:val="00E976A5"/>
    <w:rsid w:val="00EA07B9"/>
    <w:rsid w:val="00EA29C6"/>
    <w:rsid w:val="00EA42E2"/>
    <w:rsid w:val="00EA48FB"/>
    <w:rsid w:val="00EA60C0"/>
    <w:rsid w:val="00EA7D0D"/>
    <w:rsid w:val="00EB4181"/>
    <w:rsid w:val="00EB5754"/>
    <w:rsid w:val="00EB677B"/>
    <w:rsid w:val="00EC0DD9"/>
    <w:rsid w:val="00EC2170"/>
    <w:rsid w:val="00EC28CD"/>
    <w:rsid w:val="00EC4854"/>
    <w:rsid w:val="00EC4CBB"/>
    <w:rsid w:val="00EC52AB"/>
    <w:rsid w:val="00ED1F5F"/>
    <w:rsid w:val="00ED6A39"/>
    <w:rsid w:val="00EE7391"/>
    <w:rsid w:val="00EE7B0F"/>
    <w:rsid w:val="00EF2B66"/>
    <w:rsid w:val="00EF5C67"/>
    <w:rsid w:val="00EF780C"/>
    <w:rsid w:val="00F0033F"/>
    <w:rsid w:val="00F0108D"/>
    <w:rsid w:val="00F03D50"/>
    <w:rsid w:val="00F04713"/>
    <w:rsid w:val="00F14E0D"/>
    <w:rsid w:val="00F15144"/>
    <w:rsid w:val="00F15D86"/>
    <w:rsid w:val="00F20FD6"/>
    <w:rsid w:val="00F24EBB"/>
    <w:rsid w:val="00F26DEB"/>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6377"/>
    <w:rsid w:val="00F56DEA"/>
    <w:rsid w:val="00F60654"/>
    <w:rsid w:val="00F611F9"/>
    <w:rsid w:val="00F61CF0"/>
    <w:rsid w:val="00F61E18"/>
    <w:rsid w:val="00F6220A"/>
    <w:rsid w:val="00F631D0"/>
    <w:rsid w:val="00F63208"/>
    <w:rsid w:val="00F63BBD"/>
    <w:rsid w:val="00F644D4"/>
    <w:rsid w:val="00F7107F"/>
    <w:rsid w:val="00F813E9"/>
    <w:rsid w:val="00F90B74"/>
    <w:rsid w:val="00F92AED"/>
    <w:rsid w:val="00F92F86"/>
    <w:rsid w:val="00F94A8D"/>
    <w:rsid w:val="00F95D0E"/>
    <w:rsid w:val="00F97FDE"/>
    <w:rsid w:val="00FA0A99"/>
    <w:rsid w:val="00FA0AD8"/>
    <w:rsid w:val="00FA0FF0"/>
    <w:rsid w:val="00FA1DE1"/>
    <w:rsid w:val="00FA2687"/>
    <w:rsid w:val="00FA34E3"/>
    <w:rsid w:val="00FA3947"/>
    <w:rsid w:val="00FA7182"/>
    <w:rsid w:val="00FB075B"/>
    <w:rsid w:val="00FB332F"/>
    <w:rsid w:val="00FB3B28"/>
    <w:rsid w:val="00FB4B2A"/>
    <w:rsid w:val="00FB5C02"/>
    <w:rsid w:val="00FB75FA"/>
    <w:rsid w:val="00FB76FB"/>
    <w:rsid w:val="00FC0A69"/>
    <w:rsid w:val="00FC1E4E"/>
    <w:rsid w:val="00FC2663"/>
    <w:rsid w:val="00FC36FE"/>
    <w:rsid w:val="00FC4DCC"/>
    <w:rsid w:val="00FC5EB9"/>
    <w:rsid w:val="00FC6E62"/>
    <w:rsid w:val="00FD1061"/>
    <w:rsid w:val="00FD1B0C"/>
    <w:rsid w:val="00FD1E9A"/>
    <w:rsid w:val="00FD55FE"/>
    <w:rsid w:val="00FD6B2E"/>
    <w:rsid w:val="00FD7E7D"/>
    <w:rsid w:val="00FE41BC"/>
    <w:rsid w:val="00FE6CE3"/>
    <w:rsid w:val="00FE757E"/>
    <w:rsid w:val="00FF197D"/>
    <w:rsid w:val="00FF7846"/>
    <w:rsid w:val="76C9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decimalSymbol w:val="."/>
  <w:listSeparator w:val=","/>
  <w15:chartTrackingRefBased/>
  <w15:docId w15:val="{D4DC38B3-D4C0-4963-A922-0D0E8E80C1A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0469"/>
    <w:pPr>
      <w:widowControl w:val="0"/>
      <w:ind w:firstLineChars="200" w:firstLine="10pt"/>
      <w:jc w:val="both"/>
    </w:pPr>
    <w:rPr>
      <w:kern w:val="2"/>
      <w:sz w:val="24"/>
      <w:szCs w:val="22"/>
    </w:rPr>
  </w:style>
  <w:style w:type="paragraph" w:styleId="1">
    <w:name w:val="heading 1"/>
    <w:basedOn w:val="a0"/>
    <w:next w:val="a0"/>
    <w:link w:val="1Char"/>
    <w:qFormat/>
    <w:rsid w:val="00E239ED"/>
    <w:pPr>
      <w:spacing w:line="15pt" w:lineRule="auto"/>
      <w:ind w:firstLineChars="0" w:firstLine="0pt"/>
      <w:jc w:val="center"/>
      <w:outlineLvl w:val="0"/>
    </w:pPr>
    <w:rPr>
      <w:rFonts w:ascii="Times New Roman" w:eastAsia="黑体" w:hAnsi="Times New Roman"/>
      <w:sz w:val="30"/>
      <w:szCs w:val="24"/>
    </w:rPr>
  </w:style>
  <w:style w:type="paragraph" w:styleId="2">
    <w:name w:val="heading 2"/>
    <w:aliases w:val="标题2号3号标题"/>
    <w:next w:val="a0"/>
    <w:autoRedefine/>
    <w:qFormat/>
    <w:rsid w:val="00E239ED"/>
    <w:pPr>
      <w:widowControl w:val="0"/>
      <w:spacing w:line="15pt" w:lineRule="auto"/>
      <w:outlineLvl w:val="1"/>
    </w:pPr>
    <w:rPr>
      <w:rFonts w:ascii="Arial" w:eastAsia="黑体" w:hAnsi="Arial"/>
      <w:bCs/>
      <w:kern w:val="2"/>
      <w:sz w:val="28"/>
      <w:szCs w:val="32"/>
    </w:rPr>
  </w:style>
  <w:style w:type="paragraph" w:styleId="3">
    <w:name w:val="heading 3"/>
    <w:basedOn w:val="a0"/>
    <w:next w:val="a0"/>
    <w:link w:val="3Char"/>
    <w:uiPriority w:val="9"/>
    <w:qFormat/>
    <w:pPr>
      <w:keepNext/>
      <w:keepLines/>
      <w:spacing w:before="13pt" w:after="13pt" w:line="20.80pt"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pt" w:type="dxa"/>
      <w:tblCellMar>
        <w:top w:w="0pt" w:type="dxa"/>
        <w:start w:w="5.40pt" w:type="dxa"/>
        <w:bottom w:w="0pt" w:type="dxa"/>
        <w:end w:w="5.40pt"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customStyle="1" w:styleId="Char">
    <w:name w:val="正文文本缩进 Char"/>
    <w:link w:val="a5"/>
    <w:rPr>
      <w:rFonts w:ascii="Times New Roman" w:eastAsia="宋体" w:hAnsi="Times New Roman" w:cs="Times New Roman"/>
      <w:sz w:val="24"/>
      <w:szCs w:val="20"/>
    </w:rPr>
  </w:style>
  <w:style w:type="character" w:customStyle="1" w:styleId="Char0">
    <w:name w:val="标题 Char"/>
    <w:link w:val="a6"/>
    <w:uiPriority w:val="10"/>
    <w:rPr>
      <w:rFonts w:ascii="Cambria" w:eastAsia="宋体" w:hAnsi="Cambria" w:cs="Times New Roman"/>
      <w:b/>
      <w:bCs/>
      <w:sz w:val="32"/>
      <w:szCs w:val="32"/>
    </w:rPr>
  </w:style>
  <w:style w:type="character" w:styleId="a7">
    <w:name w:val="Placeholder Text"/>
    <w:uiPriority w:val="99"/>
    <w:semiHidden/>
    <w:rPr>
      <w:color w:val="808080"/>
    </w:rPr>
  </w:style>
  <w:style w:type="character" w:customStyle="1" w:styleId="3Char">
    <w:name w:val="标题 3 Char"/>
    <w:link w:val="3"/>
    <w:uiPriority w:val="9"/>
    <w:rPr>
      <w:b/>
      <w:bCs/>
      <w:kern w:val="2"/>
      <w:sz w:val="32"/>
      <w:szCs w:val="32"/>
    </w:rPr>
  </w:style>
  <w:style w:type="character" w:customStyle="1" w:styleId="shorttext">
    <w:name w:val="short_text"/>
    <w:basedOn w:val="a1"/>
  </w:style>
  <w:style w:type="character" w:customStyle="1" w:styleId="Char1">
    <w:name w:val="副标题 Char"/>
    <w:link w:val="a8"/>
    <w:uiPriority w:val="11"/>
    <w:rPr>
      <w:rFonts w:ascii="Cambria" w:eastAsia="宋体" w:hAnsi="Cambria" w:cs="Times New Roman"/>
      <w:b/>
      <w:bCs/>
      <w:kern w:val="28"/>
      <w:sz w:val="32"/>
      <w:szCs w:val="32"/>
    </w:rPr>
  </w:style>
  <w:style w:type="character" w:customStyle="1" w:styleId="Char10">
    <w:name w:val="脚注文本 Char1"/>
    <w:uiPriority w:val="99"/>
    <w:semiHidden/>
    <w:rPr>
      <w:sz w:val="18"/>
      <w:szCs w:val="18"/>
    </w:rPr>
  </w:style>
  <w:style w:type="character" w:customStyle="1" w:styleId="Char2">
    <w:name w:val="批注框文本 Char"/>
    <w:link w:val="a9"/>
    <w:uiPriority w:val="99"/>
    <w:semiHidden/>
    <w:rPr>
      <w:sz w:val="18"/>
      <w:szCs w:val="18"/>
    </w:rPr>
  </w:style>
  <w:style w:type="character" w:styleId="aa">
    <w:name w:val="Subtle Emphasis"/>
    <w:uiPriority w:val="19"/>
    <w:qFormat/>
    <w:rPr>
      <w:rFonts w:eastAsia="宋体" w:cs="Times New Roman"/>
      <w:bCs w:val="0"/>
      <w:i/>
      <w:iCs/>
      <w:color w:val="808080"/>
      <w:szCs w:val="22"/>
      <w:lang w:eastAsia="zh-CN"/>
    </w:rPr>
  </w:style>
  <w:style w:type="character" w:customStyle="1" w:styleId="Char3">
    <w:name w:val="页眉 Char"/>
    <w:link w:val="ab"/>
    <w:uiPriority w:val="99"/>
    <w:rPr>
      <w:sz w:val="18"/>
      <w:szCs w:val="18"/>
    </w:rPr>
  </w:style>
  <w:style w:type="character" w:customStyle="1" w:styleId="Char4">
    <w:name w:val="脚注文本 Char"/>
    <w:link w:val="ac"/>
    <w:uiPriority w:val="99"/>
    <w:rPr>
      <w:sz w:val="18"/>
      <w:szCs w:val="18"/>
    </w:rPr>
  </w:style>
  <w:style w:type="character" w:customStyle="1" w:styleId="Char5">
    <w:name w:val="页脚 Char"/>
    <w:link w:val="ad"/>
    <w:uiPriority w:val="99"/>
    <w:rPr>
      <w:sz w:val="18"/>
      <w:szCs w:val="18"/>
    </w:rPr>
  </w:style>
  <w:style w:type="character" w:customStyle="1" w:styleId="1Char">
    <w:name w:val="标题 1 Char"/>
    <w:link w:val="1"/>
    <w:rsid w:val="00E239ED"/>
    <w:rPr>
      <w:rFonts w:ascii="Times New Roman" w:eastAsia="黑体" w:hAnsi="Times New Roman"/>
      <w:kern w:val="2"/>
      <w:sz w:val="30"/>
      <w:szCs w:val="24"/>
    </w:rPr>
  </w:style>
  <w:style w:type="paragraph" w:styleId="ac">
    <w:name w:val="footnote text"/>
    <w:basedOn w:val="a0"/>
    <w:link w:val="Char4"/>
    <w:uiPriority w:val="99"/>
    <w:pPr>
      <w:snapToGrid w:val="0"/>
      <w:jc w:val="start"/>
    </w:pPr>
    <w:rPr>
      <w:kern w:val="0"/>
      <w:sz w:val="18"/>
      <w:szCs w:val="18"/>
      <w:lang w:val="x-none" w:eastAsia="x-none"/>
    </w:rPr>
  </w:style>
  <w:style w:type="paragraph" w:styleId="ad">
    <w:name w:val="footer"/>
    <w:basedOn w:val="a0"/>
    <w:link w:val="Char5"/>
    <w:uiPriority w:val="99"/>
    <w:unhideWhenUsed/>
    <w:pPr>
      <w:tabs>
        <w:tab w:val="center" w:pos="207.65pt"/>
        <w:tab w:val="end" w:pos="415.30pt"/>
      </w:tabs>
      <w:snapToGrid w:val="0"/>
      <w:jc w:val="start"/>
    </w:pPr>
    <w:rPr>
      <w:sz w:val="18"/>
      <w:szCs w:val="18"/>
    </w:rPr>
  </w:style>
  <w:style w:type="paragraph" w:styleId="20">
    <w:name w:val="toc 2"/>
    <w:basedOn w:val="a0"/>
    <w:next w:val="a0"/>
    <w:uiPriority w:val="39"/>
    <w:unhideWhenUsed/>
    <w:qFormat/>
    <w:rsid w:val="00A90BF9"/>
    <w:pPr>
      <w:widowControl/>
      <w:spacing w:after="5pt"/>
      <w:ind w:start="11.05pt"/>
    </w:pPr>
    <w:rPr>
      <w:kern w:val="0"/>
      <w:sz w:val="28"/>
    </w:rPr>
  </w:style>
  <w:style w:type="paragraph" w:styleId="ab">
    <w:name w:val="header"/>
    <w:basedOn w:val="a0"/>
    <w:link w:val="Char3"/>
    <w:uiPriority w:val="99"/>
    <w:unhideWhenUsed/>
    <w:pPr>
      <w:pBdr>
        <w:bottom w:val="single" w:sz="6" w:space="1" w:color="auto"/>
      </w:pBdr>
      <w:tabs>
        <w:tab w:val="center" w:pos="207.65pt"/>
        <w:tab w:val="end" w:pos="415.30pt"/>
      </w:tabs>
      <w:snapToGrid w:val="0"/>
      <w:jc w:val="center"/>
    </w:pPr>
    <w:rPr>
      <w:sz w:val="18"/>
      <w:szCs w:val="18"/>
    </w:rPr>
  </w:style>
  <w:style w:type="paragraph" w:styleId="ae">
    <w:name w:val="Date"/>
    <w:basedOn w:val="a0"/>
    <w:next w:val="a0"/>
    <w:pPr>
      <w:ind w:startChars="2500" w:start="5pt"/>
    </w:pPr>
  </w:style>
  <w:style w:type="paragraph" w:styleId="a9">
    <w:name w:val="Balloon Text"/>
    <w:basedOn w:val="a0"/>
    <w:link w:val="Char2"/>
    <w:uiPriority w:val="99"/>
    <w:unhideWhenUsed/>
    <w:rPr>
      <w:sz w:val="18"/>
      <w:szCs w:val="18"/>
    </w:rPr>
  </w:style>
  <w:style w:type="paragraph" w:styleId="a5">
    <w:name w:val="Body Text Indent"/>
    <w:basedOn w:val="a0"/>
    <w:link w:val="Char"/>
    <w:pPr>
      <w:spacing w:line="18pt" w:lineRule="auto"/>
      <w:ind w:firstLine="24pt"/>
    </w:pPr>
    <w:rPr>
      <w:rFonts w:ascii="Times New Roman" w:hAnsi="Times New Roman"/>
      <w:szCs w:val="20"/>
    </w:rPr>
  </w:style>
  <w:style w:type="paragraph" w:styleId="a8">
    <w:name w:val="Subtitle"/>
    <w:basedOn w:val="a0"/>
    <w:next w:val="a0"/>
    <w:link w:val="Char1"/>
    <w:uiPriority w:val="11"/>
    <w:qFormat/>
    <w:pPr>
      <w:spacing w:before="12pt" w:after="3pt" w:line="15.60pt" w:lineRule="auto"/>
      <w:jc w:val="center"/>
      <w:outlineLvl w:val="1"/>
    </w:pPr>
    <w:rPr>
      <w:rFonts w:ascii="Cambria" w:hAnsi="Cambria"/>
      <w:b/>
      <w:bCs/>
      <w:kern w:val="28"/>
      <w:sz w:val="32"/>
      <w:szCs w:val="32"/>
    </w:rPr>
  </w:style>
  <w:style w:type="paragraph" w:styleId="10">
    <w:name w:val="toc 1"/>
    <w:basedOn w:val="a0"/>
    <w:next w:val="a0"/>
    <w:autoRedefine/>
    <w:uiPriority w:val="39"/>
    <w:unhideWhenUsed/>
    <w:qFormat/>
    <w:rsid w:val="00364A8A"/>
    <w:pPr>
      <w:tabs>
        <w:tab w:val="end" w:leader="dot" w:pos="414.80pt"/>
      </w:tabs>
      <w:ind w:firstLine="30pt"/>
    </w:pPr>
    <w:rPr>
      <w:sz w:val="30"/>
      <w:szCs w:val="30"/>
    </w:rPr>
  </w:style>
  <w:style w:type="paragraph" w:styleId="a">
    <w:name w:val="List Bullet"/>
    <w:basedOn w:val="a0"/>
    <w:uiPriority w:val="99"/>
    <w:unhideWhenUsed/>
    <w:pPr>
      <w:numPr>
        <w:numId w:val="1"/>
      </w:numPr>
      <w:contextualSpacing/>
    </w:pPr>
  </w:style>
  <w:style w:type="paragraph" w:styleId="30">
    <w:name w:val="toc 3"/>
    <w:basedOn w:val="a0"/>
    <w:next w:val="a0"/>
    <w:uiPriority w:val="39"/>
    <w:unhideWhenUsed/>
    <w:qFormat/>
    <w:rsid w:val="00A90BF9"/>
    <w:pPr>
      <w:widowControl/>
      <w:spacing w:after="5pt"/>
      <w:ind w:start="22.10pt"/>
    </w:pPr>
    <w:rPr>
      <w:kern w:val="0"/>
      <w:sz w:val="28"/>
    </w:rPr>
  </w:style>
  <w:style w:type="paragraph" w:styleId="a6">
    <w:name w:val="Title"/>
    <w:basedOn w:val="a0"/>
    <w:next w:val="a0"/>
    <w:link w:val="Char0"/>
    <w:uiPriority w:val="10"/>
    <w:qFormat/>
    <w:pPr>
      <w:spacing w:before="12pt" w:after="3pt"/>
      <w:jc w:val="center"/>
      <w:outlineLvl w:val="0"/>
    </w:pPr>
    <w:rPr>
      <w:rFonts w:ascii="Cambria" w:hAnsi="Cambria"/>
      <w:b/>
      <w:bCs/>
      <w:sz w:val="32"/>
      <w:szCs w:val="32"/>
    </w:rPr>
  </w:style>
  <w:style w:type="paragraph" w:styleId="af">
    <w:name w:val="List Paragraph"/>
    <w:basedOn w:val="a0"/>
    <w:uiPriority w:val="34"/>
    <w:qFormat/>
    <w:pPr>
      <w:ind w:firstLine="21pt"/>
    </w:pPr>
  </w:style>
  <w:style w:type="paragraph" w:customStyle="1" w:styleId="DecimalAligned">
    <w:name w:val="Decimal Aligned"/>
    <w:basedOn w:val="a0"/>
    <w:uiPriority w:val="40"/>
    <w:qFormat/>
    <w:pPr>
      <w:widowControl/>
      <w:tabs>
        <w:tab w:val="decimal" w:pos="18pt"/>
      </w:tabs>
      <w:spacing w:after="10pt" w:line="13.80pt" w:lineRule="auto"/>
      <w:jc w:val="start"/>
    </w:pPr>
    <w:rPr>
      <w:kern w:val="0"/>
      <w:sz w:val="22"/>
    </w:rPr>
  </w:style>
  <w:style w:type="paragraph" w:customStyle="1" w:styleId="11">
    <w:name w:val="列出段落1"/>
    <w:basedOn w:val="a0"/>
    <w:uiPriority w:val="34"/>
    <w:qFormat/>
    <w:pPr>
      <w:ind w:firstLine="21pt"/>
    </w:pPr>
  </w:style>
  <w:style w:type="paragraph" w:styleId="TOC">
    <w:name w:val="TOC Heading"/>
    <w:basedOn w:val="1"/>
    <w:next w:val="a0"/>
    <w:uiPriority w:val="39"/>
    <w:qFormat/>
    <w:pPr>
      <w:keepLines/>
      <w:widowControl/>
      <w:spacing w:before="24pt" w:line="13.80pt" w:lineRule="auto"/>
      <w:jc w:val="start"/>
      <w:outlineLvl w:val="9"/>
    </w:pPr>
    <w:rPr>
      <w:rFonts w:ascii="Cambria" w:eastAsia="宋体" w:hAnsi="Cambria"/>
      <w:b/>
      <w:bCs/>
      <w:color w:val="365F91"/>
      <w:kern w:val="0"/>
      <w:sz w:val="28"/>
      <w:szCs w:val="28"/>
    </w:rPr>
  </w:style>
  <w:style w:type="paragraph" w:styleId="af0">
    <w:name w:val="No Spacing"/>
    <w:uiPriority w:val="1"/>
    <w:qFormat/>
    <w:pPr>
      <w:widowControl w:val="0"/>
      <w:jc w:val="both"/>
    </w:pPr>
    <w:rPr>
      <w:kern w:val="2"/>
      <w:sz w:val="21"/>
      <w:szCs w:val="22"/>
    </w:rPr>
  </w:style>
  <w:style w:type="paragraph" w:customStyle="1" w:styleId="reader-word-layer">
    <w:name w:val="reader-word-layer"/>
    <w:basedOn w:val="a0"/>
    <w:pPr>
      <w:widowControl/>
      <w:spacing w:before="5pt" w:beforeAutospacing="1" w:after="5pt" w:afterAutospacing="1"/>
      <w:jc w:val="start"/>
    </w:pPr>
    <w:rPr>
      <w:rFonts w:ascii="宋体" w:hAnsi="宋体" w:cs="宋体"/>
      <w:kern w:val="0"/>
      <w:szCs w:val="24"/>
    </w:rPr>
  </w:style>
  <w:style w:type="table" w:styleId="af1">
    <w:name w:val="Table Grid"/>
    <w:basedOn w:val="a2"/>
    <w:uiPriority w:val="59"/>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table" w:customStyle="1" w:styleId="-11">
    <w:name w:val="浅色底纹 - 强调文字颜色 11"/>
    <w:basedOn w:val="a2"/>
    <w:uiPriority w:val="60"/>
    <w:rPr>
      <w:color w:val="365F91"/>
      <w:sz w:val="22"/>
      <w:szCs w:val="22"/>
    </w:rPr>
    <w:tblPr>
      <w:tblStyleRowBandSize w:val="1"/>
      <w:tblStyleColBandSize w:val="1"/>
      <w:tblInd w:w="0pt" w:type="dxa"/>
      <w:tblBorders>
        <w:top w:val="single" w:sz="8" w:space="0" w:color="4F81BD"/>
        <w:bottom w:val="single" w:sz="8" w:space="0" w:color="4F81BD"/>
      </w:tblBorders>
      <w:tblCellMar>
        <w:top w:w="0pt" w:type="dxa"/>
        <w:start w:w="5.40pt" w:type="dxa"/>
        <w:bottom w:w="0pt" w:type="dxa"/>
        <w:end w:w="5.40pt" w:type="dxa"/>
      </w:tblCellMar>
    </w:tblPr>
    <w:tblStylePr w:type="firstRow">
      <w:pPr>
        <w:spacing w:before="0pt" w:after="0pt" w:line="12pt" w:lineRule="auto"/>
      </w:pPr>
      <w:rPr>
        <w:b/>
        <w:bCs/>
      </w:rPr>
      <w:tblPr/>
      <w:tcPr>
        <w:tcBorders>
          <w:top w:val="single" w:sz="8" w:space="0" w:color="4F81BD"/>
          <w:start w:val="nil"/>
          <w:bottom w:val="single" w:sz="8" w:space="0" w:color="4F81BD"/>
          <w:end w:val="nil"/>
          <w:insideH w:val="nil"/>
          <w:insideV w:val="nil"/>
          <w:tl2br w:val="none" w:sz="0" w:space="0" w:color="auto"/>
          <w:tr2bl w:val="none" w:sz="0" w:space="0" w:color="auto"/>
        </w:tcBorders>
      </w:tcPr>
    </w:tblStylePr>
    <w:tblStylePr w:type="lastRow">
      <w:pPr>
        <w:spacing w:before="0pt" w:after="0pt" w:line="12pt" w:lineRule="auto"/>
      </w:pPr>
      <w:rPr>
        <w:b/>
        <w:bCs/>
      </w:rPr>
      <w:tblPr/>
      <w:tcPr>
        <w:tcBorders>
          <w:top w:val="single" w:sz="8" w:space="0" w:color="4F81BD"/>
          <w:start w:val="nil"/>
          <w:bottom w:val="single" w:sz="8" w:space="0" w:color="4F81BD"/>
          <w:end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start w:val="nil"/>
          <w:bottom w:val="none" w:sz="0" w:space="0" w:color="auto"/>
          <w:end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start w:val="nil"/>
          <w:bottom w:val="none" w:sz="0" w:space="0" w:color="auto"/>
          <w:end w:val="nil"/>
          <w:insideH w:val="nil"/>
          <w:insideV w:val="nil"/>
          <w:tl2br w:val="none" w:sz="0" w:space="0" w:color="auto"/>
          <w:tr2bl w:val="none" w:sz="0" w:space="0" w:color="auto"/>
        </w:tcBorders>
        <w:shd w:val="clear" w:color="auto" w:fill="D3DFEE"/>
      </w:tcPr>
    </w:tblStylePr>
  </w:style>
  <w:style w:type="paragraph" w:customStyle="1" w:styleId="5">
    <w:name w:val="样式5"/>
    <w:basedOn w:val="a0"/>
    <w:rsid w:val="00690E54"/>
    <w:pPr>
      <w:jc w:val="center"/>
    </w:pPr>
    <w:rPr>
      <w:rFonts w:ascii="宋体" w:hAnsi="宋体"/>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57817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1611707">
          <w:marLeft w:val="0pt"/>
          <w:marRight w:val="0pt"/>
          <w:marTop w:val="0pt"/>
          <w:marBottom w:val="0pt"/>
          <w:divBdr>
            <w:top w:val="none" w:sz="0" w:space="0" w:color="auto"/>
            <w:left w:val="none" w:sz="0" w:space="0" w:color="auto"/>
            <w:bottom w:val="none" w:sz="0" w:space="0" w:color="auto"/>
            <w:right w:val="none" w:sz="0" w:space="0" w:color="auto"/>
          </w:divBdr>
        </w:div>
      </w:divsChild>
    </w:div>
    <w:div w:id="1309825108">
      <w:bodyDiv w:val="1"/>
      <w:marLeft w:val="0pt"/>
      <w:marRight w:val="0pt"/>
      <w:marTop w:val="0pt"/>
      <w:marBottom w:val="0pt"/>
      <w:divBdr>
        <w:top w:val="none" w:sz="0" w:space="0" w:color="auto"/>
        <w:left w:val="none" w:sz="0" w:space="0" w:color="auto"/>
        <w:bottom w:val="none" w:sz="0" w:space="0" w:color="auto"/>
        <w:right w:val="none" w:sz="0" w:space="0" w:color="auto"/>
      </w:divBdr>
    </w:div>
    <w:div w:id="1309898495">
      <w:bodyDiv w:val="1"/>
      <w:marLeft w:val="0pt"/>
      <w:marRight w:val="0pt"/>
      <w:marTop w:val="0pt"/>
      <w:marBottom w:val="0pt"/>
      <w:divBdr>
        <w:top w:val="none" w:sz="0" w:space="0" w:color="auto"/>
        <w:left w:val="none" w:sz="0" w:space="0" w:color="auto"/>
        <w:bottom w:val="none" w:sz="0" w:space="0" w:color="auto"/>
        <w:right w:val="none" w:sz="0" w:space="0" w:color="auto"/>
      </w:divBdr>
    </w:div>
    <w:div w:id="14255673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3031404">
          <w:marLeft w:val="0pt"/>
          <w:marRight w:val="0pt"/>
          <w:marTop w:val="0pt"/>
          <w:marBottom w:val="11.25pt"/>
          <w:divBdr>
            <w:top w:val="none" w:sz="0" w:space="0" w:color="auto"/>
            <w:left w:val="none" w:sz="0" w:space="0" w:color="auto"/>
            <w:bottom w:val="none" w:sz="0" w:space="0" w:color="auto"/>
            <w:right w:val="none" w:sz="0" w:space="0" w:color="auto"/>
          </w:divBdr>
        </w:div>
        <w:div w:id="1877960002">
          <w:marLeft w:val="0pt"/>
          <w:marRight w:val="0pt"/>
          <w:marTop w:val="0pt"/>
          <w:marBottom w:val="11.25pt"/>
          <w:divBdr>
            <w:top w:val="none" w:sz="0" w:space="0" w:color="auto"/>
            <w:left w:val="none" w:sz="0" w:space="0" w:color="auto"/>
            <w:bottom w:val="none" w:sz="0" w:space="0" w:color="auto"/>
            <w:right w:val="none" w:sz="0" w:space="0" w:color="auto"/>
          </w:divBdr>
        </w:div>
      </w:divsChild>
    </w:div>
    <w:div w:id="1844197054">
      <w:bodyDiv w:val="1"/>
      <w:marLeft w:val="0pt"/>
      <w:marRight w:val="0pt"/>
      <w:marTop w:val="0pt"/>
      <w:marBottom w:val="0pt"/>
      <w:divBdr>
        <w:top w:val="none" w:sz="0" w:space="0" w:color="auto"/>
        <w:left w:val="none" w:sz="0" w:space="0" w:color="auto"/>
        <w:bottom w:val="none" w:sz="0" w:space="0" w:color="auto"/>
        <w:right w:val="none" w:sz="0" w:space="0" w:color="auto"/>
      </w:divBdr>
    </w:div>
    <w:div w:id="1848641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4962009">
          <w:marLeft w:val="0pt"/>
          <w:marRight w:val="0pt"/>
          <w:marTop w:val="0pt"/>
          <w:marBottom w:val="0pt"/>
          <w:divBdr>
            <w:top w:val="none" w:sz="0" w:space="0" w:color="auto"/>
            <w:left w:val="none" w:sz="0" w:space="0" w:color="auto"/>
            <w:bottom w:val="none" w:sz="0" w:space="0" w:color="auto"/>
            <w:right w:val="none" w:sz="0" w:space="0" w:color="auto"/>
          </w:divBdr>
        </w:div>
      </w:divsChild>
    </w:div>
    <w:div w:id="1935479245">
      <w:bodyDiv w:val="1"/>
      <w:marLeft w:val="0pt"/>
      <w:marRight w:val="0pt"/>
      <w:marTop w:val="0pt"/>
      <w:marBottom w:val="0pt"/>
      <w:divBdr>
        <w:top w:val="none" w:sz="0" w:space="0" w:color="auto"/>
        <w:left w:val="none" w:sz="0" w:space="0" w:color="auto"/>
        <w:bottom w:val="none" w:sz="0" w:space="0" w:color="auto"/>
        <w:right w:val="none" w:sz="0" w:space="0" w:color="auto"/>
      </w:divBdr>
    </w:div>
    <w:div w:id="2004622339">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2.xml"/><Relationship Id="rId18" Type="http://purl.oclc.org/ooxml/officeDocument/relationships/image" Target="media/image5.jpeg"/><Relationship Id="rId26" Type="http://purl.oclc.org/ooxml/officeDocument/relationships/image" Target="media/image13.jpeg"/><Relationship Id="rId39" Type="http://purl.oclc.org/ooxml/officeDocument/relationships/theme" Target="theme/theme1.xml"/><Relationship Id="rId21" Type="http://purl.oclc.org/ooxml/officeDocument/relationships/image" Target="media/image8.jpeg"/><Relationship Id="rId34" Type="http://purl.oclc.org/ooxml/officeDocument/relationships/image" Target="media/image21.jpeg"/><Relationship Id="rId7" Type="http://purl.oclc.org/ooxml/officeDocument/relationships/endnotes" Target="endnotes.xml"/><Relationship Id="rId12" Type="http://purl.oclc.org/ooxml/officeDocument/relationships/footer" Target="footer1.xml"/><Relationship Id="rId17" Type="http://purl.oclc.org/ooxml/officeDocument/relationships/image" Target="media/image4.jpeg"/><Relationship Id="rId25" Type="http://purl.oclc.org/ooxml/officeDocument/relationships/image" Target="media/image12.jpeg"/><Relationship Id="rId33" Type="http://purl.oclc.org/ooxml/officeDocument/relationships/image" Target="media/image20.jpe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jpe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2.xml"/><Relationship Id="rId24" Type="http://purl.oclc.org/ooxml/officeDocument/relationships/image" Target="media/image11.jpeg"/><Relationship Id="rId32" Type="http://purl.oclc.org/ooxml/officeDocument/relationships/image" Target="media/image19.jpeg"/><Relationship Id="rId37" Type="http://purl.oclc.org/ooxml/officeDocument/relationships/footer" Target="footer4.xml"/><Relationship Id="rId5" Type="http://purl.oclc.org/ooxml/officeDocument/relationships/webSettings" Target="webSettings.xml"/><Relationship Id="rId15" Type="http://purl.oclc.org/ooxml/officeDocument/relationships/footer" Target="footer3.xml"/><Relationship Id="rId23" Type="http://purl.oclc.org/ooxml/officeDocument/relationships/image" Target="media/image10.jpeg"/><Relationship Id="rId28" Type="http://purl.oclc.org/ooxml/officeDocument/relationships/image" Target="media/image15.jpeg"/><Relationship Id="rId36" Type="http://purl.oclc.org/ooxml/officeDocument/relationships/image" Target="media/image23.jpeg"/><Relationship Id="rId10" Type="http://purl.oclc.org/ooxml/officeDocument/relationships/header" Target="header1.xml"/><Relationship Id="rId19" Type="http://purl.oclc.org/ooxml/officeDocument/relationships/image" Target="media/image6.jpeg"/><Relationship Id="rId31" Type="http://purl.oclc.org/ooxml/officeDocument/relationships/image" Target="media/image18.jpeg"/><Relationship Id="rId4" Type="http://purl.oclc.org/ooxml/officeDocument/relationships/settings" Target="settings.xml"/><Relationship Id="rId9" Type="http://purl.oclc.org/ooxml/officeDocument/relationships/image" Target="media/image2.png"/><Relationship Id="rId14" Type="http://purl.oclc.org/ooxml/officeDocument/relationships/header" Target="header3.xml"/><Relationship Id="rId22" Type="http://purl.oclc.org/ooxml/officeDocument/relationships/image" Target="media/image9.jpeg"/><Relationship Id="rId27" Type="http://purl.oclc.org/ooxml/officeDocument/relationships/image" Target="media/image14.jpeg"/><Relationship Id="rId30" Type="http://purl.oclc.org/ooxml/officeDocument/relationships/image" Target="media/image17.png"/><Relationship Id="rId35" Type="http://purl.oclc.org/ooxml/officeDocument/relationships/image" Target="media/image22.jpeg"/><Relationship Id="rId8" Type="http://purl.oclc.org/ooxml/officeDocument/relationships/image" Target="media/image1.png"/><Relationship Id="rId3" Type="http://purl.oclc.org/ooxml/officeDocument/relationships/styles" Target="styles.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0C1E0EBF-96ED-4851-A705-7213959C36A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3599</TotalTime>
  <Pages>24</Pages>
  <Words>2684</Words>
  <Characters>15299</Characters>
  <Application>Microsoft Office Word</Application>
  <DocSecurity>0</DocSecurity>
  <PresentationFormat/>
  <Lines>127</Lines>
  <Paragraphs>35</Paragraphs>
  <Slides>0</Slides>
  <Notes>0</Notes>
  <HiddenSlides>0</HiddenSlides>
  <MMClips>0</MMClips>
  <ScaleCrop>false</ScaleCrop>
  <Manager/>
  <Company>china</Company>
  <LinksUpToDate>false</LinksUpToDate>
  <CharactersWithSpaces>17948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微软用户</cp:lastModifiedBy>
  <cp:revision>177</cp:revision>
  <cp:lastPrinted>2016-06-15T01:09:00Z</cp:lastPrinted>
  <dcterms:created xsi:type="dcterms:W3CDTF">2014-05-24T07:18:00Z</dcterms:created>
  <dcterms:modified xsi:type="dcterms:W3CDTF">2017-05-14T00:21:00Z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2052-10.1.0.5740</vt:lpwstr>
  </property>
</Properties>
</file>