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4E" w:rsidRDefault="0051659D" w:rsidP="0051659D">
      <w:pPr>
        <w:pStyle w:val="Title"/>
      </w:pPr>
      <w:r>
        <w:t xml:space="preserve">Printer Settings (For </w:t>
      </w:r>
      <w:proofErr w:type="spellStart"/>
      <w:r>
        <w:t>Cura</w:t>
      </w:r>
      <w:proofErr w:type="spellEnd"/>
      <w:r>
        <w:t xml:space="preserve">, </w:t>
      </w:r>
      <w:proofErr w:type="spellStart"/>
      <w:r>
        <w:t>IIIP</w:t>
      </w:r>
      <w:proofErr w:type="spellEnd"/>
      <w:r>
        <w:t xml:space="preserve"> printers)</w:t>
      </w:r>
    </w:p>
    <w:p w:rsidR="0051659D" w:rsidRDefault="0051659D" w:rsidP="0051659D"/>
    <w:p w:rsidR="0051659D" w:rsidRDefault="0051659D" w:rsidP="0051659D">
      <w:pPr>
        <w:pStyle w:val="Heading1"/>
      </w:pPr>
      <w:r>
        <w:t>First off, Machine settings:</w:t>
      </w:r>
    </w:p>
    <w:p w:rsidR="0051659D" w:rsidRDefault="004A64DB" w:rsidP="0051659D">
      <w:r>
        <w:rPr>
          <w:noProof/>
        </w:rPr>
        <w:drawing>
          <wp:inline distT="0" distB="0" distL="0" distR="0" wp14:anchorId="4923F0F5" wp14:editId="132B2E76">
            <wp:extent cx="56864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9D" w:rsidRDefault="0051659D" w:rsidP="0051659D">
      <w:r>
        <w:t xml:space="preserve">Set the highlighted speeds, Click OK.  </w:t>
      </w:r>
    </w:p>
    <w:p w:rsidR="0051659D" w:rsidRDefault="0051659D" w:rsidP="0051659D"/>
    <w:p w:rsidR="0051659D" w:rsidRDefault="0051659D" w:rsidP="0051659D">
      <w:pPr>
        <w:pStyle w:val="Heading1"/>
      </w:pPr>
      <w:r>
        <w:t>Basic settings</w:t>
      </w:r>
    </w:p>
    <w:p w:rsidR="00DF74D0" w:rsidRPr="00DF74D0" w:rsidRDefault="00DF74D0" w:rsidP="00DF74D0">
      <w:r>
        <w:t xml:space="preserve">To access the basic settings, you must go to the expert tab and switch the settings to full settings.  </w:t>
      </w:r>
      <w:r>
        <w:rPr>
          <w:noProof/>
        </w:rPr>
        <w:drawing>
          <wp:inline distT="0" distB="0" distL="0" distR="0" wp14:anchorId="1C5498D5" wp14:editId="5B4842C4">
            <wp:extent cx="40290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9D" w:rsidRDefault="00DF74D0" w:rsidP="0051659D">
      <w:r>
        <w:rPr>
          <w:noProof/>
        </w:rPr>
        <w:lastRenderedPageBreak/>
        <w:drawing>
          <wp:inline distT="0" distB="0" distL="0" distR="0" wp14:anchorId="421319AC" wp14:editId="19B4CDF4">
            <wp:extent cx="3286125" cy="513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9D" w:rsidRDefault="0051659D" w:rsidP="0051659D">
      <w:r>
        <w:t xml:space="preserve">Change Fill density.  10 </w:t>
      </w:r>
      <w:r w:rsidR="00A14016">
        <w:t>– 20 will work.  (20 very strong, 10 is strong enough)</w:t>
      </w:r>
    </w:p>
    <w:p w:rsidR="00A14016" w:rsidRDefault="00A14016" w:rsidP="0051659D">
      <w:r>
        <w:t>Change Print speed: This will slow down the print head, but it will be more likely to bond well between layers.</w:t>
      </w:r>
    </w:p>
    <w:p w:rsidR="00DF74D0" w:rsidRDefault="00DF74D0" w:rsidP="0051659D">
      <w:r>
        <w:t xml:space="preserve">Change the Printing Temp to 210, and the Bed Temp to 60.  </w:t>
      </w:r>
    </w:p>
    <w:p w:rsidR="00DF74D0" w:rsidRDefault="00DF74D0" w:rsidP="0051659D">
      <w:r>
        <w:rPr>
          <w:noProof/>
        </w:rPr>
        <w:lastRenderedPageBreak/>
        <w:drawing>
          <wp:inline distT="0" distB="0" distL="0" distR="0" wp14:anchorId="44FBCCAC" wp14:editId="6FC69D9B">
            <wp:extent cx="5943600" cy="5292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D0" w:rsidRDefault="00DF74D0" w:rsidP="0051659D"/>
    <w:p w:rsidR="00A14016" w:rsidRDefault="00A14016" w:rsidP="0051659D">
      <w:r>
        <w:t xml:space="preserve">Make sure you have a platform:  Raft is standard.  A 5 </w:t>
      </w:r>
      <w:r w:rsidR="00DF74D0">
        <w:t xml:space="preserve">– 6 </w:t>
      </w:r>
      <w:r>
        <w:t xml:space="preserve">mm raft (click the 3 dots advanced settings) is generally sufficient for most objects.  If you have an unusually tall object you might consider a larger raft.  </w:t>
      </w:r>
    </w:p>
    <w:p w:rsidR="00DF74D0" w:rsidRDefault="00DF74D0" w:rsidP="0051659D"/>
    <w:p w:rsidR="00DF74D0" w:rsidRDefault="00DF74D0" w:rsidP="0051659D">
      <w:r>
        <w:t xml:space="preserve">If you have an object that is not vertically supported down to the bed, you will need to select support type.  I recommend everywhere and using lines with a 10% amount of fill.  </w:t>
      </w:r>
    </w:p>
    <w:p w:rsidR="00DF74D0" w:rsidRDefault="00DF74D0" w:rsidP="0051659D"/>
    <w:p w:rsidR="00A14016" w:rsidRDefault="00A14016" w:rsidP="0051659D"/>
    <w:p w:rsidR="00A14016" w:rsidRDefault="00A14016" w:rsidP="00A14016">
      <w:pPr>
        <w:pStyle w:val="Heading1"/>
      </w:pPr>
      <w:r>
        <w:lastRenderedPageBreak/>
        <w:t>Advanced Settings</w:t>
      </w:r>
    </w:p>
    <w:p w:rsidR="00A14016" w:rsidRDefault="00985F93" w:rsidP="00A14016">
      <w:r>
        <w:rPr>
          <w:noProof/>
        </w:rPr>
        <w:drawing>
          <wp:inline distT="0" distB="0" distL="0" distR="0" wp14:anchorId="3DDFBDB0" wp14:editId="0DED024F">
            <wp:extent cx="5276850" cy="647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16" w:rsidRDefault="00A14016" w:rsidP="00A14016">
      <w:r>
        <w:t>Change your settings to match.</w:t>
      </w:r>
    </w:p>
    <w:p w:rsidR="00A14016" w:rsidRDefault="00A14016" w:rsidP="00A14016">
      <w:pPr>
        <w:pStyle w:val="Heading1"/>
      </w:pPr>
      <w:bookmarkStart w:id="0" w:name="_GoBack"/>
      <w:bookmarkEnd w:id="0"/>
      <w:r>
        <w:t>When saving:</w:t>
      </w:r>
    </w:p>
    <w:p w:rsidR="00A14016" w:rsidRDefault="00A14016" w:rsidP="00A14016">
      <w:r>
        <w:t xml:space="preserve">Save a </w:t>
      </w:r>
      <w:proofErr w:type="spellStart"/>
      <w:r>
        <w:t>gcode</w:t>
      </w:r>
      <w:proofErr w:type="spellEnd"/>
      <w:r>
        <w:t xml:space="preserve"> file to an SD card to print out the object.  </w:t>
      </w:r>
    </w:p>
    <w:p w:rsidR="005E2A82" w:rsidRPr="00A14016" w:rsidRDefault="005E2A82" w:rsidP="00A14016">
      <w:r>
        <w:t xml:space="preserve">Save a copy of the model that is the same name to the SD card as well.  </w:t>
      </w:r>
      <w:r w:rsidR="00A025C0">
        <w:t xml:space="preserve">This way if something goes wrong I can manipulate your model to hopefully print it.  </w:t>
      </w:r>
    </w:p>
    <w:sectPr w:rsidR="005E2A82" w:rsidRPr="00A1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9D"/>
    <w:rsid w:val="00225C10"/>
    <w:rsid w:val="003C605E"/>
    <w:rsid w:val="003E37E6"/>
    <w:rsid w:val="004A64DB"/>
    <w:rsid w:val="0051659D"/>
    <w:rsid w:val="005E2A82"/>
    <w:rsid w:val="00795090"/>
    <w:rsid w:val="00985F93"/>
    <w:rsid w:val="00A025C0"/>
    <w:rsid w:val="00A14016"/>
    <w:rsid w:val="00CC3C8C"/>
    <w:rsid w:val="00D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F2FC5-8376-4C7B-9364-83E5304C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1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1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C1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C1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C1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10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5C10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10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C1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5C10"/>
    <w:rPr>
      <w:rFonts w:eastAsiaTheme="minorEastAsia"/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qFormat/>
    <w:rsid w:val="00225C10"/>
    <w:rPr>
      <w:rFonts w:ascii="Times New Roman" w:hAnsi="Times New Roman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225C10"/>
    <w:rPr>
      <w:rFonts w:eastAsiaTheme="majorEastAsia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C10"/>
    <w:rPr>
      <w:rFonts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FHSD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Glaser</dc:creator>
  <cp:keywords/>
  <dc:description/>
  <cp:lastModifiedBy>James Glaser</cp:lastModifiedBy>
  <cp:revision>4</cp:revision>
  <dcterms:created xsi:type="dcterms:W3CDTF">2018-05-08T14:10:00Z</dcterms:created>
  <dcterms:modified xsi:type="dcterms:W3CDTF">2018-05-10T13:30:00Z</dcterms:modified>
</cp:coreProperties>
</file>