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26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GACSE-124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FitBuddy – AI-Powered Personalized Fitness Planner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Test Case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Scenario (What to test)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Test Steps (How to test)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Expected Result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Actual Result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Pass/Fail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FT-01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User Profile Form Input Validation (name, age, weight, fitness goal, intensity)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Submit form with: (1) all valid inputs; (2) empty name field; (3) non-numeric age; (4) out-of-range weight (e.g. 0 kg)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Valid form accepted and plan generated; empty/invalid fields show Pydantic validation error (422)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Valid inputs accepted; missing required fields return HTTP 422 Unprocessable Entity with field-level error messages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FT-02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Numeric Input Validation (age, weight fields)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Enter age=25 (valid), age=-5 (invalid), weight=70 (valid), weight=0 (invalid). Submit each variant.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Valid numeric ranges accepted; out-of-range or negative values rejected with appropriate error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FastAPI Pydantic schema rejects non-positive values; valid inputs pass through to Gemini API call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FT-03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AI Workout Plan Generation via /generate-workout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Submit complete valid profile (name=Alex, age=28, weight=75, goal=weight_loss, intensity=moderate). Click Generate Plan.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 structured 7-day workout plan generated by Gemini 1.5 Pro is displayed on result.html, along with a nutrition tip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Gemini 1.5 Pro returned a valid 7-day plan; Gemini Flash returned a matching nutrition tip; both displayed on result.html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FT-04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Gemini API Key &amp; Connection Check (GOOGLE_API_KEY validation)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Run app with valid GOOGLE_API_KEY in .env; then run with an invalid/missing key. Check response in both cases.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With valid key: API responds and plan is generated. With invalid key: error is caught and user sees a graceful error message.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Valid key: successful response from Gemini 1.5 Pro and Flash. Invalid key: google.api_core.exceptions raised; app returns 500 with error message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PT-01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Workout Plan Response Time (generate_workout_gemini() latency)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Submit the profile form and measure time from HTTP POST to plan display using browser DevTools Network tab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Plan generation should complete within 5 seconds under normal network conditions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Average response time: 3.2 seconds. Gemini 1.5 Pro API call took ~2.8s; DB save + rendering took ~0.4s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PT-02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Concurrent API Request Test (multiple simultaneous /generate-workout calls)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Send 5 concurrent POST requests to /generate-workout using different user profiles. Monitor Uvicorn logs for errors.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All requests processed independently; no timeouts or server crashes; FastAPI async handles concurrent requests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All 5 requests completed successfully. Uvicorn ASGI processed them concurrently; average response time remained under 4s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PT-03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Feedback-Based Plan Update Load Test (/submit-feedback route)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Submit feedback for 3 different users sequentially. Measure response time for update_workout_plan() Gemini call each time.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Each feedback submission produces a revised plan without crashing; response time under 5 seconds per request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All 3 feedback submissions returned updated plans. No crashes observed. Average update time: 3.6 seconds per request.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