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5C80" w14:textId="224F1719" w:rsidR="002C2EE3" w:rsidRDefault="002C2EE3">
      <w:r>
        <w:rPr>
          <w:b/>
          <w:bCs/>
        </w:rPr>
        <w:t xml:space="preserve">Serviços de recursos: </w:t>
      </w:r>
      <w:r>
        <w:t xml:space="preserve">São serviços que podem ser ativados ou desativados, assim como um gerenciador de chamadas. </w:t>
      </w:r>
    </w:p>
    <w:p w14:paraId="23597794" w14:textId="1F19228C" w:rsidR="002C2EE3" w:rsidRPr="002C2EE3" w:rsidRDefault="002C2EE3"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RD: </w:t>
      </w:r>
      <w:r w:rsidRPr="002C2EE3">
        <w:t xml:space="preserve">Em sistemas Linux, </w:t>
      </w:r>
      <w:proofErr w:type="spellStart"/>
      <w:r w:rsidRPr="002C2EE3">
        <w:t>initrd</w:t>
      </w:r>
      <w:proofErr w:type="spellEnd"/>
      <w:r w:rsidRPr="002C2EE3">
        <w:t xml:space="preserve"> (</w:t>
      </w:r>
      <w:proofErr w:type="spellStart"/>
      <w:r w:rsidRPr="002C2EE3">
        <w:t>initial</w:t>
      </w:r>
      <w:proofErr w:type="spellEnd"/>
      <w:r w:rsidRPr="002C2EE3">
        <w:t xml:space="preserve"> RAM disk), ou disco RAM inicial, é um sistema de arquivos temporário carregado na memória RAM durante a inicialização do sistema.</w:t>
      </w:r>
    </w:p>
    <w:p w14:paraId="67E43924" w14:textId="2B27A98F" w:rsidR="002C2EE3" w:rsidRDefault="002C2EE3">
      <w:r>
        <w:rPr>
          <w:b/>
          <w:bCs/>
        </w:rPr>
        <w:t xml:space="preserve">Serviços de rede: </w:t>
      </w:r>
      <w:r w:rsidR="000D4029">
        <w:t xml:space="preserve">São serviços </w:t>
      </w:r>
      <w:proofErr w:type="spellStart"/>
      <w:r w:rsidR="000D4029">
        <w:t>inicados</w:t>
      </w:r>
      <w:proofErr w:type="spellEnd"/>
      <w:r w:rsidR="000D4029">
        <w:t xml:space="preserve"> pelo </w:t>
      </w:r>
      <w:proofErr w:type="spellStart"/>
      <w:r w:rsidR="000D4029">
        <w:t>Init</w:t>
      </w:r>
      <w:proofErr w:type="spellEnd"/>
      <w:r w:rsidR="000D4029">
        <w:t xml:space="preserve"> Rd que estão sempre ativos e não podem ser parados, iniciados ou reiniciados.</w:t>
      </w:r>
    </w:p>
    <w:p w14:paraId="27604814" w14:textId="33B9EDED" w:rsidR="000D4029" w:rsidRDefault="000D4029"/>
    <w:p w14:paraId="7EE95B96" w14:textId="383F42AA" w:rsidR="000D4029" w:rsidRDefault="000D4029">
      <w:r>
        <w:rPr>
          <w:b/>
          <w:bCs/>
        </w:rPr>
        <w:t xml:space="preserve">Gerenciador de Serviços: </w:t>
      </w:r>
      <w:r>
        <w:t>Possuindo um catalogo de alarmes, o gerenciador de serviços permite monitorar o status dos serviços podendo verificar se um serviço parou, se atingiu o limite máximo de reinícios ou se algum serviço critico está fora do ar. Tudo isso é possível monitorar através do catalogo de alarmes do sistema.</w:t>
      </w:r>
    </w:p>
    <w:p w14:paraId="6DED3CE3" w14:textId="4145B518" w:rsidR="000D4029" w:rsidRDefault="000D4029"/>
    <w:p w14:paraId="2A413176" w14:textId="7F593ADC" w:rsidR="000D4029" w:rsidRDefault="000D4029">
      <w:r>
        <w:rPr>
          <w:b/>
          <w:bCs/>
        </w:rPr>
        <w:t xml:space="preserve">Trace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Log Central: </w:t>
      </w:r>
      <w:r w:rsidRPr="000D4029">
        <w:t xml:space="preserve">Em computação, "trace </w:t>
      </w:r>
      <w:proofErr w:type="spellStart"/>
      <w:r w:rsidRPr="000D4029">
        <w:t>and</w:t>
      </w:r>
      <w:proofErr w:type="spellEnd"/>
      <w:r w:rsidRPr="000D4029">
        <w:t xml:space="preserve"> log central" refere-se à prática de coletar, armazenar e analisar dados de rastreamento (</w:t>
      </w:r>
      <w:proofErr w:type="spellStart"/>
      <w:r w:rsidRPr="000D4029">
        <w:t>tracing</w:t>
      </w:r>
      <w:proofErr w:type="spellEnd"/>
      <w:r w:rsidRPr="000D4029">
        <w:t>) e logs de forma centralizada para monitorar, diagnosticar e solucionar problemas em sistemas, especialmente em ambientes distribuídos.</w:t>
      </w:r>
    </w:p>
    <w:p w14:paraId="4D1B30B7" w14:textId="2728CCCD" w:rsidR="000D4029" w:rsidRDefault="000D4029"/>
    <w:p w14:paraId="634592A9" w14:textId="6E5832A7" w:rsidR="000D4029" w:rsidRDefault="000D4029">
      <w:pPr>
        <w:rPr>
          <w:rFonts w:cstheme="minorHAnsi"/>
          <w:color w:val="000000"/>
          <w:shd w:val="clear" w:color="auto" w:fill="FFFFFF"/>
        </w:rPr>
      </w:pPr>
      <w:r>
        <w:rPr>
          <w:b/>
          <w:bCs/>
        </w:rPr>
        <w:t xml:space="preserve">Ferramentas do Trace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log central: </w:t>
      </w:r>
      <w:r w:rsidRPr="000D4029">
        <w:rPr>
          <w:rFonts w:cstheme="minorHAnsi"/>
        </w:rPr>
        <w:t>N</w:t>
      </w:r>
      <w:r w:rsidRPr="000D4029">
        <w:rPr>
          <w:rFonts w:cstheme="minorHAnsi"/>
          <w:color w:val="000000"/>
          <w:shd w:val="clear" w:color="auto" w:fill="FFFFFF"/>
        </w:rPr>
        <w:t xml:space="preserve">o Trace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and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 Log Central, você pode usar ferramentas como Remote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Browse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Collect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 Files e Query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Wizard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. O Remote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Browse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 permite visualizar e baixar arquivos de log de serviços e aplicações. O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Collect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 Files ajuda a coletar logs específicos, enquanto o Query </w:t>
      </w:r>
      <w:proofErr w:type="spellStart"/>
      <w:r w:rsidRPr="000D4029">
        <w:rPr>
          <w:rFonts w:cstheme="minorHAnsi"/>
          <w:color w:val="000000"/>
          <w:shd w:val="clear" w:color="auto" w:fill="FFFFFF"/>
        </w:rPr>
        <w:t>Wizard</w:t>
      </w:r>
      <w:proofErr w:type="spellEnd"/>
      <w:r w:rsidRPr="000D4029">
        <w:rPr>
          <w:rFonts w:cstheme="minorHAnsi"/>
          <w:color w:val="000000"/>
          <w:shd w:val="clear" w:color="auto" w:fill="FFFFFF"/>
        </w:rPr>
        <w:t xml:space="preserve"> permite executar e salvar consultas para logs de serviços, aplicações e sistemas.</w:t>
      </w:r>
    </w:p>
    <w:p w14:paraId="489C29D4" w14:textId="29FD78EB" w:rsidR="001624EE" w:rsidRDefault="001624EE">
      <w:pPr>
        <w:rPr>
          <w:rFonts w:cstheme="minorHAnsi"/>
          <w:color w:val="000000"/>
          <w:shd w:val="clear" w:color="auto" w:fill="FFFFFF"/>
        </w:rPr>
      </w:pPr>
    </w:p>
    <w:p w14:paraId="7C148D1C" w14:textId="22BA55F9" w:rsidR="001624EE" w:rsidRDefault="001624E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Coleta de arquivos de log: </w:t>
      </w:r>
      <w:r>
        <w:rPr>
          <w:rFonts w:cstheme="minorHAnsi"/>
          <w:color w:val="000000"/>
          <w:shd w:val="clear" w:color="auto" w:fill="FFFFFF"/>
        </w:rPr>
        <w:t>Para coletar arquivos de log você deve selecionar o servidor e o serviço desejado, definindo o intervalo de tempo e evitando compactar os arquivos nos servidores. É possível baixar os arquivos para a maquina local além da ferramenta Query widget que permite salvar consultas para uso futuro facilitando a coleta de dados.</w:t>
      </w:r>
    </w:p>
    <w:p w14:paraId="6180F27E" w14:textId="2AE3BF17" w:rsidR="001624EE" w:rsidRDefault="001624EE">
      <w:pPr>
        <w:rPr>
          <w:rFonts w:cstheme="minorHAnsi"/>
          <w:color w:val="000000"/>
          <w:shd w:val="clear" w:color="auto" w:fill="FFFFFF"/>
        </w:rPr>
      </w:pPr>
    </w:p>
    <w:p w14:paraId="7E269DBC" w14:textId="513A5F25" w:rsidR="001624EE" w:rsidRPr="001624EE" w:rsidRDefault="001624EE">
      <w:pPr>
        <w:rPr>
          <w:rFonts w:cstheme="minorHAnsi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Gerenciamento de falhas na coleta de dados: </w:t>
      </w:r>
      <w:r>
        <w:rPr>
          <w:rFonts w:cstheme="minorHAnsi"/>
          <w:color w:val="000000"/>
          <w:shd w:val="clear" w:color="auto" w:fill="FFFFFF"/>
        </w:rPr>
        <w:t>Será gerado um alerta no servidor local caso esteja fora do ar. Sendo assim o sistema não coletará arquivos anteriores, apenas os futuros.</w:t>
      </w:r>
    </w:p>
    <w:sectPr w:rsidR="001624EE" w:rsidRPr="00162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B"/>
    <w:rsid w:val="000D4029"/>
    <w:rsid w:val="001624EE"/>
    <w:rsid w:val="001B7295"/>
    <w:rsid w:val="002C2EE3"/>
    <w:rsid w:val="009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79AA"/>
  <w15:chartTrackingRefBased/>
  <w15:docId w15:val="{AC5AB45B-D1D4-4C06-B71E-3A0A0E9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2025-07-17T01:47:00Z</dcterms:created>
  <dcterms:modified xsi:type="dcterms:W3CDTF">2025-07-17T02:02:00Z</dcterms:modified>
</cp:coreProperties>
</file>