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23BA" w14:textId="646FB39C" w:rsidR="00BA5126" w:rsidRDefault="00220090">
      <w:r>
        <w:rPr>
          <w:b/>
          <w:bCs/>
        </w:rPr>
        <w:t xml:space="preserve">Arquitetura de </w:t>
      </w:r>
      <w:proofErr w:type="spellStart"/>
      <w:r>
        <w:rPr>
          <w:b/>
          <w:bCs/>
        </w:rPr>
        <w:t>Microsserviços</w:t>
      </w:r>
      <w:proofErr w:type="spellEnd"/>
      <w:r>
        <w:rPr>
          <w:b/>
          <w:bCs/>
        </w:rPr>
        <w:t>:</w:t>
      </w:r>
      <w:r>
        <w:t xml:space="preserve"> Se tornou muito popular entre fornecedores de SaaS, oferecendo escalabilidade e manutenção eficiente, no entanto essa abordagem requer muito conhecimento pois traz mais complexidade e desafios na comunicação entre componentes e APIs. APIs são os pilares para </w:t>
      </w:r>
      <w:proofErr w:type="spellStart"/>
      <w:r>
        <w:t>microsserviços</w:t>
      </w:r>
      <w:proofErr w:type="spellEnd"/>
      <w:r>
        <w:t xml:space="preserve"> pois se conectam de forma segura e padronizada, facilitando a troca de dados em diferentes tecnologias. </w:t>
      </w:r>
    </w:p>
    <w:p w14:paraId="2C4A4DA7" w14:textId="288269E8" w:rsidR="00220090" w:rsidRPr="00220090" w:rsidRDefault="00220090" w:rsidP="0022009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20090">
        <w:rPr>
          <w:rFonts w:asciiTheme="minorHAnsi" w:hAnsiTheme="minorHAnsi" w:cstheme="minorHAnsi"/>
          <w:b/>
          <w:sz w:val="22"/>
          <w:szCs w:val="22"/>
        </w:rPr>
        <w:t xml:space="preserve">SaaS: </w:t>
      </w:r>
      <w:r w:rsidRPr="00220090">
        <w:rPr>
          <w:rFonts w:asciiTheme="minorHAnsi" w:hAnsiTheme="minorHAnsi" w:cstheme="minorHAnsi"/>
          <w:b/>
          <w:bCs/>
          <w:sz w:val="22"/>
          <w:szCs w:val="22"/>
        </w:rPr>
        <w:t>Software as a Service</w:t>
      </w:r>
      <w:r w:rsidRPr="0022009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20090">
        <w:rPr>
          <w:rStyle w:val="Forte"/>
          <w:rFonts w:asciiTheme="minorHAnsi" w:hAnsiTheme="minorHAnsi" w:cstheme="minorHAnsi"/>
          <w:sz w:val="22"/>
          <w:szCs w:val="22"/>
        </w:rPr>
        <w:t>SaaS</w:t>
      </w:r>
      <w:r w:rsidRPr="00220090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:</w:t>
      </w:r>
      <w:r w:rsidRPr="00220090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é um software que você usa pela internet, sem precisar instalar ou manter</w:t>
      </w:r>
      <w:r w:rsidRPr="00220090">
        <w:rPr>
          <w:rStyle w:val="Forte"/>
          <w:rFonts w:asciiTheme="minorHAnsi" w:hAnsiTheme="minorHAnsi" w:cstheme="minorHAnsi"/>
          <w:sz w:val="22"/>
          <w:szCs w:val="22"/>
        </w:rPr>
        <w:t>.</w:t>
      </w:r>
      <w:r>
        <w:rPr>
          <w:rStyle w:val="Forte"/>
          <w:rFonts w:asciiTheme="minorHAnsi" w:hAnsiTheme="minorHAnsi" w:cstheme="minorHAnsi"/>
          <w:sz w:val="22"/>
          <w:szCs w:val="22"/>
        </w:rPr>
        <w:t xml:space="preserve"> </w:t>
      </w:r>
      <w:r w:rsidRPr="00220090">
        <w:rPr>
          <w:rFonts w:asciiTheme="minorHAnsi" w:hAnsiTheme="minorHAnsi" w:cstheme="minorHAnsi"/>
          <w:sz w:val="22"/>
          <w:szCs w:val="22"/>
        </w:rPr>
        <w:t xml:space="preserve">Você </w:t>
      </w:r>
      <w:r w:rsidRPr="00220090">
        <w:rPr>
          <w:rStyle w:val="Forte"/>
          <w:rFonts w:asciiTheme="minorHAnsi" w:hAnsiTheme="minorHAnsi" w:cstheme="minorHAnsi"/>
          <w:sz w:val="22"/>
          <w:szCs w:val="22"/>
        </w:rPr>
        <w:t>acessa pelo navegador</w:t>
      </w:r>
      <w:r w:rsidRPr="00220090">
        <w:rPr>
          <w:rFonts w:asciiTheme="minorHAnsi" w:hAnsiTheme="minorHAnsi" w:cstheme="minorHAnsi"/>
          <w:sz w:val="22"/>
          <w:szCs w:val="22"/>
        </w:rPr>
        <w:t xml:space="preserve">, paga uma </w:t>
      </w:r>
      <w:r w:rsidRPr="00220090">
        <w:rPr>
          <w:rStyle w:val="Forte"/>
          <w:rFonts w:asciiTheme="minorHAnsi" w:hAnsiTheme="minorHAnsi" w:cstheme="minorHAnsi"/>
          <w:sz w:val="22"/>
          <w:szCs w:val="22"/>
        </w:rPr>
        <w:t>assinatura ou usa gratuitamente</w:t>
      </w:r>
      <w:r w:rsidRPr="00220090">
        <w:rPr>
          <w:rFonts w:asciiTheme="minorHAnsi" w:hAnsiTheme="minorHAnsi" w:cstheme="minorHAnsi"/>
          <w:sz w:val="22"/>
          <w:szCs w:val="22"/>
        </w:rPr>
        <w:t xml:space="preserve">, e a empresa cuida de </w:t>
      </w:r>
      <w:r w:rsidRPr="00220090">
        <w:rPr>
          <w:rStyle w:val="Forte"/>
          <w:rFonts w:asciiTheme="minorHAnsi" w:hAnsiTheme="minorHAnsi" w:cstheme="minorHAnsi"/>
          <w:sz w:val="22"/>
          <w:szCs w:val="22"/>
        </w:rPr>
        <w:t>tudo: servidores, atualizações e segurança</w:t>
      </w:r>
      <w:r w:rsidRPr="00220090">
        <w:rPr>
          <w:rFonts w:asciiTheme="minorHAnsi" w:hAnsiTheme="minorHAnsi" w:cstheme="minorHAnsi"/>
          <w:sz w:val="22"/>
          <w:szCs w:val="22"/>
        </w:rPr>
        <w:t>.</w:t>
      </w:r>
    </w:p>
    <w:p w14:paraId="06101137" w14:textId="248156EF" w:rsidR="00220090" w:rsidRDefault="00220090">
      <w:r>
        <w:rPr>
          <w:b/>
          <w:bCs/>
        </w:rPr>
        <w:t xml:space="preserve">Segurança em APIs: </w:t>
      </w:r>
      <w:r>
        <w:t xml:space="preserve">É crucial a segurança das APIs para proteger os </w:t>
      </w:r>
      <w:proofErr w:type="spellStart"/>
      <w:r>
        <w:t>microsserviços</w:t>
      </w:r>
      <w:proofErr w:type="spellEnd"/>
      <w:r>
        <w:t xml:space="preserve">, devemos cautelosamente trabalhar com autenticação e autorização que garantem que apenas usuários autorizados acessem os dados. Manter os sistemas atualizados e testes frequentes são </w:t>
      </w:r>
      <w:proofErr w:type="spellStart"/>
      <w:r>
        <w:t>praticas</w:t>
      </w:r>
      <w:proofErr w:type="spellEnd"/>
      <w:r>
        <w:t xml:space="preserve"> essenciais para mitigar riscos e garantir um ambiente seguro, principalmente contra ataques do tipo CSRF e XSS.</w:t>
      </w:r>
    </w:p>
    <w:p w14:paraId="420C2064" w14:textId="34867A3A" w:rsidR="00220090" w:rsidRDefault="00220090">
      <w:pPr>
        <w:rPr>
          <w:b/>
          <w:bCs/>
        </w:rPr>
      </w:pPr>
      <w:r w:rsidRPr="00220090">
        <w:rPr>
          <w:b/>
          <w:bCs/>
        </w:rPr>
        <w:t xml:space="preserve">CSRF – Cross Site </w:t>
      </w:r>
      <w:proofErr w:type="spellStart"/>
      <w:r w:rsidRPr="00220090">
        <w:rPr>
          <w:b/>
          <w:bCs/>
        </w:rPr>
        <w:t>Request</w:t>
      </w:r>
      <w:proofErr w:type="spellEnd"/>
      <w:r w:rsidRPr="00220090">
        <w:rPr>
          <w:b/>
          <w:bCs/>
        </w:rPr>
        <w:t xml:space="preserve"> </w:t>
      </w:r>
      <w:proofErr w:type="spellStart"/>
      <w:r w:rsidRPr="00220090">
        <w:rPr>
          <w:b/>
          <w:bCs/>
        </w:rPr>
        <w:t>Forgery</w:t>
      </w:r>
      <w:proofErr w:type="spellEnd"/>
      <w:r w:rsidRPr="00220090">
        <w:rPr>
          <w:b/>
          <w:bCs/>
        </w:rPr>
        <w:t xml:space="preserve">: </w:t>
      </w:r>
      <w:r>
        <w:t xml:space="preserve">É quando um </w:t>
      </w:r>
      <w:r w:rsidRPr="00220090">
        <w:rPr>
          <w:b/>
          <w:bCs/>
        </w:rPr>
        <w:t xml:space="preserve">atacante </w:t>
      </w:r>
      <w:r w:rsidRPr="00220090">
        <w:rPr>
          <w:rStyle w:val="Forte"/>
          <w:b w:val="0"/>
          <w:bCs w:val="0"/>
        </w:rPr>
        <w:t>faz o usuário enviar uma requisição maliciosa sem saber</w:t>
      </w:r>
      <w:r>
        <w:t xml:space="preserve">, usando a </w:t>
      </w:r>
      <w:r w:rsidRPr="00220090">
        <w:rPr>
          <w:rStyle w:val="Forte"/>
          <w:b w:val="0"/>
          <w:bCs w:val="0"/>
        </w:rPr>
        <w:t>sessão autenticada dele</w:t>
      </w:r>
      <w:r w:rsidRPr="00220090">
        <w:rPr>
          <w:b/>
          <w:bCs/>
        </w:rPr>
        <w:t>.</w:t>
      </w:r>
    </w:p>
    <w:p w14:paraId="260BD977" w14:textId="10248785" w:rsidR="00220090" w:rsidRPr="00220090" w:rsidRDefault="00220090">
      <w:pPr>
        <w:rPr>
          <w:b/>
          <w:bCs/>
          <w:i/>
          <w:iCs/>
        </w:rPr>
      </w:pPr>
      <w:r>
        <w:rPr>
          <w:rStyle w:val="Forte"/>
        </w:rPr>
        <w:t>XSS</w:t>
      </w:r>
      <w:r>
        <w:t xml:space="preserve"> – </w:t>
      </w:r>
      <w:r w:rsidRPr="00220090">
        <w:rPr>
          <w:rStyle w:val="nfase"/>
          <w:b/>
          <w:bCs/>
          <w:i w:val="0"/>
          <w:iCs w:val="0"/>
        </w:rPr>
        <w:t xml:space="preserve">Cross-Site </w:t>
      </w:r>
      <w:proofErr w:type="spellStart"/>
      <w:r w:rsidRPr="00220090">
        <w:rPr>
          <w:rStyle w:val="nfase"/>
          <w:b/>
          <w:bCs/>
          <w:i w:val="0"/>
          <w:iCs w:val="0"/>
        </w:rPr>
        <w:t>Scripting</w:t>
      </w:r>
      <w:proofErr w:type="spellEnd"/>
      <w:r>
        <w:rPr>
          <w:rStyle w:val="nfase"/>
          <w:b/>
          <w:bCs/>
          <w:i w:val="0"/>
          <w:iCs w:val="0"/>
        </w:rPr>
        <w:t xml:space="preserve">: </w:t>
      </w:r>
      <w:r>
        <w:t xml:space="preserve">É quando o atacante </w:t>
      </w:r>
      <w:r>
        <w:rPr>
          <w:rStyle w:val="Forte"/>
        </w:rPr>
        <w:t>insere scripts maliciosos</w:t>
      </w:r>
      <w:r>
        <w:t xml:space="preserve"> (geralmente </w:t>
      </w:r>
      <w:proofErr w:type="spellStart"/>
      <w:r>
        <w:t>JavaScript</w:t>
      </w:r>
      <w:proofErr w:type="spellEnd"/>
      <w:r>
        <w:t xml:space="preserve">) numa página, que </w:t>
      </w:r>
      <w:r>
        <w:rPr>
          <w:rStyle w:val="Forte"/>
        </w:rPr>
        <w:t>será executado no navegador de outro usuário</w:t>
      </w:r>
      <w:r>
        <w:t>.</w:t>
      </w:r>
    </w:p>
    <w:sectPr w:rsidR="00220090" w:rsidRPr="00220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E1"/>
    <w:rsid w:val="00220090"/>
    <w:rsid w:val="009D62E1"/>
    <w:rsid w:val="00B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D763"/>
  <w15:chartTrackingRefBased/>
  <w15:docId w15:val="{E802A060-7A98-4A34-B6BC-E038E772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20090"/>
    <w:rPr>
      <w:b/>
      <w:bCs/>
    </w:rPr>
  </w:style>
  <w:style w:type="character" w:styleId="nfase">
    <w:name w:val="Emphasis"/>
    <w:basedOn w:val="Fontepargpadro"/>
    <w:uiPriority w:val="20"/>
    <w:qFormat/>
    <w:rsid w:val="00220090"/>
    <w:rPr>
      <w:i/>
      <w:iCs/>
    </w:rPr>
  </w:style>
  <w:style w:type="paragraph" w:styleId="NormalWeb">
    <w:name w:val="Normal (Web)"/>
    <w:basedOn w:val="Normal"/>
    <w:uiPriority w:val="99"/>
    <w:unhideWhenUsed/>
    <w:rsid w:val="0022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7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2025-07-30T01:45:00Z</dcterms:created>
  <dcterms:modified xsi:type="dcterms:W3CDTF">2025-07-30T01:45:00Z</dcterms:modified>
</cp:coreProperties>
</file>