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7C" w:rsidRDefault="00A61F7C" w:rsidP="00A61F7C">
      <w:pPr>
        <w:shd w:val="clear" w:color="auto" w:fill="FFFFFF"/>
        <w:adjustRightInd/>
        <w:snapToGrid/>
        <w:spacing w:after="0"/>
        <w:outlineLvl w:val="0"/>
        <w:rPr>
          <w:rFonts w:eastAsia="宋体" w:cs="Tahoma" w:hint="eastAsia"/>
          <w:b/>
          <w:bCs/>
          <w:color w:val="444444"/>
          <w:kern w:val="36"/>
          <w:sz w:val="24"/>
          <w:szCs w:val="24"/>
        </w:rPr>
      </w:pPr>
      <w:r w:rsidRPr="00A61F7C">
        <w:rPr>
          <w:rFonts w:eastAsia="宋体" w:cs="Tahoma"/>
          <w:b/>
          <w:bCs/>
          <w:color w:val="444444"/>
          <w:kern w:val="36"/>
          <w:sz w:val="24"/>
        </w:rPr>
        <w:t> </w:t>
      </w:r>
      <w:hyperlink r:id="rId6" w:history="1">
        <w:r w:rsidRPr="00A61F7C">
          <w:rPr>
            <w:rFonts w:eastAsia="宋体" w:cs="Tahoma"/>
            <w:b/>
            <w:bCs/>
            <w:color w:val="333333"/>
            <w:kern w:val="36"/>
            <w:sz w:val="24"/>
          </w:rPr>
          <w:t>老虎机的概率设置以及</w:t>
        </w:r>
        <w:r w:rsidRPr="00A61F7C">
          <w:rPr>
            <w:rFonts w:eastAsia="宋体" w:cs="Tahoma"/>
            <w:b/>
            <w:bCs/>
            <w:color w:val="333333"/>
            <w:kern w:val="36"/>
            <w:sz w:val="24"/>
          </w:rPr>
          <w:t>RTV</w:t>
        </w:r>
        <w:r w:rsidRPr="00A61F7C">
          <w:rPr>
            <w:rFonts w:eastAsia="宋体" w:cs="Tahoma"/>
            <w:b/>
            <w:bCs/>
            <w:color w:val="333333"/>
            <w:kern w:val="36"/>
            <w:sz w:val="24"/>
          </w:rPr>
          <w:t>（回收率）</w:t>
        </w:r>
      </w:hyperlink>
    </w:p>
    <w:p w:rsidR="00A61F7C" w:rsidRPr="00A61F7C" w:rsidRDefault="00A61F7C" w:rsidP="00A61F7C">
      <w:pPr>
        <w:shd w:val="clear" w:color="auto" w:fill="FFFFFF"/>
        <w:adjustRightInd/>
        <w:snapToGrid/>
        <w:spacing w:after="0"/>
        <w:outlineLvl w:val="0"/>
        <w:rPr>
          <w:rFonts w:eastAsia="宋体" w:cs="Tahoma" w:hint="eastAsia"/>
          <w:bCs/>
          <w:color w:val="444444"/>
          <w:kern w:val="36"/>
          <w:sz w:val="24"/>
          <w:szCs w:val="24"/>
        </w:rPr>
      </w:pPr>
    </w:p>
    <w:p w:rsidR="00A61F7C" w:rsidRPr="00A61F7C" w:rsidRDefault="00A61F7C" w:rsidP="00A61F7C">
      <w:pPr>
        <w:shd w:val="clear" w:color="auto" w:fill="FFFFFF"/>
        <w:adjustRightInd/>
        <w:snapToGrid/>
        <w:spacing w:after="0"/>
        <w:outlineLvl w:val="0"/>
        <w:rPr>
          <w:rFonts w:eastAsia="宋体" w:cs="Tahoma" w:hint="eastAsia"/>
          <w:bCs/>
          <w:color w:val="444444"/>
          <w:kern w:val="36"/>
          <w:sz w:val="24"/>
          <w:szCs w:val="24"/>
        </w:rPr>
      </w:pP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A61F7C">
        <w:rPr>
          <w:rFonts w:eastAsia="宋体" w:cs="Tahoma" w:hint="eastAsia"/>
          <w:bCs/>
          <w:color w:val="444444"/>
          <w:kern w:val="36"/>
          <w:sz w:val="24"/>
          <w:szCs w:val="24"/>
        </w:rPr>
        <w:t>原文链接：</w:t>
      </w:r>
      <w:r w:rsidRPr="00A61F7C">
        <w:rPr>
          <w:rFonts w:eastAsia="宋体" w:cs="Tahoma"/>
          <w:bCs/>
          <w:color w:val="444444"/>
          <w:kern w:val="36"/>
          <w:sz w:val="24"/>
          <w:szCs w:val="24"/>
        </w:rPr>
        <w:t>http://www.gameres.com/thread_332091_1_1.html</w:t>
      </w:r>
    </w:p>
    <w:p w:rsidR="00A61F7C" w:rsidRPr="00A61F7C" w:rsidRDefault="00A61F7C" w:rsidP="00A61F7C">
      <w:pPr>
        <w:shd w:val="clear" w:color="auto" w:fill="FFFFFF"/>
        <w:adjustRightInd/>
        <w:snapToGrid/>
        <w:spacing w:after="0"/>
        <w:outlineLvl w:val="0"/>
        <w:rPr>
          <w:rFonts w:eastAsia="宋体" w:cs="Tahoma"/>
          <w:b/>
          <w:bCs/>
          <w:color w:val="444444"/>
          <w:kern w:val="36"/>
          <w:sz w:val="24"/>
          <w:szCs w:val="24"/>
        </w:rPr>
      </w:pPr>
    </w:p>
    <w:p w:rsidR="00A61F7C" w:rsidRPr="00A61F7C" w:rsidRDefault="00A61F7C" w:rsidP="00A61F7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感谢大家对老虎机这个话题的关心，由于最近时间比较紧张，一直没有时间来回复大家的问题。今天算是抽点时间和大家探讨一下，关于老虎机的概率设置以及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RTV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（回收率）。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上一篇主要是探讨了一下老虎机概率在物理条件下的概率，正文文题说的一样，是很简单的，正如一位网友所说，老虎机在欧美地区的确是非常成熟的产业，而且已经诞生了一些非常大的博彩公司，尤其是前段时间英国开放了现金博彩，更是促进了博彩业的蒸蒸日上。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国外的老虎机大多数是纯物理概率进行设计的，根据你所需要的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RTV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设计不同数量的转轴，出于盈利目的，国外的老虎机大多采用九线型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slot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，如下图所示：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</w:p>
    <w:p w:rsidR="00A61F7C" w:rsidRPr="00A61F7C" w:rsidRDefault="00A61F7C" w:rsidP="00A61F7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3848100" cy="2162175"/>
            <wp:effectExtent l="19050" t="0" r="0" b="0"/>
            <wp:docPr id="1" name="aimg_142483" descr="老虎机的概率设置以及RTV（回收率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2483" descr="老虎机的概率设置以及RTV（回收率）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F7C" w:rsidRPr="00A61F7C" w:rsidRDefault="00A61F7C" w:rsidP="00A61F7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但是在国内环境下，老虎机属于被禁的游戏。更不会有专人去审核你是不是按照物理逻辑去设计的转轴了。作为一个游戏行业从业者，老虎机对我们而言，作用在于回收游戏道具，通过设计不同的概率，来达到不同的回收目的。下面简单探讨下如何合理设计老虎机概率：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 xml:space="preserve">　　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1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、确定老虎机图形个数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不管是从美观还是从看似公平的角度考虑，随意设定一个老虎机图形个数，以便我们进行概率配置，这里我们假设为图形个数为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 xml:space="preserve">　　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2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、确定老虎机样式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由于九线型的老虎机设计和实现起来均较为复杂，在游戏中使用时我们只需要使用简化形式即可。如下图所示：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</w:p>
    <w:p w:rsidR="00A61F7C" w:rsidRPr="00A61F7C" w:rsidRDefault="00A61F7C" w:rsidP="00A61F7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drawing>
          <wp:inline distT="0" distB="0" distL="0" distR="0">
            <wp:extent cx="5619750" cy="1981200"/>
            <wp:effectExtent l="19050" t="0" r="0" b="0"/>
            <wp:docPr id="2" name="aimg_142481" descr="老虎机的概率设置以及RTV（回收率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2481" descr="老虎机的概率设置以及RTV（回收率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F7C" w:rsidRPr="00A61F7C" w:rsidRDefault="00A61F7C" w:rsidP="00A61F7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 xml:space="preserve">　　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3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、设定回收率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RTV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既然要回收道具，那么就肯定要设定一个回收的比率，太高了玩家会觉得坑，太低了又达不到我们的要求，所以我们事先制定一个回收比率，以便我们设定各个中奖概率。我比较善良一些，一般设定在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20%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就满足了。当然如果经济系统突然遇到一些状况，还会设定更高。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 xml:space="preserve">　　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4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、概率设定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RTV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我们已经设定了，接下来就是根据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RTV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设定各个奖品的中奖概率。设定概率前，我们需要在一个表格把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RTV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作为因变量，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输入计算公式。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</w:p>
    <w:p w:rsidR="00A61F7C" w:rsidRPr="00A61F7C" w:rsidRDefault="00A61F7C" w:rsidP="00A61F7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drawing>
          <wp:inline distT="0" distB="0" distL="0" distR="0">
            <wp:extent cx="2847975" cy="1143000"/>
            <wp:effectExtent l="19050" t="0" r="9525" b="0"/>
            <wp:docPr id="3" name="aimg_142482" descr="老虎机的概率设置以及RTV（回收率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2482" descr="老虎机的概率设置以及RTV（回收率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A61F7C" w:rsidP="00A61F7C">
      <w:pPr>
        <w:spacing w:line="220" w:lineRule="atLeast"/>
      </w:pP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获得金币数量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=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相应概率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*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翻倍数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在这里仅和大家探讨一下最简单的老虎机概率设置，即所有的水果翻倍数均相同情况下去的老虎机设定。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回收率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=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（消耗金币总数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-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获得金币总数）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/</w:t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>消耗金币总数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 xml:space="preserve">　　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5</w:t>
      </w:r>
      <w:r w:rsidRPr="00A61F7C">
        <w:rPr>
          <w:rFonts w:eastAsia="宋体" w:cs="Tahoma"/>
          <w:b/>
          <w:bCs/>
          <w:color w:val="8B0000"/>
          <w:sz w:val="24"/>
          <w:szCs w:val="24"/>
        </w:rPr>
        <w:t>、任性调节</w:t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</w:rPr>
        <w:br/>
      </w:r>
      <w:r w:rsidRPr="00A61F7C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在回收率公式既定的情况下，我们只要稍微改变一下每个相同数量的概率即可获得不同的回收率。此时，我们想回收多少就回收多少，一切取决于你。</w:t>
      </w:r>
    </w:p>
    <w:sectPr w:rsidR="004358AB" w:rsidSect="00A61F7C">
      <w:headerReference w:type="default" r:id="rId10"/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198" w:rsidRDefault="007B6198" w:rsidP="00A61F7C">
      <w:pPr>
        <w:spacing w:after="0"/>
      </w:pPr>
      <w:r>
        <w:separator/>
      </w:r>
    </w:p>
  </w:endnote>
  <w:endnote w:type="continuationSeparator" w:id="0">
    <w:p w:rsidR="007B6198" w:rsidRDefault="007B6198" w:rsidP="00A61F7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198" w:rsidRDefault="007B6198" w:rsidP="00A61F7C">
      <w:pPr>
        <w:spacing w:after="0"/>
      </w:pPr>
      <w:r>
        <w:separator/>
      </w:r>
    </w:p>
  </w:footnote>
  <w:footnote w:type="continuationSeparator" w:id="0">
    <w:p w:rsidR="007B6198" w:rsidRDefault="007B6198" w:rsidP="00A61F7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7C" w:rsidRPr="00A61F7C" w:rsidRDefault="00A61F7C">
    <w:pPr>
      <w:pStyle w:val="a4"/>
      <w:rPr>
        <w:sz w:val="28"/>
        <w:szCs w:val="28"/>
      </w:rPr>
    </w:pPr>
    <w:r w:rsidRPr="00A61F7C">
      <w:rPr>
        <w:rFonts w:hint="eastAsia"/>
        <w:sz w:val="28"/>
        <w:szCs w:val="28"/>
      </w:rPr>
      <w:t>游戏世界架构师群</w:t>
    </w:r>
    <w:r w:rsidRPr="00A61F7C">
      <w:rPr>
        <w:rFonts w:hint="eastAsia"/>
        <w:sz w:val="28"/>
        <w:szCs w:val="28"/>
      </w:rPr>
      <w:t xml:space="preserve"> 332855172 </w:t>
    </w:r>
    <w:r w:rsidRPr="00A61F7C">
      <w:rPr>
        <w:rFonts w:hint="eastAsia"/>
        <w:sz w:val="28"/>
        <w:szCs w:val="28"/>
      </w:rPr>
      <w:t>文</w:t>
    </w:r>
    <w:r w:rsidRPr="00A61F7C">
      <w:rPr>
        <w:rFonts w:hint="eastAsia"/>
        <w:sz w:val="28"/>
        <w:szCs w:val="28"/>
      </w:rPr>
      <w:t>/</w:t>
    </w:r>
    <w:r w:rsidRPr="00A61F7C">
      <w:rPr>
        <w:rFonts w:hint="eastAsia"/>
        <w:sz w:val="28"/>
        <w:szCs w:val="28"/>
      </w:rPr>
      <w:t>文盲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5684"/>
    <w:rsid w:val="00323B43"/>
    <w:rsid w:val="003D37D8"/>
    <w:rsid w:val="00426133"/>
    <w:rsid w:val="004358AB"/>
    <w:rsid w:val="007B6198"/>
    <w:rsid w:val="008B7726"/>
    <w:rsid w:val="00A61F7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61F7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F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61F7C"/>
  </w:style>
  <w:style w:type="character" w:styleId="a3">
    <w:name w:val="Hyperlink"/>
    <w:basedOn w:val="a0"/>
    <w:uiPriority w:val="99"/>
    <w:semiHidden/>
    <w:unhideWhenUsed/>
    <w:rsid w:val="00A61F7C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A61F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61F7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61F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61F7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61F7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A61F7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61F7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61F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res.com/forum.php?mod=viewthread&amp;tid=33209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2016-10-09T05:40:00Z</dcterms:modified>
</cp:coreProperties>
</file>