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hd w:fill="ffffff" w:val="clear"/>
        <w:spacing w:after="220" w:before="220" w:lineRule="auto"/>
        <w:jc w:val="center"/>
        <w:rPr>
          <w:rFonts w:ascii="Times New Roman" w:cs="Times New Roman" w:eastAsia="Times New Roman" w:hAnsi="Times New Roman"/>
          <w:b w:val="1"/>
          <w:color w:val="666666"/>
        </w:rPr>
      </w:pPr>
      <w:r w:rsidDel="00000000" w:rsidR="00000000" w:rsidRPr="00000000">
        <w:rPr>
          <w:rFonts w:ascii="Roboto" w:cs="Roboto" w:eastAsia="Roboto" w:hAnsi="Roboto"/>
          <w:b w:val="1"/>
          <w:color w:val="777777"/>
          <w:rtl w:val="0"/>
        </w:rPr>
        <w:t xml:space="preserve">1ST </w:t>
      </w:r>
      <w:r w:rsidDel="00000000" w:rsidR="00000000" w:rsidRPr="00000000">
        <w:rPr>
          <w:rFonts w:ascii="Roboto" w:cs="Roboto" w:eastAsia="Roboto" w:hAnsi="Roboto"/>
          <w:b w:val="1"/>
          <w:color w:val="777777"/>
          <w:rtl w:val="0"/>
        </w:rPr>
        <w:t xml:space="preserve">SESSION OF THE SENATE OF THE EMPIRE OF VOOPERIA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ageBreakBefore w:val="0"/>
        <w:shd w:fill="ffffff" w:val="clear"/>
        <w:spacing w:after="220" w:before="220" w:lineRule="auto"/>
        <w:jc w:val="center"/>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IN THE SENATE OF SPOOKVOOPER AND THE EMPIRE OF VOOPERIA</w:t>
      </w:r>
    </w:p>
    <w:p w:rsidR="00000000" w:rsidDel="00000000" w:rsidP="00000000" w:rsidRDefault="00000000" w:rsidRPr="00000000" w14:paraId="00000003">
      <w:pPr>
        <w:pageBreakBefore w:val="0"/>
        <w:spacing w:after="220" w:before="220" w:lineRule="auto"/>
        <w:jc w:val="center"/>
        <w:rPr>
          <w:rFonts w:ascii="Roboto" w:cs="Roboto" w:eastAsia="Roboto" w:hAnsi="Roboto"/>
        </w:rPr>
      </w:pPr>
      <w:r w:rsidDel="00000000" w:rsidR="00000000" w:rsidRPr="00000000">
        <w:rPr>
          <w:rFonts w:ascii="Roboto" w:cs="Roboto" w:eastAsia="Roboto" w:hAnsi="Roboto"/>
          <w:b w:val="1"/>
          <w:color w:val="666666"/>
          <w:rtl w:val="0"/>
        </w:rPr>
        <w:t xml:space="preserve">July 21st of 2021, Anno Domini</w:t>
      </w:r>
      <w:r w:rsidDel="00000000" w:rsidR="00000000" w:rsidRPr="00000000">
        <w:rPr>
          <w:rtl w:val="0"/>
        </w:rPr>
      </w:r>
    </w:p>
    <w:p w:rsidR="00000000" w:rsidDel="00000000" w:rsidP="00000000" w:rsidRDefault="00000000" w:rsidRPr="00000000" w14:paraId="00000004">
      <w:pPr>
        <w:pageBreakBefore w:val="0"/>
        <w:spacing w:after="220" w:before="220" w:lineRule="auto"/>
        <w:jc w:val="left"/>
        <w:rPr>
          <w:rFonts w:ascii="Roboto" w:cs="Roboto" w:eastAsia="Roboto" w:hAnsi="Roboto"/>
          <w:b w:val="1"/>
          <w:color w:val="ffffff"/>
          <w:sz w:val="16"/>
          <w:szCs w:val="16"/>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color w:val="ffffff"/>
          <w:sz w:val="16"/>
          <w:szCs w:val="16"/>
          <w:rtl w:val="0"/>
        </w:rPr>
        <w:t xml:space="preserve">a</w:t>
      </w:r>
      <w:r w:rsidDel="00000000" w:rsidR="00000000" w:rsidRPr="00000000">
        <w:rPr>
          <w:rtl w:val="0"/>
        </w:rPr>
      </w:r>
    </w:p>
    <w:p w:rsidR="00000000" w:rsidDel="00000000" w:rsidP="00000000" w:rsidRDefault="00000000" w:rsidRPr="00000000" w14:paraId="00000005">
      <w:pPr>
        <w:pageBreakBefore w:val="0"/>
        <w:jc w:val="center"/>
        <w:rPr>
          <w:rFonts w:ascii="Roboto" w:cs="Roboto" w:eastAsia="Roboto" w:hAnsi="Roboto"/>
          <w:b w:val="1"/>
          <w:sz w:val="31"/>
          <w:szCs w:val="31"/>
        </w:rPr>
      </w:pPr>
      <w:r w:rsidDel="00000000" w:rsidR="00000000" w:rsidRPr="00000000">
        <w:rPr>
          <w:rFonts w:ascii="Roboto" w:cs="Roboto" w:eastAsia="Roboto" w:hAnsi="Roboto"/>
          <w:b w:val="1"/>
          <w:sz w:val="31"/>
          <w:szCs w:val="31"/>
          <w:rtl w:val="0"/>
        </w:rPr>
        <w:t xml:space="preserve">Contract Definition &amp; Obligation Act</w:t>
      </w:r>
      <w:r w:rsidDel="00000000" w:rsidR="00000000" w:rsidRPr="00000000">
        <w:rPr>
          <w:rtl w:val="0"/>
        </w:rPr>
      </w:r>
    </w:p>
    <w:p w:rsidR="00000000" w:rsidDel="00000000" w:rsidP="00000000" w:rsidRDefault="00000000" w:rsidRPr="00000000" w14:paraId="00000006">
      <w:pPr>
        <w:pageBreakBefore w:val="0"/>
        <w:jc w:val="center"/>
        <w:rPr>
          <w:rFonts w:ascii="Roboto" w:cs="Roboto" w:eastAsia="Roboto" w:hAnsi="Roboto"/>
          <w:b w:val="1"/>
          <w:i w:val="1"/>
          <w:sz w:val="28"/>
          <w:szCs w:val="28"/>
        </w:rPr>
      </w:pPr>
      <w:r w:rsidDel="00000000" w:rsidR="00000000" w:rsidRPr="00000000">
        <w:rPr>
          <w:rFonts w:ascii="Roboto" w:cs="Roboto" w:eastAsia="Roboto" w:hAnsi="Roboto"/>
          <w:b w:val="1"/>
          <w:i w:val="1"/>
          <w:sz w:val="28"/>
          <w:szCs w:val="28"/>
          <w:rtl w:val="0"/>
        </w:rPr>
        <w:t xml:space="preserve">Written by: Snovaltica of Servers Past, and Senator Coca of New Yam</w:t>
      </w:r>
    </w:p>
    <w:p w:rsidR="00000000" w:rsidDel="00000000" w:rsidP="00000000" w:rsidRDefault="00000000" w:rsidRPr="00000000" w14:paraId="00000007">
      <w:pPr>
        <w:pageBreakBefore w:val="0"/>
        <w:jc w:val="center"/>
        <w:rPr>
          <w:rFonts w:ascii="Times New Roman" w:cs="Times New Roman" w:eastAsia="Times New Roman" w:hAnsi="Times New Roman"/>
          <w:b w:val="1"/>
          <w:sz w:val="31"/>
          <w:szCs w:val="3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ageBreakBefore w:val="0"/>
        <w:ind w:left="0" w:firstLine="0"/>
        <w:jc w:val="cente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09">
      <w:pPr>
        <w:pageBreakBefore w:val="0"/>
        <w:ind w:left="0" w:firstLine="0"/>
        <w:jc w:val="center"/>
        <w:rPr>
          <w:rFonts w:ascii="Roboto" w:cs="Roboto" w:eastAsia="Roboto" w:hAnsi="Roboto"/>
          <w:b w:val="1"/>
          <w:sz w:val="31"/>
          <w:szCs w:val="31"/>
        </w:rPr>
      </w:pPr>
      <w:r w:rsidDel="00000000" w:rsidR="00000000" w:rsidRPr="00000000">
        <w:rPr>
          <w:rFonts w:ascii="Roboto" w:cs="Roboto" w:eastAsia="Roboto" w:hAnsi="Roboto"/>
          <w:b w:val="1"/>
          <w:sz w:val="31"/>
          <w:szCs w:val="31"/>
          <w:rtl w:val="0"/>
        </w:rPr>
        <w:t xml:space="preserve">CONTRACT DEFINITION &amp; OBLIGATION ACT</w:t>
      </w:r>
    </w:p>
    <w:p w:rsidR="00000000" w:rsidDel="00000000" w:rsidP="00000000" w:rsidRDefault="00000000" w:rsidRPr="00000000" w14:paraId="0000000A">
      <w:pPr>
        <w:pageBreakBefore w:val="0"/>
        <w:ind w:left="0" w:firstLine="0"/>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SEC. 1. SHORT NAME</w:t>
      </w:r>
    </w:p>
    <w:p w:rsidR="00000000" w:rsidDel="00000000" w:rsidP="00000000" w:rsidRDefault="00000000" w:rsidRPr="00000000" w14:paraId="0000000B">
      <w:pPr>
        <w:pageBreakBefore w:val="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CDOA</w:t>
      </w:r>
    </w:p>
    <w:p w:rsidR="00000000" w:rsidDel="00000000" w:rsidP="00000000" w:rsidRDefault="00000000" w:rsidRPr="00000000" w14:paraId="0000000C">
      <w:pPr>
        <w:pageBreakBefore w:val="0"/>
        <w:jc w:val="cente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0D">
      <w:pPr>
        <w:pageBreakBefore w:val="0"/>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SEC. 2. INFORMATION</w:t>
      </w:r>
    </w:p>
    <w:p w:rsidR="00000000" w:rsidDel="00000000" w:rsidP="00000000" w:rsidRDefault="00000000" w:rsidRPr="00000000" w14:paraId="0000000E">
      <w:pPr>
        <w:pageBreakBefore w:val="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F">
      <w:pPr>
        <w:pageBreakBefore w:val="0"/>
        <w:ind w:left="720" w:firstLine="0"/>
        <w:jc w:val="center"/>
        <w:rPr>
          <w:rFonts w:ascii="Roboto" w:cs="Roboto" w:eastAsia="Roboto" w:hAnsi="Roboto"/>
          <w:sz w:val="25"/>
          <w:szCs w:val="25"/>
        </w:rPr>
      </w:pPr>
      <w:r w:rsidDel="00000000" w:rsidR="00000000" w:rsidRPr="00000000">
        <w:rPr>
          <w:rFonts w:ascii="Roboto" w:cs="Roboto" w:eastAsia="Roboto" w:hAnsi="Roboto"/>
          <w:sz w:val="25"/>
          <w:szCs w:val="25"/>
          <w:rtl w:val="0"/>
        </w:rPr>
        <w:t xml:space="preserve">(a) (1) </w:t>
      </w:r>
      <w:r w:rsidDel="00000000" w:rsidR="00000000" w:rsidRPr="00000000">
        <w:rPr>
          <w:rFonts w:ascii="Roboto" w:cs="Roboto" w:eastAsia="Roboto" w:hAnsi="Roboto"/>
          <w:i w:val="1"/>
          <w:sz w:val="25"/>
          <w:szCs w:val="25"/>
          <w:rtl w:val="0"/>
        </w:rPr>
        <w:t xml:space="preserve">SUMMARY OF THIS DOCUMENT</w:t>
      </w:r>
      <w:r w:rsidDel="00000000" w:rsidR="00000000" w:rsidRPr="00000000">
        <w:rPr>
          <w:rFonts w:ascii="Roboto" w:cs="Roboto" w:eastAsia="Roboto" w:hAnsi="Roboto"/>
          <w:sz w:val="25"/>
          <w:szCs w:val="25"/>
          <w:rtl w:val="0"/>
        </w:rPr>
        <w:t xml:space="preserve">.— </w:t>
      </w:r>
    </w:p>
    <w:p w:rsidR="00000000" w:rsidDel="00000000" w:rsidP="00000000" w:rsidRDefault="00000000" w:rsidRPr="00000000" w14:paraId="00000010">
      <w:pPr>
        <w:pageBreakBefore w:val="0"/>
        <w:jc w:val="center"/>
        <w:rPr>
          <w:rFonts w:ascii="Roboto" w:cs="Roboto" w:eastAsia="Roboto" w:hAnsi="Roboto"/>
          <w:sz w:val="25"/>
          <w:szCs w:val="25"/>
        </w:rPr>
      </w:pPr>
      <w:r w:rsidDel="00000000" w:rsidR="00000000" w:rsidRPr="00000000">
        <w:rPr>
          <w:rFonts w:ascii="Roboto" w:cs="Roboto" w:eastAsia="Roboto" w:hAnsi="Roboto"/>
          <w:sz w:val="25"/>
          <w:szCs w:val="25"/>
          <w:rtl w:val="0"/>
        </w:rPr>
        <w:t xml:space="preserve">This Act will highlight what protections between multiple parties, </w:t>
      </w:r>
      <w:r w:rsidDel="00000000" w:rsidR="00000000" w:rsidRPr="00000000">
        <w:rPr>
          <w:rFonts w:ascii="Roboto" w:cs="Roboto" w:eastAsia="Roboto" w:hAnsi="Roboto"/>
          <w:sz w:val="25"/>
          <w:szCs w:val="25"/>
          <w:rtl w:val="0"/>
        </w:rPr>
        <w:t xml:space="preserve">whom</w:t>
      </w:r>
      <w:r w:rsidDel="00000000" w:rsidR="00000000" w:rsidRPr="00000000">
        <w:rPr>
          <w:rFonts w:ascii="Roboto" w:cs="Roboto" w:eastAsia="Roboto" w:hAnsi="Roboto"/>
          <w:sz w:val="25"/>
          <w:szCs w:val="25"/>
          <w:rtl w:val="0"/>
        </w:rPr>
        <w:t xml:space="preserve"> have signed a contract , and the Act will also outline the definitions of a contract. </w:t>
      </w:r>
    </w:p>
    <w:p w:rsidR="00000000" w:rsidDel="00000000" w:rsidP="00000000" w:rsidRDefault="00000000" w:rsidRPr="00000000" w14:paraId="00000011">
      <w:pPr>
        <w:pageBreakBefore w:val="0"/>
        <w:jc w:val="center"/>
        <w:rPr>
          <w:sz w:val="25"/>
          <w:szCs w:val="25"/>
        </w:rPr>
      </w:pPr>
      <w:r w:rsidDel="00000000" w:rsidR="00000000" w:rsidRPr="00000000">
        <w:rPr>
          <w:rFonts w:ascii="Roboto" w:cs="Roboto" w:eastAsia="Roboto" w:hAnsi="Roboto"/>
          <w:sz w:val="25"/>
          <w:szCs w:val="25"/>
          <w:rtl w:val="0"/>
        </w:rPr>
        <w:t xml:space="preserve">This Revision shall include Terms of Conditions as a category of a Contract, and its’ Protections.</w:t>
      </w:r>
      <w:r w:rsidDel="00000000" w:rsidR="00000000" w:rsidRPr="00000000">
        <w:rPr>
          <w:rtl w:val="0"/>
        </w:rPr>
      </w:r>
    </w:p>
    <w:p w:rsidR="00000000" w:rsidDel="00000000" w:rsidP="00000000" w:rsidRDefault="00000000" w:rsidRPr="00000000" w14:paraId="00000012">
      <w:pPr>
        <w:pageBreakBefore w:val="0"/>
        <w:ind w:left="0" w:firstLine="0"/>
        <w:jc w:val="center"/>
        <w:rPr>
          <w:b w:val="1"/>
          <w:sz w:val="25"/>
          <w:szCs w:val="25"/>
        </w:rPr>
      </w:pPr>
      <w:r w:rsidDel="00000000" w:rsidR="00000000" w:rsidRPr="00000000">
        <w:rPr>
          <w:rtl w:val="0"/>
        </w:rPr>
      </w:r>
    </w:p>
    <w:p w:rsidR="00000000" w:rsidDel="00000000" w:rsidP="00000000" w:rsidRDefault="00000000" w:rsidRPr="00000000" w14:paraId="00000013">
      <w:pPr>
        <w:pageBreakBefore w:val="0"/>
        <w:ind w:left="0" w:firstLine="0"/>
        <w:jc w:val="center"/>
        <w:rPr>
          <w:b w:val="1"/>
          <w:sz w:val="25"/>
          <w:szCs w:val="25"/>
        </w:rPr>
      </w:pPr>
      <w:r w:rsidDel="00000000" w:rsidR="00000000" w:rsidRPr="00000000">
        <w:rPr>
          <w:rtl w:val="0"/>
        </w:rPr>
      </w:r>
    </w:p>
    <w:p w:rsidR="00000000" w:rsidDel="00000000" w:rsidP="00000000" w:rsidRDefault="00000000" w:rsidRPr="00000000" w14:paraId="00000014">
      <w:pPr>
        <w:pageBreakBefore w:val="0"/>
        <w:ind w:left="0" w:firstLine="0"/>
        <w:jc w:val="center"/>
        <w:rPr>
          <w:b w:val="1"/>
          <w:sz w:val="25"/>
          <w:szCs w:val="25"/>
        </w:rPr>
      </w:pPr>
      <w:r w:rsidDel="00000000" w:rsidR="00000000" w:rsidRPr="00000000">
        <w:rPr>
          <w:rtl w:val="0"/>
        </w:rPr>
      </w:r>
    </w:p>
    <w:p w:rsidR="00000000" w:rsidDel="00000000" w:rsidP="00000000" w:rsidRDefault="00000000" w:rsidRPr="00000000" w14:paraId="00000015">
      <w:pPr>
        <w:pageBreakBefore w:val="0"/>
        <w:ind w:left="0" w:firstLine="0"/>
        <w:jc w:val="center"/>
        <w:rPr>
          <w:b w:val="1"/>
          <w:sz w:val="25"/>
          <w:szCs w:val="25"/>
        </w:rPr>
      </w:pPr>
      <w:r w:rsidDel="00000000" w:rsidR="00000000" w:rsidRPr="00000000">
        <w:rPr>
          <w:rtl w:val="0"/>
        </w:rPr>
      </w:r>
    </w:p>
    <w:p w:rsidR="00000000" w:rsidDel="00000000" w:rsidP="00000000" w:rsidRDefault="00000000" w:rsidRPr="00000000" w14:paraId="00000016">
      <w:pPr>
        <w:pageBreakBefore w:val="0"/>
        <w:ind w:left="0" w:firstLine="0"/>
        <w:jc w:val="center"/>
        <w:rPr>
          <w:b w:val="1"/>
          <w:sz w:val="25"/>
          <w:szCs w:val="25"/>
        </w:rPr>
      </w:pPr>
      <w:r w:rsidDel="00000000" w:rsidR="00000000" w:rsidRPr="00000000">
        <w:rPr>
          <w:rtl w:val="0"/>
        </w:rPr>
      </w:r>
    </w:p>
    <w:p w:rsidR="00000000" w:rsidDel="00000000" w:rsidP="00000000" w:rsidRDefault="00000000" w:rsidRPr="00000000" w14:paraId="00000017">
      <w:pPr>
        <w:pageBreakBefore w:val="0"/>
        <w:ind w:left="0" w:firstLine="0"/>
        <w:jc w:val="center"/>
        <w:rPr>
          <w:b w:val="1"/>
          <w:sz w:val="25"/>
          <w:szCs w:val="25"/>
        </w:rPr>
      </w:pPr>
      <w:r w:rsidDel="00000000" w:rsidR="00000000" w:rsidRPr="00000000">
        <w:rPr>
          <w:rtl w:val="0"/>
        </w:rPr>
      </w:r>
    </w:p>
    <w:p w:rsidR="00000000" w:rsidDel="00000000" w:rsidP="00000000" w:rsidRDefault="00000000" w:rsidRPr="00000000" w14:paraId="00000018">
      <w:pPr>
        <w:pageBreakBefore w:val="0"/>
        <w:ind w:left="0" w:firstLine="0"/>
        <w:jc w:val="center"/>
        <w:rPr>
          <w:b w:val="1"/>
          <w:sz w:val="25"/>
          <w:szCs w:val="25"/>
        </w:rPr>
      </w:pPr>
      <w:r w:rsidDel="00000000" w:rsidR="00000000" w:rsidRPr="00000000">
        <w:rPr>
          <w:rtl w:val="0"/>
        </w:rPr>
      </w:r>
    </w:p>
    <w:p w:rsidR="00000000" w:rsidDel="00000000" w:rsidP="00000000" w:rsidRDefault="00000000" w:rsidRPr="00000000" w14:paraId="00000019">
      <w:pPr>
        <w:pageBreakBefore w:val="0"/>
        <w:ind w:left="0" w:firstLine="0"/>
        <w:jc w:val="center"/>
        <w:rPr>
          <w:b w:val="1"/>
          <w:sz w:val="25"/>
          <w:szCs w:val="25"/>
        </w:rPr>
      </w:pPr>
      <w:r w:rsidDel="00000000" w:rsidR="00000000" w:rsidRPr="00000000">
        <w:rPr>
          <w:rtl w:val="0"/>
        </w:rPr>
      </w:r>
    </w:p>
    <w:p w:rsidR="00000000" w:rsidDel="00000000" w:rsidP="00000000" w:rsidRDefault="00000000" w:rsidRPr="00000000" w14:paraId="0000001A">
      <w:pPr>
        <w:pageBreakBefore w:val="0"/>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B">
      <w:pPr>
        <w:pageBreakBefore w:val="0"/>
        <w:numPr>
          <w:ilvl w:val="0"/>
          <w:numId w:val="1"/>
        </w:numPr>
        <w:spacing w:line="335.99999999999994" w:lineRule="auto"/>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Defining a Contract</w:t>
      </w:r>
    </w:p>
    <w:p w:rsidR="00000000" w:rsidDel="00000000" w:rsidP="00000000" w:rsidRDefault="00000000" w:rsidRPr="00000000" w14:paraId="0000001C">
      <w:pPr>
        <w:pageBreakBefore w:val="0"/>
        <w:numPr>
          <w:ilvl w:val="1"/>
          <w:numId w:val="1"/>
        </w:numPr>
        <w:spacing w:line="335.99999999999994" w:lineRule="auto"/>
        <w:ind w:left="144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 agreement</w:t>
      </w:r>
    </w:p>
    <w:p w:rsidR="00000000" w:rsidDel="00000000" w:rsidP="00000000" w:rsidRDefault="00000000" w:rsidRPr="00000000" w14:paraId="0000001D">
      <w:pPr>
        <w:pageBreakBefore w:val="0"/>
        <w:numPr>
          <w:ilvl w:val="2"/>
          <w:numId w:val="1"/>
        </w:numPr>
        <w:spacing w:line="335.99999999999994" w:lineRule="auto"/>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contract is an agreement between 2 or more parties to exchange goods and services.</w:t>
      </w:r>
    </w:p>
    <w:p w:rsidR="00000000" w:rsidDel="00000000" w:rsidP="00000000" w:rsidRDefault="00000000" w:rsidRPr="00000000" w14:paraId="0000001E">
      <w:pPr>
        <w:pageBreakBefore w:val="0"/>
        <w:numPr>
          <w:ilvl w:val="2"/>
          <w:numId w:val="1"/>
        </w:numPr>
        <w:spacing w:line="335.99999999999994" w:lineRule="auto"/>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contract can be agreed to on paper, audio, and anything which is able to record the agreement of such contract.</w:t>
      </w:r>
    </w:p>
    <w:p w:rsidR="00000000" w:rsidDel="00000000" w:rsidP="00000000" w:rsidRDefault="00000000" w:rsidRPr="00000000" w14:paraId="0000001F">
      <w:pPr>
        <w:pageBreakBefore w:val="0"/>
        <w:numPr>
          <w:ilvl w:val="2"/>
          <w:numId w:val="1"/>
        </w:numPr>
        <w:spacing w:line="335.99999999999994" w:lineRule="auto"/>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Contracts do not have to be very detailed and can be very vague.</w:t>
      </w:r>
    </w:p>
    <w:p w:rsidR="00000000" w:rsidDel="00000000" w:rsidP="00000000" w:rsidRDefault="00000000" w:rsidRPr="00000000" w14:paraId="00000020">
      <w:pPr>
        <w:pageBreakBefore w:val="0"/>
        <w:numPr>
          <w:ilvl w:val="3"/>
          <w:numId w:val="1"/>
        </w:numPr>
        <w:spacing w:line="335.99999999999994" w:lineRule="auto"/>
        <w:ind w:left="28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If a contract is vague, what is agreed upon by the parties is to be interpreted by the courts.</w:t>
      </w:r>
    </w:p>
    <w:p w:rsidR="00000000" w:rsidDel="00000000" w:rsidP="00000000" w:rsidRDefault="00000000" w:rsidRPr="00000000" w14:paraId="00000021">
      <w:pPr>
        <w:pageBreakBefore w:val="0"/>
        <w:numPr>
          <w:ilvl w:val="0"/>
          <w:numId w:val="1"/>
        </w:numPr>
        <w:spacing w:line="335.99999999999994" w:lineRule="auto"/>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Contract Protections</w:t>
      </w:r>
    </w:p>
    <w:p w:rsidR="00000000" w:rsidDel="00000000" w:rsidP="00000000" w:rsidRDefault="00000000" w:rsidRPr="00000000" w14:paraId="00000022">
      <w:pPr>
        <w:pageBreakBefore w:val="0"/>
        <w:numPr>
          <w:ilvl w:val="1"/>
          <w:numId w:val="1"/>
        </w:numPr>
        <w:spacing w:line="335.99999999999994"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Lawsuits between parties which did not agree / sign from the original contract will be</w:t>
      </w:r>
      <w:r w:rsidDel="00000000" w:rsidR="00000000" w:rsidRPr="00000000">
        <w:rPr>
          <w:rFonts w:ascii="Roboto" w:cs="Roboto" w:eastAsia="Roboto" w:hAnsi="Roboto"/>
          <w:sz w:val="24"/>
          <w:szCs w:val="24"/>
          <w:rtl w:val="0"/>
        </w:rPr>
        <w:t xml:space="preserve"> non-enforceable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3">
      <w:pPr>
        <w:pageBreakBefore w:val="0"/>
        <w:numPr>
          <w:ilvl w:val="2"/>
          <w:numId w:val="1"/>
        </w:numPr>
        <w:spacing w:line="335.99999999999994" w:lineRule="auto"/>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can include things like (but is not limited to) text that has the same or similar colour to the background, large quantities unneeded content being used to cover content of importance to the agreement or anything else that makes it hard to read a contract.</w:t>
      </w:r>
    </w:p>
    <w:p w:rsidR="00000000" w:rsidDel="00000000" w:rsidP="00000000" w:rsidRDefault="00000000" w:rsidRPr="00000000" w14:paraId="00000024">
      <w:pPr>
        <w:pageBreakBefore w:val="0"/>
        <w:spacing w:line="335.99999999999994" w:lineRule="auto"/>
        <w:ind w:left="216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(e.g. Someone sues for a contract not done, however, they didn’t even sign the contract to begin with)</w:t>
      </w:r>
    </w:p>
    <w:p w:rsidR="00000000" w:rsidDel="00000000" w:rsidP="00000000" w:rsidRDefault="00000000" w:rsidRPr="00000000" w14:paraId="00000025">
      <w:pPr>
        <w:pageBreakBefore w:val="0"/>
        <w:numPr>
          <w:ilvl w:val="1"/>
          <w:numId w:val="1"/>
        </w:numPr>
        <w:spacing w:line="335.99999999999994"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Lawsuits created by a party which broke the contract </w:t>
      </w:r>
      <w:r w:rsidDel="00000000" w:rsidR="00000000" w:rsidRPr="00000000">
        <w:rPr>
          <w:rFonts w:ascii="Roboto" w:cs="Roboto" w:eastAsia="Roboto" w:hAnsi="Roboto"/>
          <w:sz w:val="24"/>
          <w:szCs w:val="24"/>
          <w:rtl w:val="0"/>
        </w:rPr>
        <w:t xml:space="preserve">over the contract not being ‘completed’ will be non-enforceable. </w:t>
      </w:r>
    </w:p>
    <w:p w:rsidR="00000000" w:rsidDel="00000000" w:rsidP="00000000" w:rsidRDefault="00000000" w:rsidRPr="00000000" w14:paraId="00000026">
      <w:pPr>
        <w:pageBreakBefore w:val="0"/>
        <w:spacing w:line="335.99999999999994" w:lineRule="auto"/>
        <w:ind w:left="216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(e.g. A Building Contract fails to provide the materials in the contract and then sues other party for not providing payment)</w:t>
      </w:r>
    </w:p>
    <w:p w:rsidR="00000000" w:rsidDel="00000000" w:rsidP="00000000" w:rsidRDefault="00000000" w:rsidRPr="00000000" w14:paraId="00000027">
      <w:pPr>
        <w:pageBreakBefore w:val="0"/>
        <w:numPr>
          <w:ilvl w:val="1"/>
          <w:numId w:val="1"/>
        </w:numPr>
        <w:spacing w:line="335.99999999999994"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contract which does not benefit one of the parties in any way</w:t>
      </w:r>
      <w:r w:rsidDel="00000000" w:rsidR="00000000" w:rsidRPr="00000000">
        <w:rPr>
          <w:rFonts w:ascii="Roboto" w:cs="Roboto" w:eastAsia="Roboto" w:hAnsi="Roboto"/>
          <w:sz w:val="24"/>
          <w:szCs w:val="24"/>
          <w:rtl w:val="0"/>
        </w:rPr>
        <w:t xml:space="preserve">, shape, or form</w:t>
      </w:r>
      <w:r w:rsidDel="00000000" w:rsidR="00000000" w:rsidRPr="00000000">
        <w:rPr>
          <w:rFonts w:ascii="Roboto" w:cs="Roboto" w:eastAsia="Roboto" w:hAnsi="Roboto"/>
          <w:sz w:val="24"/>
          <w:szCs w:val="24"/>
          <w:rtl w:val="0"/>
        </w:rPr>
        <w:t xml:space="preserve"> is non-enforceable.</w:t>
      </w:r>
    </w:p>
    <w:p w:rsidR="00000000" w:rsidDel="00000000" w:rsidP="00000000" w:rsidRDefault="00000000" w:rsidRPr="00000000" w14:paraId="00000028">
      <w:pPr>
        <w:pageBreakBefore w:val="0"/>
        <w:spacing w:line="335.99999999999994" w:lineRule="auto"/>
        <w:ind w:left="216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(e.g. A contract over someone paying another person’s debt)</w:t>
      </w:r>
    </w:p>
    <w:p w:rsidR="00000000" w:rsidDel="00000000" w:rsidP="00000000" w:rsidRDefault="00000000" w:rsidRPr="00000000" w14:paraId="00000029">
      <w:pPr>
        <w:pageBreakBefore w:val="0"/>
        <w:numPr>
          <w:ilvl w:val="1"/>
          <w:numId w:val="1"/>
        </w:numPr>
        <w:spacing w:line="335.99999999999994"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Party can sue if the other party cannot fulfill the other side of the agreement</w:t>
      </w:r>
      <w:r w:rsidDel="00000000" w:rsidR="00000000" w:rsidRPr="00000000">
        <w:rPr>
          <w:rFonts w:ascii="Roboto" w:cs="Roboto" w:eastAsia="Roboto" w:hAnsi="Roboto"/>
          <w:sz w:val="24"/>
          <w:szCs w:val="24"/>
          <w:rtl w:val="0"/>
        </w:rPr>
        <w:t xml:space="preserve"> unless specified in the contract otherwise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A">
      <w:pPr>
        <w:pageBreakBefore w:val="0"/>
        <w:spacing w:line="335.99999999999994" w:lineRule="auto"/>
        <w:ind w:left="216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(e.g. If a company can’t, in enough time, make the promised product in the contract)</w:t>
      </w:r>
    </w:p>
    <w:p w:rsidR="00000000" w:rsidDel="00000000" w:rsidP="00000000" w:rsidRDefault="00000000" w:rsidRPr="00000000" w14:paraId="0000002B">
      <w:pPr>
        <w:pageBreakBefore w:val="0"/>
        <w:numPr>
          <w:ilvl w:val="1"/>
          <w:numId w:val="1"/>
        </w:numPr>
        <w:spacing w:line="335.99999999999994"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other party cannot be extorted into signing a contract in. This does not apply to convincing the other party to do so.</w:t>
      </w:r>
    </w:p>
    <w:p w:rsidR="00000000" w:rsidDel="00000000" w:rsidP="00000000" w:rsidRDefault="00000000" w:rsidRPr="00000000" w14:paraId="0000002C">
      <w:pPr>
        <w:pageBreakBefore w:val="0"/>
        <w:spacing w:line="335.99999999999994" w:lineRule="auto"/>
        <w:ind w:left="216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(e.g. Someone twists the signing by demanding they do, or convincing                       them using force or extreme pressure)</w:t>
      </w:r>
    </w:p>
    <w:p w:rsidR="00000000" w:rsidDel="00000000" w:rsidP="00000000" w:rsidRDefault="00000000" w:rsidRPr="00000000" w14:paraId="0000002D">
      <w:pPr>
        <w:pageBreakBefore w:val="0"/>
        <w:spacing w:line="335.99999999999994"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E">
      <w:pPr>
        <w:pageBreakBefore w:val="0"/>
        <w:spacing w:line="335.99999999999994" w:lineRule="auto"/>
        <w:jc w:val="both"/>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pageBreakBefore w:val="0"/>
        <w:spacing w:line="335.99999999999994"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DECEMBER 2020 REVISION</w:t>
      </w:r>
    </w:p>
    <w:p w:rsidR="00000000" w:rsidDel="00000000" w:rsidP="00000000" w:rsidRDefault="00000000" w:rsidRPr="00000000" w14:paraId="00000030">
      <w:pPr>
        <w:pageBreakBefore w:val="0"/>
        <w:spacing w:line="335.99999999999994" w:lineRule="auto"/>
        <w:jc w:val="center"/>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Terms and Conditions </w:t>
      </w:r>
      <w:r w:rsidDel="00000000" w:rsidR="00000000" w:rsidRPr="00000000">
        <w:rPr>
          <w:rtl w:val="0"/>
        </w:rPr>
      </w:r>
    </w:p>
    <w:p w:rsidR="00000000" w:rsidDel="00000000" w:rsidP="00000000" w:rsidRDefault="00000000" w:rsidRPr="00000000" w14:paraId="00000031">
      <w:pPr>
        <w:pageBreakBefore w:val="0"/>
        <w:spacing w:line="335.99999999999994" w:lineRule="auto"/>
        <w:jc w:val="both"/>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ageBreakBefore w:val="0"/>
        <w:spacing w:line="335.99999999999994"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pageBreakBefore w:val="0"/>
        <w:numPr>
          <w:ilvl w:val="0"/>
          <w:numId w:val="1"/>
        </w:numPr>
        <w:spacing w:line="335.99999999999994" w:lineRule="auto"/>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Defining Terms and Conditions </w:t>
      </w:r>
    </w:p>
    <w:p w:rsidR="00000000" w:rsidDel="00000000" w:rsidP="00000000" w:rsidRDefault="00000000" w:rsidRPr="00000000" w14:paraId="00000034">
      <w:pPr>
        <w:pageBreakBefore w:val="0"/>
        <w:numPr>
          <w:ilvl w:val="1"/>
          <w:numId w:val="1"/>
        </w:numPr>
        <w:spacing w:line="335.99999999999994"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Term of Conditions or TOC is a contract which is agreed upon based on certain conditions like using a specific product.</w:t>
      </w:r>
    </w:p>
    <w:p w:rsidR="00000000" w:rsidDel="00000000" w:rsidP="00000000" w:rsidRDefault="00000000" w:rsidRPr="00000000" w14:paraId="00000035">
      <w:pPr>
        <w:pageBreakBefore w:val="0"/>
        <w:numPr>
          <w:ilvl w:val="1"/>
          <w:numId w:val="1"/>
        </w:numPr>
        <w:spacing w:line="335.99999999999994" w:lineRule="auto"/>
        <w:ind w:left="1440" w:hanging="360"/>
        <w:jc w:val="both"/>
        <w:rPr>
          <w:rFonts w:ascii="Roboto" w:cs="Roboto" w:eastAsia="Roboto" w:hAnsi="Roboto"/>
          <w:i w:val="1"/>
          <w:sz w:val="24"/>
          <w:szCs w:val="24"/>
        </w:rPr>
      </w:pPr>
      <w:r w:rsidDel="00000000" w:rsidR="00000000" w:rsidRPr="00000000">
        <w:rPr>
          <w:rFonts w:ascii="Roboto" w:cs="Roboto" w:eastAsia="Roboto" w:hAnsi="Roboto"/>
          <w:i w:val="1"/>
          <w:sz w:val="24"/>
          <w:szCs w:val="24"/>
          <w:u w:val="single"/>
          <w:rtl w:val="0"/>
        </w:rPr>
        <w:t xml:space="preserve">Types of TOC’ and differences</w:t>
      </w:r>
    </w:p>
    <w:p w:rsidR="00000000" w:rsidDel="00000000" w:rsidP="00000000" w:rsidRDefault="00000000" w:rsidRPr="00000000" w14:paraId="00000036">
      <w:pPr>
        <w:pageBreakBefore w:val="0"/>
        <w:numPr>
          <w:ilvl w:val="2"/>
          <w:numId w:val="1"/>
        </w:numPr>
        <w:spacing w:line="335.99999999999994" w:lineRule="auto"/>
        <w:ind w:left="216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Terms of Services</w:t>
      </w:r>
    </w:p>
    <w:p w:rsidR="00000000" w:rsidDel="00000000" w:rsidP="00000000" w:rsidRDefault="00000000" w:rsidRPr="00000000" w14:paraId="00000037">
      <w:pPr>
        <w:pageBreakBefore w:val="0"/>
        <w:numPr>
          <w:ilvl w:val="3"/>
          <w:numId w:val="1"/>
        </w:numPr>
        <w:spacing w:line="335.99999999999994" w:lineRule="auto"/>
        <w:ind w:left="28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Terms and Service is an agreement that is agreed upon when a party receives or uses a certain service</w:t>
      </w:r>
    </w:p>
    <w:p w:rsidR="00000000" w:rsidDel="00000000" w:rsidP="00000000" w:rsidRDefault="00000000" w:rsidRPr="00000000" w14:paraId="00000038">
      <w:pPr>
        <w:pageBreakBefore w:val="0"/>
        <w:numPr>
          <w:ilvl w:val="4"/>
          <w:numId w:val="1"/>
        </w:numPr>
        <w:spacing w:line="335.99999999999994" w:lineRule="auto"/>
        <w:ind w:left="360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Service being an Intangible Object or Task done by someone with qualifications (e.g. Restaurant Service)</w:t>
      </w:r>
    </w:p>
    <w:p w:rsidR="00000000" w:rsidDel="00000000" w:rsidP="00000000" w:rsidRDefault="00000000" w:rsidRPr="00000000" w14:paraId="00000039">
      <w:pPr>
        <w:pageBreakBefore w:val="0"/>
        <w:numPr>
          <w:ilvl w:val="3"/>
          <w:numId w:val="1"/>
        </w:numPr>
        <w:spacing w:line="335.99999999999994" w:lineRule="auto"/>
        <w:ind w:left="28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Warranties (i.e. The</w:t>
      </w:r>
    </w:p>
    <w:p w:rsidR="00000000" w:rsidDel="00000000" w:rsidP="00000000" w:rsidRDefault="00000000" w:rsidRPr="00000000" w14:paraId="0000003A">
      <w:pPr>
        <w:pageBreakBefore w:val="0"/>
        <w:numPr>
          <w:ilvl w:val="2"/>
          <w:numId w:val="1"/>
        </w:numPr>
        <w:spacing w:line="335.99999999999994" w:lineRule="auto"/>
        <w:ind w:left="216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Terms of Use</w:t>
      </w:r>
    </w:p>
    <w:p w:rsidR="00000000" w:rsidDel="00000000" w:rsidP="00000000" w:rsidRDefault="00000000" w:rsidRPr="00000000" w14:paraId="0000003B">
      <w:pPr>
        <w:pageBreakBefore w:val="0"/>
        <w:numPr>
          <w:ilvl w:val="3"/>
          <w:numId w:val="1"/>
        </w:numPr>
        <w:spacing w:line="335.99999999999994" w:lineRule="auto"/>
        <w:ind w:left="28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Terms of Use is an agreement that is agreed upon a borrowing/usage of a Good, Object, and/or Service.</w:t>
      </w:r>
    </w:p>
    <w:p w:rsidR="00000000" w:rsidDel="00000000" w:rsidP="00000000" w:rsidRDefault="00000000" w:rsidRPr="00000000" w14:paraId="0000003C">
      <w:pPr>
        <w:pageBreakBefore w:val="0"/>
        <w:numPr>
          <w:ilvl w:val="2"/>
          <w:numId w:val="1"/>
        </w:numPr>
        <w:spacing w:line="335.99999999999994" w:lineRule="auto"/>
        <w:ind w:left="216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Disclaimer</w:t>
      </w:r>
    </w:p>
    <w:p w:rsidR="00000000" w:rsidDel="00000000" w:rsidP="00000000" w:rsidRDefault="00000000" w:rsidRPr="00000000" w14:paraId="0000003D">
      <w:pPr>
        <w:pageBreakBefore w:val="0"/>
        <w:numPr>
          <w:ilvl w:val="3"/>
          <w:numId w:val="1"/>
        </w:numPr>
        <w:spacing w:line="335.99999999999994" w:lineRule="auto"/>
        <w:ind w:left="28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Disclaimer is a contract/subsection of a contract that denotes specific responsibility and liability avoidance of the party that hosts the contract.</w:t>
      </w:r>
    </w:p>
    <w:p w:rsidR="00000000" w:rsidDel="00000000" w:rsidP="00000000" w:rsidRDefault="00000000" w:rsidRPr="00000000" w14:paraId="0000003E">
      <w:pPr>
        <w:pageBreakBefore w:val="0"/>
        <w:numPr>
          <w:ilvl w:val="0"/>
          <w:numId w:val="1"/>
        </w:numPr>
        <w:spacing w:line="335.99999999999994" w:lineRule="auto"/>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Terms of Conditions Protections</w:t>
      </w:r>
    </w:p>
    <w:p w:rsidR="00000000" w:rsidDel="00000000" w:rsidP="00000000" w:rsidRDefault="00000000" w:rsidRPr="00000000" w14:paraId="0000003F">
      <w:pPr>
        <w:pageBreakBefore w:val="0"/>
        <w:numPr>
          <w:ilvl w:val="1"/>
          <w:numId w:val="1"/>
        </w:numPr>
        <w:spacing w:line="335.99999999999994"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Terms of Conditions should not be misleading or fraudulent </w:t>
      </w:r>
    </w:p>
    <w:p w:rsidR="00000000" w:rsidDel="00000000" w:rsidP="00000000" w:rsidRDefault="00000000" w:rsidRPr="00000000" w14:paraId="00000040">
      <w:pPr>
        <w:pageBreakBefore w:val="0"/>
        <w:numPr>
          <w:ilvl w:val="2"/>
          <w:numId w:val="1"/>
        </w:numPr>
        <w:spacing w:line="335.99999999999994" w:lineRule="auto"/>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could be but not limited to intentional deception to secure unfair or unlawful gain, or to deprive a victim of a legal right</w:t>
      </w:r>
    </w:p>
    <w:p w:rsidR="00000000" w:rsidDel="00000000" w:rsidP="00000000" w:rsidRDefault="00000000" w:rsidRPr="00000000" w14:paraId="00000041">
      <w:pPr>
        <w:pageBreakBefore w:val="0"/>
        <w:numPr>
          <w:ilvl w:val="1"/>
          <w:numId w:val="1"/>
        </w:numPr>
        <w:spacing w:line="335.99999999999994" w:lineRule="auto"/>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Disclaimers do not apply if the Disclaimer is shown to be extremely unhelpful or avoids a major responsibility and/or liability issue that the host knows about will happen or is very likely to happen, as determined by the Courts.</w:t>
      </w:r>
    </w:p>
    <w:p w:rsidR="00000000" w:rsidDel="00000000" w:rsidP="00000000" w:rsidRDefault="00000000" w:rsidRPr="00000000" w14:paraId="00000042">
      <w:pPr>
        <w:pageBreakBefore w:val="0"/>
        <w:spacing w:line="335.99999999999994" w:lineRule="auto"/>
        <w:ind w:left="2160" w:firstLine="0"/>
        <w:jc w:val="both"/>
        <w:rPr>
          <w:rFonts w:ascii="Times New Roman" w:cs="Times New Roman" w:eastAsia="Times New Roman" w:hAnsi="Times New Roman"/>
          <w:sz w:val="25"/>
          <w:szCs w:val="25"/>
        </w:rPr>
      </w:pPr>
      <w:r w:rsidDel="00000000" w:rsidR="00000000" w:rsidRPr="00000000">
        <w:rPr>
          <w:rFonts w:ascii="Roboto" w:cs="Roboto" w:eastAsia="Roboto" w:hAnsi="Roboto"/>
          <w:sz w:val="24"/>
          <w:szCs w:val="24"/>
          <w:rtl w:val="0"/>
        </w:rPr>
        <w:t xml:space="preserve">(e.g. Uranium Contractor has a disclaimer that says: “We are not responsible if this explodes”. Even if the Receiving Party signs, it would be nulled as it avoids responsibility for Nuclear Explosion because of major negligence.)</w:t>
      </w:r>
      <w:r w:rsidDel="00000000" w:rsidR="00000000" w:rsidRPr="00000000">
        <w:rPr>
          <w:rtl w:val="0"/>
        </w:rPr>
      </w:r>
    </w:p>
    <w:p w:rsidR="00000000" w:rsidDel="00000000" w:rsidP="00000000" w:rsidRDefault="00000000" w:rsidRPr="00000000" w14:paraId="00000043">
      <w:pPr>
        <w:pageBreakBefore w:val="0"/>
        <w:spacing w:line="360" w:lineRule="auto"/>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4">
      <w:pPr>
        <w:pageBreakBefore w:val="0"/>
        <w:spacing w:line="360" w:lineRule="auto"/>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5">
      <w:pPr>
        <w:pageBreakBefore w:val="0"/>
        <w:spacing w:line="360" w:lineRule="auto"/>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6">
      <w:pPr>
        <w:pageBreakBefore w:val="0"/>
        <w:spacing w:line="360" w:lineRule="auto"/>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7">
      <w:pPr>
        <w:pageBreakBefore w:val="0"/>
        <w:spacing w:line="360" w:lineRule="auto"/>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8">
      <w:pPr>
        <w:pageBreakBefore w:val="0"/>
        <w:spacing w:line="360" w:lineRule="auto"/>
        <w:ind w:left="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9">
      <w:pPr>
        <w:pageBreakBefore w:val="0"/>
        <w:widowControl w:val="0"/>
        <w:ind w:left="0" w:firstLine="0"/>
        <w:jc w:val="center"/>
        <w:rPr>
          <w:rFonts w:ascii="Roboto" w:cs="Roboto" w:eastAsia="Roboto" w:hAnsi="Roboto"/>
          <w:b w:val="1"/>
          <w:sz w:val="60"/>
          <w:szCs w:val="60"/>
        </w:rPr>
      </w:pPr>
      <w:r w:rsidDel="00000000" w:rsidR="00000000" w:rsidRPr="00000000">
        <w:rPr>
          <w:rtl w:val="0"/>
        </w:rPr>
      </w:r>
    </w:p>
    <w:p w:rsidR="00000000" w:rsidDel="00000000" w:rsidP="00000000" w:rsidRDefault="00000000" w:rsidRPr="00000000" w14:paraId="0000004A">
      <w:pPr>
        <w:pageBreakBefore w:val="0"/>
        <w:widowControl w:val="0"/>
        <w:ind w:left="0" w:firstLine="0"/>
        <w:jc w:val="center"/>
        <w:rPr>
          <w:rFonts w:ascii="Roboto" w:cs="Roboto" w:eastAsia="Roboto" w:hAnsi="Roboto"/>
          <w:b w:val="1"/>
          <w:sz w:val="60"/>
          <w:szCs w:val="60"/>
        </w:rPr>
      </w:pPr>
      <w:r w:rsidDel="00000000" w:rsidR="00000000" w:rsidRPr="00000000">
        <w:rPr>
          <w:rFonts w:ascii="Roboto" w:cs="Roboto" w:eastAsia="Roboto" w:hAnsi="Roboto"/>
          <w:b w:val="1"/>
          <w:sz w:val="60"/>
          <w:szCs w:val="60"/>
          <w:rtl w:val="0"/>
        </w:rPr>
        <w:t xml:space="preserve">END OF DOCUMENT</w:t>
      </w:r>
      <w:r w:rsidDel="00000000" w:rsidR="00000000" w:rsidRPr="00000000">
        <w:rPr>
          <w:rtl w:val="0"/>
        </w:rPr>
      </w:r>
    </w:p>
    <w:sectPr>
      <w:headerReference r:id="rId6" w:type="default"/>
      <w:headerReference r:id="rId7" w:type="first"/>
      <w:footerReference r:id="rId8" w:type="default"/>
      <w:footerReference r:id="rId9" w:type="first"/>
      <w:pgSz w:h="15840" w:w="12240" w:orient="portrait"/>
      <w:pgMar w:bottom="1440" w:top="1440" w:left="1440" w:right="1440" w:header="72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pecial Elite">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shd w:fill="ffffff" w:val="clear"/>
      <w:spacing w:after="300" w:before="300" w:line="240" w:lineRule="auto"/>
      <w:jc w:val="left"/>
      <w:rPr>
        <w:rFonts w:ascii="Georgia" w:cs="Georgia" w:eastAsia="Georgia" w:hAnsi="Georgia"/>
        <w:b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pageBreakBefore w:val="0"/>
      <w:shd w:fill="ffffff" w:val="clear"/>
      <w:spacing w:after="300" w:before="300" w:line="240" w:lineRule="auto"/>
      <w:jc w:val="center"/>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04D">
    <w:pPr>
      <w:pageBreakBefore w:val="0"/>
      <w:shd w:fill="ffffff" w:val="clear"/>
      <w:spacing w:after="300" w:before="300" w:line="240" w:lineRule="auto"/>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THE EMPIRE OF VOOPERIA</w:t>
    </w:r>
  </w:p>
  <w:p w:rsidR="00000000" w:rsidDel="00000000" w:rsidP="00000000" w:rsidRDefault="00000000" w:rsidRPr="00000000" w14:paraId="0000004E">
    <w:pPr>
      <w:pageBreakBefore w:val="0"/>
      <w:shd w:fill="ffffff" w:val="clear"/>
      <w:spacing w:after="300" w:before="300" w:line="240" w:lineRule="auto"/>
      <w:jc w:val="center"/>
      <w:rPr>
        <w:rFonts w:ascii="Georgia" w:cs="Georgia" w:eastAsia="Georgia" w:hAnsi="Georgia"/>
        <w:b w:val="1"/>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shd w:fill="ffffff" w:val="clear"/>
      <w:spacing w:after="220" w:before="220" w:lineRule="auto"/>
      <w:jc w:val="center"/>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051">
    <w:pPr>
      <w:pageBreakBefore w:val="0"/>
      <w:shd w:fill="ffffff" w:val="clear"/>
      <w:spacing w:after="300" w:before="300" w:line="240" w:lineRule="auto"/>
      <w:jc w:val="center"/>
      <w:rPr>
        <w:rFonts w:ascii="Georgia" w:cs="Georgia" w:eastAsia="Georgia" w:hAnsi="Georgia"/>
        <w:sz w:val="18"/>
        <w:szCs w:val="18"/>
      </w:rPr>
    </w:pPr>
    <w:r w:rsidDel="00000000" w:rsidR="00000000" w:rsidRPr="00000000">
      <w:rPr>
        <w:rFonts w:ascii="Georgia" w:cs="Georgia" w:eastAsia="Georgia" w:hAnsi="Georgia"/>
        <w:b w:val="1"/>
        <w:sz w:val="18"/>
        <w:szCs w:val="18"/>
        <w:rtl w:val="0"/>
      </w:rPr>
      <w:t xml:space="preserve">THE EMPIRE OF VOOPERIA</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shd w:fill="ffffff" w:val="clear"/>
      <w:spacing w:after="220" w:before="220" w:lineRule="auto"/>
      <w:jc w:val="center"/>
      <w:rPr>
        <w:rFonts w:ascii="Special Elite" w:cs="Special Elite" w:eastAsia="Special Elite" w:hAnsi="Special Elite"/>
        <w:b w:val="1"/>
        <w:i w:val="1"/>
        <w:color w:val="ff0000"/>
        <w:sz w:val="24"/>
        <w:szCs w:val="24"/>
      </w:rPr>
    </w:pPr>
    <w:r w:rsidDel="00000000" w:rsidR="00000000" w:rsidRPr="00000000">
      <w:rPr>
        <w:rFonts w:ascii="Times New Roman" w:cs="Times New Roman" w:eastAsia="Times New Roman" w:hAnsi="Times New Roman"/>
        <w:b w:val="1"/>
        <w:color w:val="777777"/>
      </w:rPr>
      <w:drawing>
        <wp:inline distB="114300" distT="114300" distL="114300" distR="114300">
          <wp:extent cx="1569074" cy="1071563"/>
          <wp:effectExtent b="0" l="0" r="0" t="0"/>
          <wp:docPr id="2" name="image3.png"/>
          <a:graphic>
            <a:graphicData uri="http://schemas.openxmlformats.org/drawingml/2006/picture">
              <pic:pic>
                <pic:nvPicPr>
                  <pic:cNvPr id="0" name="image3.png"/>
                  <pic:cNvPicPr preferRelativeResize="0"/>
                </pic:nvPicPr>
                <pic:blipFill>
                  <a:blip r:embed="rId1"/>
                  <a:srcRect b="18538" l="0" r="0" t="0"/>
                  <a:stretch>
                    <a:fillRect/>
                  </a:stretch>
                </pic:blipFill>
                <pic:spPr>
                  <a:xfrm>
                    <a:off x="0" y="0"/>
                    <a:ext cx="1569074" cy="107156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spacing w:lin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51630" cy="290185"/>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51630" cy="29018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spacing w:line="120" w:lineRule="auto"/>
      <w:rPr>
        <w:rFonts w:ascii="Montserrat" w:cs="Montserrat" w:eastAsia="Montserrat" w:hAnsi="Montserrat"/>
        <w:i w:val="1"/>
        <w:sz w:val="16"/>
        <w:szCs w:val="16"/>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i w:val="1"/>
        <w:sz w:val="16"/>
        <w:szCs w:val="16"/>
        <w:rtl w:val="0"/>
      </w:rPr>
      <w:t xml:space="preserve">Contract Definition &amp; Obligation Act Revision</w:t>
    </w:r>
  </w:p>
  <w:p w:rsidR="00000000" w:rsidDel="00000000" w:rsidP="00000000" w:rsidRDefault="00000000" w:rsidRPr="00000000" w14:paraId="00000054">
    <w:pPr>
      <w:pageBreakBefore w:val="0"/>
      <w:spacing w:line="120" w:lineRule="auto"/>
      <w:rPr>
        <w:rFonts w:ascii="Montserrat" w:cs="Montserrat" w:eastAsia="Montserrat" w:hAnsi="Montserrat"/>
        <w:i w:val="1"/>
        <w:sz w:val="16"/>
        <w:szCs w:val="16"/>
      </w:rPr>
    </w:pPr>
    <w:r w:rsidDel="00000000" w:rsidR="00000000" w:rsidRPr="00000000">
      <w:rPr>
        <w:rtl w:val="0"/>
      </w:rPr>
    </w:r>
  </w:p>
  <w:p w:rsidR="00000000" w:rsidDel="00000000" w:rsidP="00000000" w:rsidRDefault="00000000" w:rsidRPr="00000000" w14:paraId="00000055">
    <w:pPr>
      <w:pageBreakBefore w:val="0"/>
      <w:spacing w:line="120" w:lineRule="auto"/>
      <w:rPr>
        <w:rFonts w:ascii="Montserrat" w:cs="Montserrat" w:eastAsia="Montserrat" w:hAnsi="Montserrat"/>
        <w:i w:val="1"/>
        <w:sz w:val="16"/>
        <w:szCs w:val="16"/>
      </w:rPr>
    </w:pPr>
    <w:r w:rsidDel="00000000" w:rsidR="00000000" w:rsidRPr="00000000">
      <w:rPr>
        <w:rtl w:val="0"/>
      </w:rPr>
    </w:r>
  </w:p>
  <w:p w:rsidR="00000000" w:rsidDel="00000000" w:rsidP="00000000" w:rsidRDefault="00000000" w:rsidRPr="00000000" w14:paraId="00000056">
    <w:pPr>
      <w:pageBreakBefore w:val="0"/>
      <w:spacing w:line="120" w:lineRule="auto"/>
      <w:rPr>
        <w:rFonts w:ascii="Montserrat" w:cs="Montserrat" w:eastAsia="Montserrat" w:hAnsi="Montserrat"/>
        <w:i w:val="1"/>
        <w:sz w:val="16"/>
        <w:szCs w:val="16"/>
      </w:rPr>
    </w:pPr>
    <w:r w:rsidDel="00000000" w:rsidR="00000000" w:rsidRPr="00000000">
      <w:rPr>
        <w:rtl w:val="0"/>
      </w:rPr>
    </w:r>
  </w:p>
  <w:p w:rsidR="00000000" w:rsidDel="00000000" w:rsidP="00000000" w:rsidRDefault="00000000" w:rsidRPr="00000000" w14:paraId="00000057">
    <w:pPr>
      <w:pageBreakBefore w:val="0"/>
      <w:spacing w:line="120" w:lineRule="auto"/>
      <w:rPr>
        <w:rFonts w:ascii="Montserrat" w:cs="Montserrat" w:eastAsia="Montserrat" w:hAnsi="Montserrat"/>
        <w:i w:val="1"/>
        <w:sz w:val="16"/>
        <w:szCs w:val="16"/>
      </w:rPr>
    </w:pPr>
    <w:r w:rsidDel="00000000" w:rsidR="00000000" w:rsidRPr="00000000">
      <w:rPr>
        <w:rtl w:val="0"/>
      </w:rPr>
    </w:r>
  </w:p>
  <w:p w:rsidR="00000000" w:rsidDel="00000000" w:rsidP="00000000" w:rsidRDefault="00000000" w:rsidRPr="00000000" w14:paraId="00000058">
    <w:pPr>
      <w:pageBreakBefore w:val="0"/>
      <w:spacing w:line="120" w:lineRule="auto"/>
      <w:rPr>
        <w:rFonts w:ascii="Montserrat" w:cs="Montserrat" w:eastAsia="Montserrat" w:hAnsi="Montserrat"/>
        <w:i w:val="1"/>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ageBreakBefore w:val="0"/>
      <w:spacing w:line="120" w:lineRule="auto"/>
      <w:rPr>
        <w:rFonts w:ascii="Montserrat" w:cs="Montserrat" w:eastAsia="Montserrat" w:hAnsi="Montserrat"/>
        <w:i w:val="1"/>
        <w:sz w:val="16"/>
        <w:szCs w:val="16"/>
      </w:rPr>
    </w:pPr>
    <w:r w:rsidDel="00000000" w:rsidR="00000000" w:rsidRPr="00000000">
      <w:rPr>
        <w:rtl w:val="0"/>
      </w:rPr>
    </w:r>
  </w:p>
  <w:p w:rsidR="00000000" w:rsidDel="00000000" w:rsidP="00000000" w:rsidRDefault="00000000" w:rsidRPr="00000000" w14:paraId="0000005A">
    <w:pPr>
      <w:pageBreakBefore w:val="0"/>
      <w:spacing w:line="12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pageBreakBefore w:val="0"/>
      <w:spacing w:line="120" w:lineRule="auto"/>
      <w:rPr>
        <w:rFonts w:ascii="Times New Roman" w:cs="Times New Roman" w:eastAsia="Times New Roman" w:hAnsi="Times New Roman"/>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SpecialElite-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