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4500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rsiva" w:cs="Corsiva" w:eastAsia="Corsiva" w:hAnsi="Corsiva"/>
          <w:sz w:val="30"/>
          <w:szCs w:val="30"/>
        </w:rPr>
      </w:pPr>
      <w:r w:rsidDel="00000000" w:rsidR="00000000" w:rsidRPr="00000000">
        <w:rPr>
          <w:rFonts w:ascii="Corsiva" w:cs="Corsiva" w:eastAsia="Corsiva" w:hAnsi="Corsiva"/>
          <w:sz w:val="30"/>
          <w:szCs w:val="30"/>
          <w:rtl w:val="0"/>
        </w:rPr>
        <w:t xml:space="preserve">Proposed to the Imperial Senate of the Vooperian Empire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rsiva" w:cs="Corsiva" w:eastAsia="Corsiva" w:hAnsi="Corsiva"/>
          <w:sz w:val="30"/>
          <w:szCs w:val="30"/>
        </w:rPr>
      </w:pPr>
      <w:r w:rsidDel="00000000" w:rsidR="00000000" w:rsidRPr="00000000">
        <w:rPr>
          <w:rFonts w:ascii="Corsiva" w:cs="Corsiva" w:eastAsia="Corsiva" w:hAnsi="Corsiva"/>
          <w:sz w:val="30"/>
          <w:szCs w:val="30"/>
          <w:rtl w:val="0"/>
        </w:rPr>
        <w:t xml:space="preserve">On the First of August, 2314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rsiva" w:cs="Corsiva" w:eastAsia="Corsiva" w:hAnsi="Corsiva"/>
          <w:sz w:val="30"/>
          <w:szCs w:val="30"/>
        </w:rPr>
      </w:pPr>
      <w:r w:rsidDel="00000000" w:rsidR="00000000" w:rsidRPr="00000000">
        <w:rPr>
          <w:rFonts w:ascii="Corsiva" w:cs="Corsiva" w:eastAsia="Corsiva" w:hAnsi="Corsiva"/>
          <w:sz w:val="30"/>
          <w:szCs w:val="30"/>
          <w:rtl w:val="0"/>
        </w:rPr>
        <w:t xml:space="preserve">IB-SP-01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rsiva" w:cs="Corsiva" w:eastAsia="Corsiva" w:hAnsi="Corsi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Bree Serif" w:cs="Bree Serif" w:eastAsia="Bree Serif" w:hAnsi="Bree Serif"/>
          <w:sz w:val="30"/>
          <w:szCs w:val="30"/>
        </w:rPr>
      </w:pPr>
      <w:r w:rsidDel="00000000" w:rsidR="00000000" w:rsidRPr="00000000">
        <w:rPr>
          <w:rFonts w:ascii="Bree Serif" w:cs="Bree Serif" w:eastAsia="Bree Serif" w:hAnsi="Bree Serif"/>
          <w:sz w:val="30"/>
          <w:szCs w:val="30"/>
          <w:rtl w:val="0"/>
        </w:rPr>
        <w:t xml:space="preserve">A Bill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Bree Serif" w:cs="Bree Serif" w:eastAsia="Bree Serif" w:hAnsi="Bree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Bree Serif" w:cs="Bree Serif" w:eastAsia="Bree Serif" w:hAnsi="Bree Serif"/>
          <w:sz w:val="30"/>
          <w:szCs w:val="30"/>
        </w:rPr>
      </w:pPr>
      <w:r w:rsidDel="00000000" w:rsidR="00000000" w:rsidRPr="00000000">
        <w:rPr>
          <w:rFonts w:ascii="Bree Serif" w:cs="Bree Serif" w:eastAsia="Bree Serif" w:hAnsi="Bree Serif"/>
          <w:sz w:val="30"/>
          <w:szCs w:val="30"/>
          <w:rtl w:val="0"/>
        </w:rPr>
        <w:t xml:space="preserve">Seconds and Objections Act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By Senator Silly Possibility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bill, motion, or amendment shall require at least two seconds in order for it to be put to vote.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this, seconds shall have no use, but senators may still choose to do it if they wish.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Objections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somebody chooses, they may add “With unanimous consent” to the end of their proposal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unanimous consent proposal fails to get an objection within 24 hours, it will automatically pass without a vote.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this, objections shall have no use, but senators may still choose to do it if they wish.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