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Y="1"/>
        <w:tblOverlap w:val="never"/>
        <w:tblW w:w="0" w:type="auto"/>
        <w:tblLook w:val="04A0" w:firstRow="1" w:lastRow="0" w:firstColumn="1" w:lastColumn="0" w:noHBand="0" w:noVBand="1"/>
      </w:tblPr>
      <w:tblGrid>
        <w:gridCol w:w="679"/>
        <w:gridCol w:w="1613"/>
        <w:gridCol w:w="2121"/>
        <w:gridCol w:w="2397"/>
        <w:gridCol w:w="2209"/>
      </w:tblGrid>
      <w:tr w:rsidR="005E7366" w:rsidRPr="005F03FA" w:rsidTr="00982A63">
        <w:tc>
          <w:tcPr>
            <w:tcW w:w="644" w:type="dxa"/>
          </w:tcPr>
          <w:p w:rsidR="005E7366" w:rsidRPr="005F03FA" w:rsidRDefault="005E7366" w:rsidP="00982A63">
            <w:pPr>
              <w:rPr>
                <w:sz w:val="26"/>
                <w:szCs w:val="26"/>
              </w:rPr>
            </w:pPr>
            <w:bookmarkStart w:id="0" w:name="_GoBack"/>
            <w:r w:rsidRPr="005F03FA">
              <w:rPr>
                <w:sz w:val="26"/>
                <w:szCs w:val="26"/>
              </w:rPr>
              <w:t>STT</w:t>
            </w:r>
          </w:p>
        </w:tc>
        <w:tc>
          <w:tcPr>
            <w:tcW w:w="1619" w:type="dxa"/>
          </w:tcPr>
          <w:p w:rsidR="005E7366" w:rsidRPr="005F03FA" w:rsidRDefault="005E7366" w:rsidP="00982A63">
            <w:pPr>
              <w:rPr>
                <w:sz w:val="26"/>
                <w:szCs w:val="26"/>
              </w:rPr>
            </w:pPr>
            <w:r w:rsidRPr="005F03FA">
              <w:rPr>
                <w:sz w:val="26"/>
                <w:szCs w:val="26"/>
              </w:rPr>
              <w:t>Chất Ô Nhiễm</w:t>
            </w:r>
          </w:p>
        </w:tc>
        <w:tc>
          <w:tcPr>
            <w:tcW w:w="2127" w:type="dxa"/>
          </w:tcPr>
          <w:p w:rsidR="005E7366" w:rsidRPr="005F03FA" w:rsidRDefault="005E7366" w:rsidP="00982A63">
            <w:pPr>
              <w:rPr>
                <w:sz w:val="26"/>
                <w:szCs w:val="26"/>
              </w:rPr>
            </w:pPr>
            <w:r w:rsidRPr="005F03FA">
              <w:rPr>
                <w:sz w:val="26"/>
                <w:szCs w:val="26"/>
              </w:rPr>
              <w:t xml:space="preserve">Tính chất ô nhiễm </w:t>
            </w:r>
          </w:p>
        </w:tc>
        <w:tc>
          <w:tcPr>
            <w:tcW w:w="2409" w:type="dxa"/>
          </w:tcPr>
          <w:p w:rsidR="005E7366" w:rsidRPr="005F03FA" w:rsidRDefault="005E7366" w:rsidP="00982A63">
            <w:pPr>
              <w:rPr>
                <w:sz w:val="26"/>
                <w:szCs w:val="26"/>
              </w:rPr>
            </w:pPr>
            <w:r w:rsidRPr="005F03FA">
              <w:rPr>
                <w:sz w:val="26"/>
                <w:szCs w:val="26"/>
              </w:rPr>
              <w:t>Nguồn phát sinh</w:t>
            </w:r>
          </w:p>
        </w:tc>
        <w:tc>
          <w:tcPr>
            <w:tcW w:w="2220" w:type="dxa"/>
          </w:tcPr>
          <w:p w:rsidR="005E7366" w:rsidRPr="005F03FA" w:rsidRDefault="005E7366" w:rsidP="00982A63">
            <w:pPr>
              <w:rPr>
                <w:sz w:val="26"/>
                <w:szCs w:val="26"/>
              </w:rPr>
            </w:pPr>
            <w:r w:rsidRPr="005F03FA">
              <w:rPr>
                <w:sz w:val="26"/>
                <w:szCs w:val="26"/>
              </w:rPr>
              <w:t>Ảnh hưởng</w:t>
            </w:r>
          </w:p>
        </w:tc>
      </w:tr>
      <w:tr w:rsidR="005E7366" w:rsidRPr="005F03FA" w:rsidTr="00982A63">
        <w:tc>
          <w:tcPr>
            <w:tcW w:w="644" w:type="dxa"/>
          </w:tcPr>
          <w:p w:rsidR="005E7366" w:rsidRPr="005F03FA" w:rsidRDefault="005E7366" w:rsidP="00982A63">
            <w:pPr>
              <w:rPr>
                <w:sz w:val="26"/>
                <w:szCs w:val="26"/>
              </w:rPr>
            </w:pPr>
            <w:r w:rsidRPr="005F03FA">
              <w:rPr>
                <w:sz w:val="26"/>
                <w:szCs w:val="26"/>
              </w:rPr>
              <w:t>1</w:t>
            </w:r>
          </w:p>
        </w:tc>
        <w:tc>
          <w:tcPr>
            <w:tcW w:w="1619" w:type="dxa"/>
          </w:tcPr>
          <w:p w:rsidR="005E7366" w:rsidRPr="005F03FA" w:rsidRDefault="005E7366" w:rsidP="00982A63">
            <w:pPr>
              <w:rPr>
                <w:sz w:val="26"/>
                <w:szCs w:val="26"/>
              </w:rPr>
            </w:pPr>
            <w:r w:rsidRPr="005F03FA">
              <w:rPr>
                <w:sz w:val="26"/>
                <w:szCs w:val="26"/>
              </w:rPr>
              <w:t>CO</w:t>
            </w:r>
          </w:p>
        </w:tc>
        <w:tc>
          <w:tcPr>
            <w:tcW w:w="2127" w:type="dxa"/>
          </w:tcPr>
          <w:p w:rsidR="005E7366" w:rsidRPr="005F03FA" w:rsidRDefault="005E7366" w:rsidP="00FF1BDF">
            <w:pPr>
              <w:rPr>
                <w:sz w:val="26"/>
                <w:szCs w:val="26"/>
              </w:rPr>
            </w:pPr>
            <w:r w:rsidRPr="005F03FA">
              <w:rPr>
                <w:sz w:val="26"/>
                <w:szCs w:val="26"/>
              </w:rPr>
              <w:t>• Khí độc hại: CO liên kết với hemoglobin trong máu, ngăn cản vận chuyển oxy, gây ngộ độc.</w:t>
            </w:r>
          </w:p>
          <w:p w:rsidR="005E7366" w:rsidRPr="005F03FA" w:rsidRDefault="005E7366" w:rsidP="00982A63">
            <w:pPr>
              <w:rPr>
                <w:sz w:val="26"/>
                <w:szCs w:val="26"/>
              </w:rPr>
            </w:pPr>
            <w:r w:rsidRPr="005F03FA">
              <w:rPr>
                <w:sz w:val="26"/>
                <w:szCs w:val="26"/>
              </w:rPr>
              <w:t xml:space="preserve"> • Phản ứng với halogen: CO phản ứng với halogen như Cl₂ để tạo carbonyl halide (ví dụ, COCl₂)</w:t>
            </w:r>
          </w:p>
          <w:p w:rsidR="005E7366" w:rsidRPr="005F03FA" w:rsidRDefault="005E7366" w:rsidP="00982A63">
            <w:pPr>
              <w:rPr>
                <w:sz w:val="26"/>
                <w:szCs w:val="26"/>
              </w:rPr>
            </w:pPr>
            <w:r w:rsidRPr="005F03FA">
              <w:rPr>
                <w:sz w:val="26"/>
                <w:szCs w:val="26"/>
              </w:rPr>
              <w:t>• Dễ cháy: CO dễ cháy và tạo ngọn lửa xanh nhạt khi cháy.</w:t>
            </w:r>
          </w:p>
          <w:p w:rsidR="005E7366" w:rsidRPr="005F03FA" w:rsidRDefault="005E7366" w:rsidP="00982A63">
            <w:pPr>
              <w:rPr>
                <w:sz w:val="26"/>
                <w:szCs w:val="26"/>
              </w:rPr>
            </w:pPr>
            <w:r w:rsidRPr="005F03FA">
              <w:rPr>
                <w:sz w:val="26"/>
                <w:szCs w:val="26"/>
              </w:rPr>
              <w:t xml:space="preserve"> • Khối lượng phân tử: Khoảng 28 g/mol.</w:t>
            </w:r>
          </w:p>
          <w:p w:rsidR="005E7366" w:rsidRPr="005F03FA" w:rsidRDefault="005E7366" w:rsidP="00982A63">
            <w:pPr>
              <w:rPr>
                <w:sz w:val="26"/>
                <w:szCs w:val="26"/>
              </w:rPr>
            </w:pPr>
            <w:r w:rsidRPr="005F03FA">
              <w:rPr>
                <w:sz w:val="26"/>
                <w:szCs w:val="26"/>
              </w:rPr>
              <w:t xml:space="preserve"> • Không màu, không mùi, không vị: Làm cho CO rất nguy hiểm vì không thể nhận biết bằng cảm quan.</w:t>
            </w:r>
          </w:p>
        </w:tc>
        <w:tc>
          <w:tcPr>
            <w:tcW w:w="2409" w:type="dxa"/>
          </w:tcPr>
          <w:p w:rsidR="00715217" w:rsidRPr="005F03FA" w:rsidRDefault="00715217" w:rsidP="00715217">
            <w:pPr>
              <w:rPr>
                <w:sz w:val="26"/>
                <w:szCs w:val="26"/>
              </w:rPr>
            </w:pPr>
            <w:r w:rsidRPr="005F03FA">
              <w:rPr>
                <w:sz w:val="26"/>
                <w:szCs w:val="26"/>
              </w:rPr>
              <w:t>• Công nghiệp: Quá trình luyện kim, sản xuất hóa chất và đốt nhiên liệu trong các lò công nghiệp.</w:t>
            </w:r>
          </w:p>
          <w:p w:rsidR="00715217" w:rsidRPr="005F03FA" w:rsidRDefault="00715217" w:rsidP="00715217">
            <w:pPr>
              <w:rPr>
                <w:sz w:val="26"/>
                <w:szCs w:val="26"/>
              </w:rPr>
            </w:pPr>
            <w:r w:rsidRPr="005F03FA">
              <w:rPr>
                <w:sz w:val="26"/>
                <w:szCs w:val="26"/>
              </w:rPr>
              <w:t xml:space="preserve"> • Giao thông: Khí thải từ động cơ ô tô, xe máy, tàu thuyền.</w:t>
            </w:r>
          </w:p>
          <w:p w:rsidR="005E7366" w:rsidRPr="005F03FA" w:rsidRDefault="00715217" w:rsidP="00715217">
            <w:pPr>
              <w:rPr>
                <w:sz w:val="26"/>
                <w:szCs w:val="26"/>
              </w:rPr>
            </w:pPr>
            <w:r w:rsidRPr="005F03FA">
              <w:rPr>
                <w:sz w:val="26"/>
                <w:szCs w:val="26"/>
              </w:rPr>
              <w:t xml:space="preserve"> • Sinh hoạt: Lò sưởi, bếp gas, bếp than hoạt động không tốt.</w:t>
            </w:r>
          </w:p>
          <w:p w:rsidR="00E02B16" w:rsidRPr="005F03FA" w:rsidRDefault="00E02B16" w:rsidP="00E02B16">
            <w:pPr>
              <w:rPr>
                <w:sz w:val="26"/>
                <w:szCs w:val="26"/>
              </w:rPr>
            </w:pPr>
            <w:r w:rsidRPr="005F03FA">
              <w:rPr>
                <w:sz w:val="26"/>
                <w:szCs w:val="26"/>
              </w:rPr>
              <w:t>• Núi lửa: Thải CO từ các vụ phun trào.</w:t>
            </w:r>
          </w:p>
          <w:p w:rsidR="00E02B16" w:rsidRPr="005F03FA" w:rsidRDefault="00E02B16" w:rsidP="00E02B16">
            <w:pPr>
              <w:rPr>
                <w:sz w:val="26"/>
                <w:szCs w:val="26"/>
              </w:rPr>
            </w:pPr>
            <w:r w:rsidRPr="005F03FA">
              <w:rPr>
                <w:sz w:val="26"/>
                <w:szCs w:val="26"/>
              </w:rPr>
              <w:t xml:space="preserve"> • Phân hủy chất hữu cơ: Phân hủy gỗ, lá cây.</w:t>
            </w:r>
          </w:p>
          <w:p w:rsidR="00E02B16" w:rsidRPr="005F03FA" w:rsidRDefault="00E02B16" w:rsidP="00E02B16">
            <w:pPr>
              <w:rPr>
                <w:sz w:val="26"/>
                <w:szCs w:val="26"/>
              </w:rPr>
            </w:pPr>
            <w:r w:rsidRPr="005F03FA">
              <w:rPr>
                <w:sz w:val="26"/>
                <w:szCs w:val="26"/>
              </w:rPr>
              <w:t>• Cháy rừng: Tạo ra một lượng lớn CO.</w:t>
            </w:r>
          </w:p>
          <w:p w:rsidR="00E02B16" w:rsidRPr="005F03FA" w:rsidRDefault="00E02B16" w:rsidP="00E02B16">
            <w:pPr>
              <w:rPr>
                <w:sz w:val="26"/>
                <w:szCs w:val="26"/>
              </w:rPr>
            </w:pPr>
            <w:r w:rsidRPr="005F03FA">
              <w:rPr>
                <w:sz w:val="26"/>
                <w:szCs w:val="26"/>
              </w:rPr>
              <w:t xml:space="preserve"> • Hút thuốc lá: Khói thuốc lá chứa CO.</w:t>
            </w:r>
          </w:p>
        </w:tc>
        <w:tc>
          <w:tcPr>
            <w:tcW w:w="2220" w:type="dxa"/>
          </w:tcPr>
          <w:p w:rsidR="00922807" w:rsidRPr="005F03FA" w:rsidRDefault="00922807" w:rsidP="00982A63">
            <w:pPr>
              <w:rPr>
                <w:sz w:val="26"/>
                <w:szCs w:val="26"/>
              </w:rPr>
            </w:pPr>
            <w:r w:rsidRPr="005F03FA">
              <w:rPr>
                <w:sz w:val="26"/>
                <w:szCs w:val="26"/>
              </w:rPr>
              <w:t>• Đến con người:</w:t>
            </w:r>
          </w:p>
          <w:p w:rsidR="00922807" w:rsidRPr="005F03FA" w:rsidRDefault="00922807" w:rsidP="00982A63">
            <w:pPr>
              <w:rPr>
                <w:sz w:val="26"/>
                <w:szCs w:val="26"/>
              </w:rPr>
            </w:pPr>
            <w:r w:rsidRPr="005F03FA">
              <w:rPr>
                <w:sz w:val="26"/>
                <w:szCs w:val="26"/>
              </w:rPr>
              <w:t xml:space="preserve"> • Sức khỏe: CO là khí độc, ngăn cản vận chuyển oxy trong máu, gây nhức đầu, chóng mặt, ngạt thở và có thể tử vong.</w:t>
            </w:r>
          </w:p>
          <w:p w:rsidR="00922807" w:rsidRPr="005F03FA" w:rsidRDefault="00922807" w:rsidP="00982A63">
            <w:pPr>
              <w:rPr>
                <w:sz w:val="26"/>
                <w:szCs w:val="26"/>
              </w:rPr>
            </w:pPr>
            <w:r w:rsidRPr="005F03FA">
              <w:rPr>
                <w:sz w:val="26"/>
                <w:szCs w:val="26"/>
              </w:rPr>
              <w:t xml:space="preserve"> • Đến môi trường:</w:t>
            </w:r>
          </w:p>
          <w:p w:rsidR="005E7366" w:rsidRPr="005F03FA" w:rsidRDefault="00922807" w:rsidP="00982A63">
            <w:pPr>
              <w:rPr>
                <w:sz w:val="26"/>
                <w:szCs w:val="26"/>
              </w:rPr>
            </w:pPr>
            <w:r w:rsidRPr="005F03FA">
              <w:rPr>
                <w:sz w:val="26"/>
                <w:szCs w:val="26"/>
              </w:rPr>
              <w:t xml:space="preserve"> • CO không trực tiếp ảnh hưởng đến môi trường, nhưng có thể góp phần vào sự hình thành ozone tầng thấp (ô nhiễm không khí) gây hại cho sức khỏe và hệ sinh thái.</w:t>
            </w:r>
          </w:p>
        </w:tc>
      </w:tr>
      <w:tr w:rsidR="005E7366" w:rsidRPr="005F03FA" w:rsidTr="00982A63">
        <w:tc>
          <w:tcPr>
            <w:tcW w:w="644" w:type="dxa"/>
          </w:tcPr>
          <w:p w:rsidR="005E7366" w:rsidRPr="005F03FA" w:rsidRDefault="00922807" w:rsidP="00982A63">
            <w:pPr>
              <w:rPr>
                <w:sz w:val="26"/>
                <w:szCs w:val="26"/>
              </w:rPr>
            </w:pPr>
            <w:r w:rsidRPr="005F03FA">
              <w:rPr>
                <w:sz w:val="26"/>
                <w:szCs w:val="26"/>
              </w:rPr>
              <w:t>2</w:t>
            </w:r>
          </w:p>
        </w:tc>
        <w:tc>
          <w:tcPr>
            <w:tcW w:w="1619" w:type="dxa"/>
          </w:tcPr>
          <w:p w:rsidR="005E7366" w:rsidRPr="005F03FA" w:rsidRDefault="00922807" w:rsidP="00982A63">
            <w:pPr>
              <w:rPr>
                <w:sz w:val="26"/>
                <w:szCs w:val="26"/>
              </w:rPr>
            </w:pPr>
            <w:r w:rsidRPr="005F03FA">
              <w:rPr>
                <w:sz w:val="26"/>
                <w:szCs w:val="26"/>
              </w:rPr>
              <w:t>CO2</w:t>
            </w:r>
          </w:p>
        </w:tc>
        <w:tc>
          <w:tcPr>
            <w:tcW w:w="2127" w:type="dxa"/>
          </w:tcPr>
          <w:p w:rsidR="00FF1BDF" w:rsidRPr="005F03FA" w:rsidRDefault="00FF1BDF" w:rsidP="00982A63">
            <w:pPr>
              <w:rPr>
                <w:sz w:val="26"/>
                <w:szCs w:val="26"/>
              </w:rPr>
            </w:pPr>
            <w:r w:rsidRPr="005F03FA">
              <w:rPr>
                <w:sz w:val="26"/>
                <w:szCs w:val="26"/>
              </w:rPr>
              <w:t xml:space="preserve">Khí CO₂ (carbon dioxide) là một loại khí nhà kính gây ô nhiễm môi trường khi nồng độ của nó trong khí quyển vượt quá mức tự nhiên, góp phần làm thay đổi khí hậu toàn cầu.CO₂ giữ lại nhiệt từ bề mặt Trái Đất, làm tăng nhiệt độ toàn cầu. Đây là nguyên nhân chính dẫn đến biến đổi khí hậu </w:t>
            </w:r>
            <w:r w:rsidRPr="005F03FA">
              <w:rPr>
                <w:sz w:val="26"/>
                <w:szCs w:val="26"/>
              </w:rPr>
              <w:lastRenderedPageBreak/>
              <w:t>và hiện tượng nóng lên toàn cầu.</w:t>
            </w:r>
          </w:p>
          <w:p w:rsidR="00FF1BDF" w:rsidRPr="005F03FA" w:rsidRDefault="00715217" w:rsidP="00982A63">
            <w:pPr>
              <w:rPr>
                <w:sz w:val="26"/>
                <w:szCs w:val="26"/>
              </w:rPr>
            </w:pPr>
            <w:r w:rsidRPr="005F03FA">
              <w:rPr>
                <w:sz w:val="26"/>
                <w:szCs w:val="26"/>
              </w:rPr>
              <w:t>• N</w:t>
            </w:r>
            <w:r w:rsidR="00FF1BDF" w:rsidRPr="005F03FA">
              <w:rPr>
                <w:sz w:val="26"/>
                <w:szCs w:val="26"/>
              </w:rPr>
              <w:t>hững biểu hiện của</w:t>
            </w:r>
            <w:r w:rsidRPr="005F03FA">
              <w:rPr>
                <w:sz w:val="26"/>
                <w:szCs w:val="26"/>
              </w:rPr>
              <w:t xml:space="preserve"> </w:t>
            </w:r>
            <w:r w:rsidR="00FF1BDF" w:rsidRPr="005F03FA">
              <w:rPr>
                <w:sz w:val="26"/>
                <w:szCs w:val="26"/>
              </w:rPr>
              <w:t xml:space="preserve"> </w:t>
            </w:r>
            <w:r w:rsidRPr="005F03FA">
              <w:rPr>
                <w:sz w:val="26"/>
                <w:szCs w:val="26"/>
              </w:rPr>
              <w:t>CO2</w:t>
            </w:r>
          </w:p>
          <w:p w:rsidR="00715217" w:rsidRPr="005F03FA" w:rsidRDefault="00715217" w:rsidP="00982A63">
            <w:pPr>
              <w:rPr>
                <w:sz w:val="26"/>
                <w:szCs w:val="26"/>
              </w:rPr>
            </w:pPr>
            <w:r w:rsidRPr="005F03FA">
              <w:rPr>
                <w:sz w:val="26"/>
                <w:szCs w:val="26"/>
              </w:rPr>
              <w:t xml:space="preserve"> Tăng nồng độ axit trong đại dương ,thay đổi hệ sinh thái tự nhiên gay áp lức lên các nguồn tài nguyên tự nhiên</w:t>
            </w:r>
          </w:p>
        </w:tc>
        <w:tc>
          <w:tcPr>
            <w:tcW w:w="2409" w:type="dxa"/>
          </w:tcPr>
          <w:p w:rsidR="00E02B16" w:rsidRPr="005F03FA" w:rsidRDefault="00E02B16" w:rsidP="00E02B16">
            <w:pPr>
              <w:rPr>
                <w:sz w:val="26"/>
                <w:szCs w:val="26"/>
              </w:rPr>
            </w:pPr>
            <w:r w:rsidRPr="005F03FA">
              <w:rPr>
                <w:sz w:val="26"/>
                <w:szCs w:val="26"/>
              </w:rPr>
              <w:lastRenderedPageBreak/>
              <w:t>• Đốt nhiên liệu hóa thạch: Việc đốt than, dầu, và khí tự nhiên trong nhà máy điện, giao thông và công nghiệp là nguyên nhân chính thải CO₂.</w:t>
            </w:r>
          </w:p>
          <w:p w:rsidR="00E02B16" w:rsidRPr="005F03FA" w:rsidRDefault="00E02B16" w:rsidP="00E02B16">
            <w:pPr>
              <w:rPr>
                <w:sz w:val="26"/>
                <w:szCs w:val="26"/>
              </w:rPr>
            </w:pPr>
            <w:r w:rsidRPr="005F03FA">
              <w:rPr>
                <w:sz w:val="26"/>
                <w:szCs w:val="26"/>
              </w:rPr>
              <w:t xml:space="preserve"> • Hoạt động công nghiệp: Sản xuất xi măng, thép, hóa chất và các quá trình công nghiệp khác tạo ra lượng lớn CO₂.</w:t>
            </w:r>
          </w:p>
          <w:p w:rsidR="00E02B16" w:rsidRPr="005F03FA" w:rsidRDefault="00E02B16" w:rsidP="00E02B16">
            <w:pPr>
              <w:rPr>
                <w:sz w:val="26"/>
                <w:szCs w:val="26"/>
              </w:rPr>
            </w:pPr>
            <w:r w:rsidRPr="005F03FA">
              <w:rPr>
                <w:sz w:val="26"/>
                <w:szCs w:val="26"/>
              </w:rPr>
              <w:t xml:space="preserve"> • Phá rừng và sử dụng đất: Phá rừng giảm khả năng hấp thụ CO₂ của cây cối, </w:t>
            </w:r>
            <w:r w:rsidRPr="005F03FA">
              <w:rPr>
                <w:sz w:val="26"/>
                <w:szCs w:val="26"/>
              </w:rPr>
              <w:lastRenderedPageBreak/>
              <w:t>đồng thời việc đốt hoặc phân hủy cây cối thải CO₂.</w:t>
            </w:r>
          </w:p>
          <w:p w:rsidR="00E02B16" w:rsidRPr="005F03FA" w:rsidRDefault="00E02B16" w:rsidP="00E02B16">
            <w:pPr>
              <w:rPr>
                <w:sz w:val="26"/>
                <w:szCs w:val="26"/>
              </w:rPr>
            </w:pPr>
            <w:r w:rsidRPr="005F03FA">
              <w:rPr>
                <w:sz w:val="26"/>
                <w:szCs w:val="26"/>
              </w:rPr>
              <w:t xml:space="preserve"> •. Nông nghiệp: Một số hoạt động nông nghiệp, như canh tác lúa nước, cũng phát thải CO₂ và các khí nhà kính khác.</w:t>
            </w:r>
          </w:p>
          <w:p w:rsidR="005E7366" w:rsidRPr="005F03FA" w:rsidRDefault="00E02B16" w:rsidP="00E02B16">
            <w:pPr>
              <w:rPr>
                <w:sz w:val="26"/>
                <w:szCs w:val="26"/>
              </w:rPr>
            </w:pPr>
            <w:r w:rsidRPr="005F03FA">
              <w:rPr>
                <w:sz w:val="26"/>
                <w:szCs w:val="26"/>
              </w:rPr>
              <w:t xml:space="preserve"> •Hoạt động hàng ngày: Sử dụng năng lượng trong sinh hoạt (sưởi ấm, làm mát, sử dụng điện) cũng góp phần phát thải CO₂.</w:t>
            </w:r>
          </w:p>
        </w:tc>
        <w:tc>
          <w:tcPr>
            <w:tcW w:w="2220" w:type="dxa"/>
          </w:tcPr>
          <w:p w:rsidR="00922807" w:rsidRPr="005F03FA" w:rsidRDefault="00922807" w:rsidP="00982A63">
            <w:pPr>
              <w:rPr>
                <w:sz w:val="26"/>
                <w:szCs w:val="26"/>
              </w:rPr>
            </w:pPr>
            <w:r w:rsidRPr="005F03FA">
              <w:rPr>
                <w:sz w:val="26"/>
                <w:szCs w:val="26"/>
              </w:rPr>
              <w:lastRenderedPageBreak/>
              <w:t>• Đến con người:</w:t>
            </w:r>
          </w:p>
          <w:p w:rsidR="00922807" w:rsidRPr="005F03FA" w:rsidRDefault="00922807" w:rsidP="00982A63">
            <w:pPr>
              <w:rPr>
                <w:sz w:val="26"/>
                <w:szCs w:val="26"/>
              </w:rPr>
            </w:pPr>
            <w:r w:rsidRPr="005F03FA">
              <w:rPr>
                <w:sz w:val="26"/>
                <w:szCs w:val="26"/>
              </w:rPr>
              <w:t xml:space="preserve"> • Sức khỏe: Ở nồng độ cao, CO₂ có thể gây ngạt thở, chóng mặt, đau đầu và mất ý thức.</w:t>
            </w:r>
          </w:p>
          <w:p w:rsidR="00922807" w:rsidRPr="005F03FA" w:rsidRDefault="00922807" w:rsidP="00982A63">
            <w:pPr>
              <w:rPr>
                <w:sz w:val="26"/>
                <w:szCs w:val="26"/>
              </w:rPr>
            </w:pPr>
            <w:r w:rsidRPr="005F03FA">
              <w:rPr>
                <w:sz w:val="26"/>
                <w:szCs w:val="26"/>
              </w:rPr>
              <w:t xml:space="preserve"> • Biến đổi khí hậu: CO₂ góp phần vào hiện tượng nóng lên toàn cầu, làm tăng tần suất các bệnh liên quan đến thời tiết như sốt rét và bệnh hô hấp.</w:t>
            </w:r>
          </w:p>
          <w:p w:rsidR="00922807" w:rsidRPr="005F03FA" w:rsidRDefault="00922807" w:rsidP="00982A63">
            <w:pPr>
              <w:rPr>
                <w:sz w:val="26"/>
                <w:szCs w:val="26"/>
              </w:rPr>
            </w:pPr>
            <w:r w:rsidRPr="005F03FA">
              <w:rPr>
                <w:sz w:val="26"/>
                <w:szCs w:val="26"/>
              </w:rPr>
              <w:t xml:space="preserve"> • Đến môi trường:</w:t>
            </w:r>
          </w:p>
          <w:p w:rsidR="00922807" w:rsidRPr="005F03FA" w:rsidRDefault="00922807" w:rsidP="00982A63">
            <w:pPr>
              <w:rPr>
                <w:sz w:val="26"/>
                <w:szCs w:val="26"/>
              </w:rPr>
            </w:pPr>
            <w:r w:rsidRPr="005F03FA">
              <w:rPr>
                <w:sz w:val="26"/>
                <w:szCs w:val="26"/>
              </w:rPr>
              <w:lastRenderedPageBreak/>
              <w:t xml:space="preserve"> • Hiệu ứng nhà kính: CO₂ giữ nhiệt trong khí quyển, làm tăng nhiệt độ toàn cầu và gây ra biến đổi khí hậu (bão, hạn hán, lũ lụt).</w:t>
            </w:r>
          </w:p>
          <w:p w:rsidR="005E7366" w:rsidRPr="005F03FA" w:rsidRDefault="00922807" w:rsidP="00982A63">
            <w:pPr>
              <w:rPr>
                <w:sz w:val="26"/>
                <w:szCs w:val="26"/>
              </w:rPr>
            </w:pPr>
            <w:r w:rsidRPr="005F03FA">
              <w:rPr>
                <w:sz w:val="26"/>
                <w:szCs w:val="26"/>
              </w:rPr>
              <w:t xml:space="preserve"> • Axit hóa đại dương: CO₂ hòa tan trong nước biển, giảm pH và ảnh hưởng đến sinh vật biển như san hô và động vật có vỏ.</w:t>
            </w:r>
          </w:p>
        </w:tc>
      </w:tr>
    </w:tbl>
    <w:p w:rsidR="00475B86" w:rsidRPr="005F03FA" w:rsidRDefault="00982A63">
      <w:pPr>
        <w:rPr>
          <w:sz w:val="26"/>
          <w:szCs w:val="26"/>
        </w:rPr>
      </w:pPr>
      <w:r w:rsidRPr="005F03FA">
        <w:rPr>
          <w:sz w:val="26"/>
          <w:szCs w:val="26"/>
        </w:rPr>
        <w:lastRenderedPageBreak/>
        <w:br w:type="textWrapping" w:clear="all"/>
      </w:r>
      <w:bookmarkEnd w:id="0"/>
    </w:p>
    <w:sectPr w:rsidR="00475B86" w:rsidRPr="005F03F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66"/>
    <w:rsid w:val="002C0269"/>
    <w:rsid w:val="00475B86"/>
    <w:rsid w:val="005E7366"/>
    <w:rsid w:val="005F03FA"/>
    <w:rsid w:val="006D5C8C"/>
    <w:rsid w:val="00715217"/>
    <w:rsid w:val="008936BF"/>
    <w:rsid w:val="00922807"/>
    <w:rsid w:val="00982A63"/>
    <w:rsid w:val="00E02B16"/>
    <w:rsid w:val="00F1705B"/>
    <w:rsid w:val="00F77021"/>
    <w:rsid w:val="00FF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EFC5E-A484-423E-AC01-AFEA6419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2024-11-11T19:00:00Z</dcterms:created>
  <dcterms:modified xsi:type="dcterms:W3CDTF">2024-11-11T19:00:00Z</dcterms:modified>
</cp:coreProperties>
</file>