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1E6EB66A" w:rsidR="009E25BF" w:rsidRDefault="00105DCD" w:rsidP="003C2888">
      <w:pPr>
        <w:jc w:val="center"/>
        <w:rPr>
          <w:rFonts w:ascii="Times New Roman" w:hAnsi="Times New Roman"/>
          <w:sz w:val="32"/>
          <w:szCs w:val="28"/>
        </w:rPr>
      </w:pPr>
      <w:r w:rsidRPr="003C2888">
        <w:rPr>
          <w:rFonts w:ascii="Times New Roman" w:hAnsi="Times New Roman"/>
          <w:sz w:val="32"/>
          <w:szCs w:val="28"/>
        </w:rPr>
        <w:t>A Report on the Feasibility of Using Elixir for Multiprocessing in the MMULT and TRAP Functions</w:t>
      </w:r>
    </w:p>
    <w:p w14:paraId="1858C059" w14:textId="11BB3505" w:rsidR="003C2888" w:rsidRPr="003C2888" w:rsidRDefault="003C2888" w:rsidP="003C2888">
      <w:pPr>
        <w:jc w:val="center"/>
        <w:rPr>
          <w:rFonts w:ascii="Times New Roman" w:hAnsi="Times New Roman"/>
          <w:sz w:val="24"/>
        </w:rPr>
      </w:pPr>
      <w:r>
        <w:rPr>
          <w:rFonts w:ascii="Times New Roman" w:hAnsi="Times New Roman"/>
          <w:sz w:val="24"/>
        </w:rPr>
        <w:t xml:space="preserve">By Tyler Lendon, </w:t>
      </w:r>
      <w:r w:rsidR="00FD2FA7">
        <w:rPr>
          <w:rFonts w:ascii="Times New Roman" w:hAnsi="Times New Roman"/>
          <w:sz w:val="24"/>
        </w:rPr>
        <w:t>TJ Mundy,</w:t>
      </w:r>
      <w:r>
        <w:rPr>
          <w:rFonts w:ascii="Times New Roman" w:hAnsi="Times New Roman"/>
          <w:sz w:val="24"/>
        </w:rPr>
        <w:t xml:space="preserve"> and Daniel Forman</w:t>
      </w:r>
    </w:p>
    <w:p w14:paraId="34392CF0" w14:textId="0C5E5B08" w:rsidR="00105DCD" w:rsidRPr="003C2888" w:rsidRDefault="00105DCD" w:rsidP="003C2888">
      <w:pPr>
        <w:jc w:val="center"/>
        <w:rPr>
          <w:rFonts w:ascii="Times New Roman" w:hAnsi="Times New Roman"/>
          <w:b/>
          <w:bCs/>
          <w:sz w:val="24"/>
          <w:u w:val="single"/>
        </w:rPr>
      </w:pPr>
      <w:r w:rsidRPr="003C2888">
        <w:rPr>
          <w:rFonts w:ascii="Times New Roman" w:hAnsi="Times New Roman"/>
          <w:b/>
          <w:bCs/>
          <w:sz w:val="24"/>
          <w:u w:val="single"/>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PThreads and OpenMP for parallelization. The goal of this report is to establish whether Elixir can be used as a suitable language for parallelization, and further establish areas where it excels over a C implementation of the same functions. </w:t>
      </w:r>
    </w:p>
    <w:p w14:paraId="1CD713BA" w14:textId="24B1EAD1"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w:t>
      </w:r>
      <w:r w:rsidR="005624A6">
        <w:rPr>
          <w:rFonts w:ascii="Times New Roman" w:hAnsi="Times New Roman"/>
          <w:sz w:val="24"/>
        </w:rPr>
        <w:t>processes (an equivalent to threads in C)</w:t>
      </w:r>
      <w:r w:rsidRPr="00F67020">
        <w:rPr>
          <w:rFonts w:ascii="Times New Roman" w:hAnsi="Times New Roman"/>
          <w:sz w:val="24"/>
        </w:rPr>
        <w:t xml:space="preserve"> to perform various operations, </w:t>
      </w:r>
      <w:r w:rsidR="005F3FFB" w:rsidRPr="00F67020">
        <w:rPr>
          <w:rFonts w:ascii="Times New Roman" w:hAnsi="Times New Roman"/>
          <w:sz w:val="24"/>
        </w:rPr>
        <w:t xml:space="preserve">allowing systems to run many </w:t>
      </w:r>
      <w:r w:rsidR="005624A6">
        <w:rPr>
          <w:rFonts w:ascii="Times New Roman" w:hAnsi="Times New Roman"/>
          <w:sz w:val="24"/>
        </w:rPr>
        <w:t>processes</w:t>
      </w:r>
      <w:r w:rsidR="005F3FFB" w:rsidRPr="00F67020">
        <w:rPr>
          <w:rFonts w:ascii="Times New Roman" w:hAnsi="Times New Roman"/>
          <w:sz w:val="24"/>
        </w:rPr>
        <w:t xml:space="preserve"> at a single time. These </w:t>
      </w:r>
      <w:r w:rsidR="005624A6">
        <w:rPr>
          <w:rFonts w:ascii="Times New Roman" w:hAnsi="Times New Roman"/>
          <w:sz w:val="24"/>
        </w:rPr>
        <w:t>processes</w:t>
      </w:r>
      <w:r w:rsidR="005F3FFB" w:rsidRPr="00F67020">
        <w:rPr>
          <w:rFonts w:ascii="Times New Roman" w:hAnsi="Times New Roman"/>
          <w:sz w:val="24"/>
        </w:rPr>
        <w:t xml:space="preserve"> are also </w:t>
      </w:r>
      <w:proofErr w:type="gramStart"/>
      <w:r w:rsidR="005F3FFB" w:rsidRPr="00F67020">
        <w:rPr>
          <w:rFonts w:ascii="Times New Roman" w:hAnsi="Times New Roman"/>
          <w:sz w:val="24"/>
        </w:rPr>
        <w:t>fault-tolerant</w:t>
      </w:r>
      <w:proofErr w:type="gramEnd"/>
      <w:r w:rsidR="005F3FFB" w:rsidRPr="00F67020">
        <w:rPr>
          <w:rFonts w:ascii="Times New Roman" w:hAnsi="Times New Roman"/>
          <w:sz w:val="24"/>
        </w:rPr>
        <w:t xml:space="preserve">. For this </w:t>
      </w:r>
      <w:r w:rsidR="003C2888" w:rsidRPr="00F67020">
        <w:rPr>
          <w:rFonts w:ascii="Times New Roman" w:hAnsi="Times New Roman"/>
          <w:sz w:val="24"/>
        </w:rPr>
        <w:t>reason,</w:t>
      </w:r>
      <w:r w:rsidR="005F3FFB" w:rsidRPr="00F67020">
        <w:rPr>
          <w:rFonts w:ascii="Times New Roman" w:hAnsi="Times New Roman"/>
          <w:sz w:val="24"/>
        </w:rPr>
        <w:t xml:space="preserve"> it is highly favored in web-development and used in embedded systems as well. Because of its predisposition towards multi-programming in its design, we expected Elixir to succeed very well </w:t>
      </w:r>
      <w:r w:rsidR="005624A6">
        <w:rPr>
          <w:rFonts w:ascii="Times New Roman" w:hAnsi="Times New Roman"/>
          <w:sz w:val="24"/>
        </w:rPr>
        <w:t>with a parallelized Design</w:t>
      </w:r>
      <w:r w:rsidR="005F3FFB" w:rsidRPr="00F67020">
        <w:rPr>
          <w:rFonts w:ascii="Times New Roman" w:hAnsi="Times New Roman"/>
          <w:sz w:val="24"/>
        </w:rPr>
        <w:t xml:space="preserve">.  </w:t>
      </w:r>
    </w:p>
    <w:p w14:paraId="63F62666" w14:textId="23BC3EE0" w:rsidR="005F3FFB" w:rsidRPr="003C2888" w:rsidRDefault="003C2888" w:rsidP="003C2888">
      <w:pPr>
        <w:jc w:val="center"/>
        <w:rPr>
          <w:rFonts w:ascii="Times New Roman" w:hAnsi="Times New Roman"/>
          <w:b/>
          <w:bCs/>
          <w:sz w:val="24"/>
          <w:u w:val="single"/>
        </w:rPr>
      </w:pPr>
      <w:r w:rsidRPr="003C2888">
        <w:rPr>
          <w:rFonts w:ascii="Times New Roman" w:hAnsi="Times New Roman"/>
          <w:b/>
          <w:bCs/>
          <w:sz w:val="24"/>
          <w:u w:val="single"/>
        </w:rPr>
        <w:t>Syntax</w:t>
      </w:r>
    </w:p>
    <w:p w14:paraId="25850520" w14:textId="38C710F8" w:rsidR="00A33BA2" w:rsidRPr="00F67020" w:rsidRDefault="005F3FFB" w:rsidP="00435D83">
      <w:pPr>
        <w:spacing w:after="0"/>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 xml:space="preserve">n imperative </w:t>
      </w:r>
      <w:r w:rsidR="00E26DB3" w:rsidRPr="00F67020">
        <w:rPr>
          <w:rFonts w:ascii="Times New Roman" w:hAnsi="Times New Roman"/>
          <w:sz w:val="24"/>
        </w:rPr>
        <w:t>programming</w:t>
      </w:r>
      <w:r w:rsidR="00A33BA2" w:rsidRPr="00F67020">
        <w:rPr>
          <w:rFonts w:ascii="Times New Roman" w:hAnsi="Times New Roman"/>
          <w:sz w:val="24"/>
        </w:rPr>
        <w:t xml:space="preserve"> background (mainly Java and C).</w:t>
      </w:r>
      <w:r w:rsidR="00435D83">
        <w:rPr>
          <w:rFonts w:ascii="Times New Roman" w:hAnsi="Times New Roman"/>
          <w:sz w:val="24"/>
        </w:rPr>
        <w:t xml:space="preserve"> </w:t>
      </w:r>
      <w:r w:rsidR="00A33BA2"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or another. </w:t>
      </w:r>
      <w:r w:rsidR="00DB758A" w:rsidRPr="00F67020">
        <w:rPr>
          <w:rFonts w:ascii="Times New Roman" w:hAnsi="Times New Roman"/>
          <w:sz w:val="24"/>
        </w:rPr>
        <w:t xml:space="preserve"> Another aspect of Elixir that proved frustrating is that there are no loops, </w:t>
      </w:r>
      <w:r w:rsidR="00435D83">
        <w:rPr>
          <w:rFonts w:ascii="Times New Roman" w:hAnsi="Times New Roman"/>
          <w:sz w:val="24"/>
        </w:rPr>
        <w:t>and recursion is required instead.</w:t>
      </w:r>
    </w:p>
    <w:p w14:paraId="59919847" w14:textId="571D1E76" w:rsidR="0023099F" w:rsidRPr="00F67020" w:rsidRDefault="0023099F" w:rsidP="00435D83">
      <w:pPr>
        <w:ind w:firstLine="720"/>
        <w:rPr>
          <w:rFonts w:ascii="Times New Roman" w:hAnsi="Times New Roman"/>
          <w:sz w:val="24"/>
        </w:rPr>
      </w:pPr>
      <w:r w:rsidRPr="00F67020">
        <w:rPr>
          <w:rFonts w:ascii="Times New Roman" w:hAnsi="Times New Roman"/>
          <w:sz w:val="24"/>
        </w:rPr>
        <w:t xml:space="preserve">First </w:t>
      </w:r>
      <w:r w:rsidR="003C2888" w:rsidRPr="00F67020">
        <w:rPr>
          <w:rFonts w:ascii="Times New Roman" w:hAnsi="Times New Roman"/>
          <w:sz w:val="24"/>
        </w:rPr>
        <w:t>let’s</w:t>
      </w:r>
      <w:r w:rsidRPr="00F67020">
        <w:rPr>
          <w:rFonts w:ascii="Times New Roman" w:hAnsi="Times New Roman"/>
          <w:sz w:val="24"/>
        </w:rPr>
        <w:t xml:space="preserve"> discuss typing and some basic Elixir types. There are the standard basic primitives: numbers, chars, Strings, and there are several other basic types</w:t>
      </w:r>
      <w:r w:rsidR="003C2888">
        <w:rPr>
          <w:rFonts w:ascii="Times New Roman" w:hAnsi="Times New Roman"/>
          <w:sz w:val="24"/>
        </w:rPr>
        <w:t>:</w:t>
      </w:r>
      <w:r w:rsidRPr="00F67020">
        <w:rPr>
          <w:rFonts w:ascii="Times New Roman" w:hAnsi="Times New Roman"/>
          <w:sz w:val="24"/>
        </w:rPr>
        <w:t xml:space="preserve"> namely atoms and tuples. Atoms are pieces of data </w:t>
      </w:r>
      <w:r w:rsidR="003C2888" w:rsidRPr="00F67020">
        <w:rPr>
          <w:rFonts w:ascii="Times New Roman" w:hAnsi="Times New Roman"/>
          <w:sz w:val="24"/>
        </w:rPr>
        <w:t>whose</w:t>
      </w:r>
      <w:r w:rsidRPr="00F67020">
        <w:rPr>
          <w:rFonts w:ascii="Times New Roman" w:hAnsi="Times New Roman"/>
          <w:sz w:val="24"/>
        </w:rPr>
        <w:t xml:space="preserve"> name is the same as its type. It is best to think of them much like a string, but more primitive. Atoms are declared with a semicolon before the variable. For example :Pittsburgh,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 because saved data is inherently immutable by default in Elixir.</w:t>
      </w:r>
    </w:p>
    <w:p w14:paraId="5AE5B8DA" w14:textId="7BBCB278" w:rsidR="00A33BA2" w:rsidRPr="00F67020" w:rsidRDefault="00A33BA2">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r>
                              <w:t>IO.puts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proofErr w:type="gramStart"/>
                      <w:r>
                        <w:t>IO.puts</w:t>
                      </w:r>
                      <w:proofErr w:type="spellEnd"/>
                      <w:proofErr w:type="gramEnd"/>
                      <w:r>
                        <w:t xml:space="preserve"> “Hello World”</w:t>
                      </w:r>
                    </w:p>
                  </w:txbxContent>
                </v:textbox>
                <w10:wrap type="square"/>
              </v:shape>
            </w:pict>
          </mc:Fallback>
        </mc:AlternateContent>
      </w:r>
      <w:r w:rsidRPr="00F67020">
        <w:rPr>
          <w:rFonts w:ascii="Times New Roman" w:hAnsi="Times New Roman"/>
          <w:sz w:val="24"/>
        </w:rPr>
        <w:t xml:space="preserve">First, </w:t>
      </w:r>
      <w:r w:rsidR="00E26DB3" w:rsidRPr="00F67020">
        <w:rPr>
          <w:rFonts w:ascii="Times New Roman" w:hAnsi="Times New Roman"/>
          <w:sz w:val="24"/>
        </w:rPr>
        <w:t>let’s</w:t>
      </w:r>
      <w:r w:rsidRPr="00F67020">
        <w:rPr>
          <w:rFonts w:ascii="Times New Roman" w:hAnsi="Times New Roman"/>
          <w:sz w:val="24"/>
        </w:rPr>
        <w:t xml:space="preserve">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proofErr w:type="gramStart"/>
                      <w:r>
                        <w:t>:ok</w:t>
                      </w:r>
                      <w:proofErr w:type="gramEnd"/>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1E69A8CB" w:rsidR="00A33BA2" w:rsidRPr="00F67020" w:rsidRDefault="00A33BA2">
      <w:pPr>
        <w:rPr>
          <w:rFonts w:ascii="Times New Roman" w:hAnsi="Times New Roman"/>
          <w:sz w:val="24"/>
        </w:rPr>
      </w:pPr>
      <w:r w:rsidRPr="00F67020">
        <w:rPr>
          <w:rFonts w:ascii="Times New Roman" w:hAnsi="Times New Roman"/>
          <w:sz w:val="24"/>
        </w:rPr>
        <w:t>This is a demonstration of Elixir’s use of tuples in returning function calls. IO</w:t>
      </w:r>
      <w:r w:rsidR="003C2888">
        <w:rPr>
          <w:rFonts w:ascii="Times New Roman" w:hAnsi="Times New Roman"/>
          <w:sz w:val="24"/>
        </w:rPr>
        <w:t>.</w:t>
      </w:r>
      <w:r w:rsidRPr="00F67020">
        <w:rPr>
          <w:rFonts w:ascii="Times New Roman" w:hAnsi="Times New Roman"/>
          <w:sz w:val="24"/>
        </w:rPr>
        <w:t xml:space="preserve">puts calls the “puts” function in the “IO” module. Most elixir functions implicitly return functions as a tuple with the expected output and a status update from the function. </w:t>
      </w:r>
      <w:r w:rsidR="0023099F" w:rsidRPr="00F67020">
        <w:rPr>
          <w:rFonts w:ascii="Times New Roman" w:hAnsi="Times New Roman"/>
          <w:sz w:val="24"/>
        </w:rPr>
        <w:t xml:space="preserve">The :ok </w:t>
      </w:r>
      <w:r w:rsidR="007D7415" w:rsidRPr="00F67020">
        <w:rPr>
          <w:rFonts w:ascii="Times New Roman" w:hAnsi="Times New Roman"/>
          <w:sz w:val="24"/>
        </w:rPr>
        <w:t>atom is there to show that the function was successfully completed and encountered no errors.</w:t>
      </w:r>
    </w:p>
    <w:p w14:paraId="3601461A" w14:textId="690B21A4" w:rsidR="00457E7B" w:rsidRDefault="00457E7B" w:rsidP="00457E7B">
      <w:pPr>
        <w:rPr>
          <w:rFonts w:ascii="Times New Roman" w:hAnsi="Times New Roman"/>
          <w:sz w:val="24"/>
        </w:rPr>
      </w:pPr>
      <w:r>
        <w:rPr>
          <w:noProof/>
        </w:rPr>
        <mc:AlternateContent>
          <mc:Choice Requires="wps">
            <w:drawing>
              <wp:anchor distT="45720" distB="45720" distL="114300" distR="114300" simplePos="0" relativeHeight="251663360" behindDoc="0" locked="0" layoutInCell="1" allowOverlap="1" wp14:anchorId="1A6162E4" wp14:editId="2910153A">
                <wp:simplePos x="0" y="0"/>
                <wp:positionH relativeFrom="column">
                  <wp:posOffset>-102870</wp:posOffset>
                </wp:positionH>
                <wp:positionV relativeFrom="paragraph">
                  <wp:posOffset>804545</wp:posOffset>
                </wp:positionV>
                <wp:extent cx="5727700" cy="396875"/>
                <wp:effectExtent l="0" t="0" r="25400" b="139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86080"/>
                        </a:xfrm>
                        <a:prstGeom prst="rect">
                          <a:avLst/>
                        </a:prstGeom>
                        <a:solidFill>
                          <a:srgbClr val="FFFFFF"/>
                        </a:solidFill>
                        <a:ln w="9525">
                          <a:solidFill>
                            <a:srgbClr val="000000"/>
                          </a:solidFill>
                          <a:miter lim="800000"/>
                          <a:headEnd/>
                          <a:tailEnd/>
                        </a:ln>
                      </wps:spPr>
                      <wps:txbx>
                        <w:txbxContent>
                          <w:p w14:paraId="2AA3B158" w14:textId="77777777" w:rsidR="00457E7B" w:rsidRDefault="00457E7B" w:rsidP="00457E7B">
                            <w:r>
                              <w:t>hold = Stream.map([</w:t>
                            </w:r>
                            <w:proofErr w:type="spellStart"/>
                            <w:r>
                              <w:t>i</w:t>
                            </w:r>
                            <w:proofErr w:type="spellEnd"/>
                            <w:r>
                              <w:t xml:space="preserve">*1024+j], </w:t>
                            </w:r>
                            <w:proofErr w:type="spellStart"/>
                            <w:r>
                              <w:t>fn</w:t>
                            </w:r>
                            <w:proofErr w:type="spellEnd"/>
                            <w:r>
                              <w:t xml:space="preserve"> x -&gt; (partial+Enum.at(</w:t>
                            </w:r>
                            <w:proofErr w:type="spellStart"/>
                            <w:r>
                              <w:t>inputArrayB</w:t>
                            </w:r>
                            <w:proofErr w:type="spellEnd"/>
                            <w:r>
                              <w:t xml:space="preserve">, </w:t>
                            </w:r>
                            <w:proofErr w:type="spellStart"/>
                            <w:r>
                              <w:t>i</w:t>
                            </w:r>
                            <w:proofErr w:type="spellEnd"/>
                            <w:r>
                              <w:t>*</w:t>
                            </w:r>
                            <w:proofErr w:type="spellStart"/>
                            <w:r>
                              <w:t>size+j</w:t>
                            </w:r>
                            <w:proofErr w:type="spellEnd"/>
                            <w:r>
                              <w:t>)) end)</w:t>
                            </w:r>
                          </w:p>
                        </w:txbxContent>
                      </wps:txbx>
                      <wps:bodyPr rot="0" vert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6162E4" id="_x0000_t202" coordsize="21600,21600" o:spt="202" path="m,l,21600r21600,l21600,xe">
                <v:stroke joinstyle="miter"/>
                <v:path gradientshapeok="t" o:connecttype="rect"/>
              </v:shapetype>
              <v:shape id="Text Box 10" o:spid="_x0000_s1028" type="#_x0000_t202" style="position:absolute;margin-left:-8.1pt;margin-top:63.35pt;width:451pt;height:31.2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tDMQIAAGEEAAAOAAAAZHJzL2Uyb0RvYy54bWysVFFv0zAQfkfiP1h+p0lLu3VR02l0FCEN&#10;hrTxA66O01g4PmO7Tcqv5+y0pRrwgsiD5fOdP3/33V0Wt32r2V46r9CUfDzKOZNGYKXMtuRfn9dv&#10;5pz5AKYCjUaW/CA9v12+frXobCEn2KCupGMEYnzR2ZI3Idgiy7xoZAt+hFYactboWghkum1WOegI&#10;vdXZJM+vsg5dZR0K6T2d3g9Ovkz4dS1FeKxrLwPTJSduIa0urZu4ZssFFFsHtlHiSAP+gUULytCj&#10;Z6h7CMB2Tv0G1Srh0GMdRgLbDOtaCZlyoGzG+YtsnhqwMuVC4nh7lsn/P1jxef/FMVVR7UgeAy3V&#10;6Fn2gb3DntER6dNZX1DYk6XA0NM5xaZcvX1A8c0zg6sGzFbeOYddI6EifuN4M7u4OuD4CLLpPmFF&#10;78AuYALqa9dG8UgORuhE5HCuTeQi6HB2Pbm+zsklyPd2fpXPE7kMitNt63z4ILFlcVNyR7VP6LB/&#10;8CGygeIUEh/zqFW1Vlonw203K+3YHqhP1ulLCbwI04Z1Jb+ZTWaDAH+FyNP3J4hWBWp4rdqSz89B&#10;UETZ3psqtWMApYc9UdbmqGOUbhAx9Js+lWxyKs8GqwMJ63Dob5rH8EhLrZHoCq0sjzNKzgbdD846&#10;6veS++87cJIz/dFQwW7G0ympG5IxJbXJcJeezaUHjCCokgfOhu0qpKFKWto7KuxaJc1jBwzsjmlQ&#10;H6dSHGcuDsqlnaJ+/RmWPwEAAP//AwBQSwMEFAAGAAgAAAAhACCLiPneAAAACwEAAA8AAABkcnMv&#10;ZG93bnJldi54bWxMj8FOwzAQRO9I/IO1SFyq1mlQQghxKqjUE6eGcnfjJYmI18F22/TvWU5w3Jmn&#10;2ZlqM9tRnNGHwZGC9SoBgdQ6M1Cn4PC+WxYgQtRk9OgIFVwxwKa+val0adyF9nhuYic4hEKpFfQx&#10;TqWUoe3R6rByExJ7n85bHfn0nTReXzjcjjJNklxaPRB/6PWE2x7br+ZkFeTfzcPi7cMsaH/dvfrW&#10;ZmZ7yJS6v5tfnkFEnOMfDL/1uTrU3OnoTmSCGBUs13nKKBtp/giCiaLIeMyRleIpBVlX8v+G+gcA&#10;AP//AwBQSwECLQAUAAYACAAAACEAtoM4kv4AAADhAQAAEwAAAAAAAAAAAAAAAAAAAAAAW0NvbnRl&#10;bnRfVHlwZXNdLnhtbFBLAQItABQABgAIAAAAIQA4/SH/1gAAAJQBAAALAAAAAAAAAAAAAAAAAC8B&#10;AABfcmVscy8ucmVsc1BLAQItABQABgAIAAAAIQCnTZtDMQIAAGEEAAAOAAAAAAAAAAAAAAAAAC4C&#10;AABkcnMvZTJvRG9jLnhtbFBLAQItABQABgAIAAAAIQAgi4j53gAAAAsBAAAPAAAAAAAAAAAAAAAA&#10;AIsEAABkcnMvZG93bnJldi54bWxQSwUGAAAAAAQABADzAAAAlgUAAAAA&#10;">
                <v:textbox style="mso-fit-shape-to-text:t">
                  <w:txbxContent>
                    <w:p w14:paraId="2AA3B158" w14:textId="77777777" w:rsidR="00457E7B" w:rsidRDefault="00457E7B" w:rsidP="00457E7B">
                      <w:r>
                        <w:t>hold = Stream.map([</w:t>
                      </w:r>
                      <w:proofErr w:type="spellStart"/>
                      <w:r>
                        <w:t>i</w:t>
                      </w:r>
                      <w:proofErr w:type="spellEnd"/>
                      <w:r>
                        <w:t xml:space="preserve">*1024+j], </w:t>
                      </w:r>
                      <w:proofErr w:type="spellStart"/>
                      <w:r>
                        <w:t>fn</w:t>
                      </w:r>
                      <w:proofErr w:type="spellEnd"/>
                      <w:r>
                        <w:t xml:space="preserve"> x -&gt; (partial+Enum.at(</w:t>
                      </w:r>
                      <w:proofErr w:type="spellStart"/>
                      <w:r>
                        <w:t>inputArrayB</w:t>
                      </w:r>
                      <w:proofErr w:type="spellEnd"/>
                      <w:r>
                        <w:t xml:space="preserve">, </w:t>
                      </w:r>
                      <w:proofErr w:type="spellStart"/>
                      <w:r>
                        <w:t>i</w:t>
                      </w:r>
                      <w:proofErr w:type="spellEnd"/>
                      <w:r>
                        <w:t>*</w:t>
                      </w:r>
                      <w:proofErr w:type="spellStart"/>
                      <w:r>
                        <w:t>size+j</w:t>
                      </w:r>
                      <w:proofErr w:type="spellEnd"/>
                      <w:r>
                        <w:t>)) end)</w:t>
                      </w:r>
                    </w:p>
                  </w:txbxContent>
                </v:textbox>
                <w10:wrap type="square"/>
              </v:shape>
            </w:pict>
          </mc:Fallback>
        </mc:AlternateContent>
      </w:r>
      <w:r>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69EB1FF2" w14:textId="77777777" w:rsidR="00457E7B" w:rsidRDefault="00457E7B" w:rsidP="00457E7B">
      <w:pPr>
        <w:rPr>
          <w:rFonts w:ascii="Times New Roman" w:hAnsi="Times New Roman"/>
          <w:sz w:val="24"/>
        </w:rPr>
      </w:pPr>
      <w:r>
        <w:rPr>
          <w:rFonts w:ascii="Times New Roman" w:hAnsi="Times New Roman"/>
          <w:sz w:val="24"/>
        </w:rPr>
        <w:t>The call to Stream.map() shows what the final product of the function is meant to be. The value [</w:t>
      </w:r>
      <w:proofErr w:type="spellStart"/>
      <w:r>
        <w:rPr>
          <w:rFonts w:ascii="Times New Roman" w:hAnsi="Times New Roman"/>
          <w:sz w:val="24"/>
        </w:rPr>
        <w:t>i</w:t>
      </w:r>
      <w:proofErr w:type="spellEnd"/>
      <w:r>
        <w:rPr>
          <w:rFonts w:ascii="Times New Roman" w:hAnsi="Times New Roman"/>
          <w:sz w:val="24"/>
        </w:rPr>
        <w:t>*1024+j] is how our code differentiated between locations in the matrix (Elixir has no nested array support, so we approximated to the best of our ability), and the other input “</w:t>
      </w:r>
      <w:proofErr w:type="spellStart"/>
      <w:r>
        <w:rPr>
          <w:rFonts w:ascii="Times New Roman" w:hAnsi="Times New Roman"/>
          <w:sz w:val="24"/>
        </w:rPr>
        <w:t>fn</w:t>
      </w:r>
      <w:proofErr w:type="spellEnd"/>
      <w:r>
        <w:rPr>
          <w:rFonts w:ascii="Times New Roman" w:hAnsi="Times New Roman"/>
          <w:sz w:val="24"/>
        </w:rPr>
        <w:t xml:space="preserve"> x -&gt; (partial+Enum.at(</w:t>
      </w:r>
      <w:proofErr w:type="spellStart"/>
      <w:r>
        <w:rPr>
          <w:rFonts w:ascii="Times New Roman" w:hAnsi="Times New Roman"/>
          <w:sz w:val="24"/>
        </w:rPr>
        <w:t>inputArrayB</w:t>
      </w:r>
      <w:proofErr w:type="spellEnd"/>
      <w:r>
        <w:rPr>
          <w:rFonts w:ascii="Times New Roman" w:hAnsi="Times New Roman"/>
          <w:sz w:val="24"/>
        </w:rPr>
        <w:t xml:space="preserve">, </w:t>
      </w:r>
      <w:proofErr w:type="spellStart"/>
      <w:r>
        <w:rPr>
          <w:rFonts w:ascii="Times New Roman" w:hAnsi="Times New Roman"/>
          <w:sz w:val="24"/>
        </w:rPr>
        <w:t>i</w:t>
      </w:r>
      <w:proofErr w:type="spellEnd"/>
      <w:r>
        <w:rPr>
          <w:rFonts w:ascii="Times New Roman" w:hAnsi="Times New Roman"/>
          <w:sz w:val="24"/>
        </w:rPr>
        <w:t>*</w:t>
      </w:r>
      <w:proofErr w:type="spellStart"/>
      <w:r>
        <w:rPr>
          <w:rFonts w:ascii="Times New Roman" w:hAnsi="Times New Roman"/>
          <w:sz w:val="24"/>
        </w:rPr>
        <w:t>size+j</w:t>
      </w:r>
      <w:proofErr w:type="spellEnd"/>
      <w:r>
        <w:rPr>
          <w:rFonts w:ascii="Times New Roman" w:hAnsi="Times New Roman"/>
          <w:sz w:val="24"/>
        </w:rPr>
        <w:t>)) end” is the transformation to be done on the matrix. The values “</w:t>
      </w:r>
      <w:proofErr w:type="spellStart"/>
      <w:r>
        <w:rPr>
          <w:rFonts w:ascii="Times New Roman" w:hAnsi="Times New Roman"/>
          <w:sz w:val="24"/>
        </w:rPr>
        <w:t>fn</w:t>
      </w:r>
      <w:proofErr w:type="spellEnd"/>
      <w:r>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7C357235" w14:textId="5B2D60CB" w:rsidR="00457E7B" w:rsidRDefault="00457E7B" w:rsidP="00457E7B">
      <w:pPr>
        <w:rPr>
          <w:rFonts w:ascii="Times New Roman" w:hAnsi="Times New Roman"/>
          <w:sz w:val="24"/>
        </w:rPr>
      </w:pPr>
      <w:r>
        <w:rPr>
          <w:noProof/>
        </w:rPr>
        <mc:AlternateContent>
          <mc:Choice Requires="wps">
            <w:drawing>
              <wp:anchor distT="45720" distB="45720" distL="114300" distR="114300" simplePos="0" relativeHeight="251664384" behindDoc="0" locked="0" layoutInCell="1" allowOverlap="1" wp14:anchorId="251B7D53" wp14:editId="3A617916">
                <wp:simplePos x="0" y="0"/>
                <wp:positionH relativeFrom="column">
                  <wp:posOffset>-57150</wp:posOffset>
                </wp:positionH>
                <wp:positionV relativeFrom="paragraph">
                  <wp:posOffset>1083310</wp:posOffset>
                </wp:positionV>
                <wp:extent cx="5727700" cy="591185"/>
                <wp:effectExtent l="0" t="0" r="25400" b="203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70230"/>
                        </a:xfrm>
                        <a:prstGeom prst="rect">
                          <a:avLst/>
                        </a:prstGeom>
                        <a:solidFill>
                          <a:srgbClr val="FFFFFF"/>
                        </a:solidFill>
                        <a:ln w="9525">
                          <a:solidFill>
                            <a:srgbClr val="000000"/>
                          </a:solidFill>
                          <a:miter lim="800000"/>
                          <a:headEnd/>
                          <a:tailEnd/>
                        </a:ln>
                      </wps:spPr>
                      <wps:txbx>
                        <w:txbxContent>
                          <w:p w14:paraId="64D74ECA" w14:textId="77777777" w:rsidR="00457E7B" w:rsidRDefault="00457E7B" w:rsidP="00457E7B">
                            <w:r>
                              <w:t>Task.async_stream(</w:t>
                            </w:r>
                            <w:proofErr w:type="gramStart"/>
                            <w:r>
                              <w:t>1..</w:t>
                            </w:r>
                            <w:proofErr w:type="gramEnd"/>
                            <w:r>
                              <w:t>numberProcesses, TrapIntegral, :trapezoidFun, [numberProcesses], timeout: 1000000) |&gt; Enum.map(fn{:ok, result} -&gt; result end) |&gt; Enum.sum()</w:t>
                            </w:r>
                          </w:p>
                        </w:txbxContent>
                      </wps:txbx>
                      <wps:bodyPr rot="0" vert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B7D53" id="Text Box 9" o:spid="_x0000_s1029" type="#_x0000_t202" style="position:absolute;margin-left:-4.5pt;margin-top:85.3pt;width:451pt;height:46.5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dMAIAAF8EAAAOAAAAZHJzL2Uyb0RvYy54bWysVFFv0zAQfkfiP1h+p0m7lq5R02l0FCEN&#10;hrTxA66O01g4PmO7Tcav5+y0pRrwgsiD5fOdP999312WN32r2UE6r9CUfDzKOZNGYKXMruRfnzZv&#10;rjnzAUwFGo0s+bP0/Gb1+tWys4WcYIO6ko4RiPFFZ0vehGCLLPOikS34EVppyFmjayGQ6XZZ5aAj&#10;9FZnkzx/m3XoKutQSO/p9G5w8lXCr2spwkNdexmYLjnlFtLq0rqNa7ZaQrFzYBsljmnAP2TRgjL0&#10;6BnqDgKwvVO/QbVKOPRYh5HANsO6VkKmGqiacf6imscGrEy1EDnenmny/w9WfD58cUxVJV9wZqAl&#10;iZ5kH9g77NkistNZX1DQo6Ww0NMxqZwq9fYexTfPDK4bMDt56xx2jYSKshvHm9nF1QHHR5Bt9wkr&#10;egb2ARNQX7s2UkdkMEInlZ7PysRUBB3O5pP5PCeXIN9snk+uknQZFKfb1vnwQWLL4qbkjpRP6HC4&#10;9yFmA8UpJD7mUatqo7ROhttt19qxA1CXbNKXCngRpg3riKfZZDYQ8FeIPH1/gmhVoHbXqi359TkI&#10;ikjbe1OlZgyg9LCnlLU58hipG0gM/bZPgl2d5Nli9UzEOhy6m6YxPNBSa6R0hVaWxwklZ4PuB2cd&#10;dXvJ/fc9OMmZ/mhIsMV4Oo3jkYwpsU2Gu/RsLz1gBEGVPHA2bNchjVTi0t6SsBuVOI8dMGR3LIO6&#10;OElxnLg4Jpd2ivr1X1j9BAAA//8DAFBLAwQUAAYACAAAACEAiST90t4AAAAKAQAADwAAAGRycy9k&#10;b3ducmV2LnhtbEyPwW7CMBBE75X6D9ZW6gWBUyIChDioReLUEym9m3ibRMTr1DYQ/r7bU3vc2dHM&#10;m2I72l5c0YfOkYKXWQICqXamo0bB8WM/XYEIUZPRvSNUcMcA2/LxodC5cTc64LWKjeAQCrlW0MY4&#10;5FKGukWrw8wNSPz7ct7qyKdvpPH6xuG2l/MkyaTVHXFDqwfctVifq4tVkH1X6eT900zocN+/+dou&#10;zO64UOr5aXzdgIg4xj8z/OIzOpTMdHIXMkH0CqZrnhJZXyYZCDas1ikrJwXzLF2CLAv5f0L5AwAA&#10;//8DAFBLAQItABQABgAIAAAAIQC2gziS/gAAAOEBAAATAAAAAAAAAAAAAAAAAAAAAABbQ29udGVu&#10;dF9UeXBlc10ueG1sUEsBAi0AFAAGAAgAAAAhADj9If/WAAAAlAEAAAsAAAAAAAAAAAAAAAAALwEA&#10;AF9yZWxzLy5yZWxzUEsBAi0AFAAGAAgAAAAhANBor90wAgAAXwQAAA4AAAAAAAAAAAAAAAAALgIA&#10;AGRycy9lMm9Eb2MueG1sUEsBAi0AFAAGAAgAAAAhAIkk/dLeAAAACgEAAA8AAAAAAAAAAAAAAAAA&#10;igQAAGRycy9kb3ducmV2LnhtbFBLBQYAAAAABAAEAPMAAACVBQAAAAA=&#10;">
                <v:textbox style="mso-fit-shape-to-text:t">
                  <w:txbxContent>
                    <w:p w14:paraId="64D74ECA" w14:textId="77777777" w:rsidR="00457E7B" w:rsidRDefault="00457E7B" w:rsidP="00457E7B">
                      <w:r>
                        <w:t>Task.async_stream(</w:t>
                      </w:r>
                      <w:proofErr w:type="gramStart"/>
                      <w:r>
                        <w:t>1..</w:t>
                      </w:r>
                      <w:proofErr w:type="gramEnd"/>
                      <w:r>
                        <w:t>numberProcesses, TrapIntegral, :trapezoidFun, [numberProcesses], timeout: 1000000) |&gt; Enum.map(fn{:ok, result} -&gt; result end) |&gt; Enum.sum()</w:t>
                      </w:r>
                    </w:p>
                  </w:txbxContent>
                </v:textbox>
                <w10:wrap type="square"/>
              </v:shape>
            </w:pict>
          </mc:Fallback>
        </mc:AlternateContent>
      </w:r>
      <w:r>
        <w:rPr>
          <w:rFonts w:ascii="Times New Roman" w:hAnsi="Times New Roman"/>
          <w:sz w:val="24"/>
        </w:rPr>
        <w:t xml:space="preserve">Elixir has a variety of tools for implementing multiprogramming. The </w:t>
      </w:r>
      <w:r>
        <w:rPr>
          <w:rFonts w:ascii="Times New Roman" w:hAnsi="Times New Roman"/>
          <w:sz w:val="24"/>
        </w:rPr>
        <w:t>simplest</w:t>
      </w:r>
      <w:r>
        <w:rPr>
          <w:rFonts w:ascii="Times New Roman" w:hAnsi="Times New Roman"/>
          <w:sz w:val="24"/>
        </w:rPr>
        <w:t xml:space="preserve"> is the spawn(</w:t>
      </w:r>
      <w:proofErr w:type="spellStart"/>
      <w:r>
        <w:rPr>
          <w:rFonts w:ascii="Times New Roman" w:hAnsi="Times New Roman"/>
          <w:sz w:val="24"/>
        </w:rPr>
        <w:t>fn</w:t>
      </w:r>
      <w:proofErr w:type="spellEnd"/>
      <w:r>
        <w:rPr>
          <w:rFonts w:ascii="Times New Roman" w:hAnsi="Times New Roman"/>
          <w:sz w:val="24"/>
        </w:rPr>
        <w:t xml:space="preserve"> x) function, which spawns a new task that runs the given function. We chose to use a Task abstraction of the spawn function. The Task allows for creating multiple processes of program and makes inter-process communication easier for the calling process. Each Task stores the end value of the spawned process, to be called at a later time. </w:t>
      </w:r>
    </w:p>
    <w:p w14:paraId="296B5FA7" w14:textId="77777777" w:rsidR="00457E7B" w:rsidRDefault="00457E7B" w:rsidP="00457E7B">
      <w:pPr>
        <w:rPr>
          <w:rFonts w:ascii="Times New Roman" w:hAnsi="Times New Roman"/>
          <w:sz w:val="24"/>
        </w:rPr>
      </w:pPr>
      <w:r>
        <w:rPr>
          <w:rFonts w:ascii="Times New Roman" w:hAnsi="Times New Roman"/>
          <w:sz w:val="24"/>
        </w:rPr>
        <w:t>Here, the Task creates the number of processes that the user passes in and calls the function name “</w:t>
      </w:r>
      <w:proofErr w:type="spellStart"/>
      <w:r>
        <w:rPr>
          <w:rFonts w:ascii="Times New Roman" w:hAnsi="Times New Roman"/>
          <w:sz w:val="24"/>
        </w:rPr>
        <w:t>trapezoidFun</w:t>
      </w:r>
      <w:proofErr w:type="spellEnd"/>
      <w:r>
        <w:rPr>
          <w:rFonts w:ascii="Times New Roman" w:hAnsi="Times New Roman"/>
          <w:sz w:val="24"/>
        </w:rPr>
        <w:t xml:space="preserve">” in the </w:t>
      </w:r>
      <w:proofErr w:type="spellStart"/>
      <w:r>
        <w:rPr>
          <w:rFonts w:ascii="Times New Roman" w:hAnsi="Times New Roman"/>
          <w:sz w:val="24"/>
        </w:rPr>
        <w:t>TrapIntegral</w:t>
      </w:r>
      <w:proofErr w:type="spellEnd"/>
      <w:r>
        <w:rPr>
          <w:rFonts w:ascii="Times New Roman" w:hAnsi="Times New Roman"/>
          <w:sz w:val="24"/>
        </w:rPr>
        <w:t xml:space="preserve"> module. It then stores the end value of the spawned process to be used afterward. The </w:t>
      </w:r>
      <w:proofErr w:type="spellStart"/>
      <w:r>
        <w:rPr>
          <w:rFonts w:ascii="Times New Roman" w:hAnsi="Times New Roman"/>
          <w:sz w:val="24"/>
        </w:rPr>
        <w:t>Enum.map</w:t>
      </w:r>
      <w:proofErr w:type="spellEnd"/>
      <w:r>
        <w:rPr>
          <w:rFonts w:ascii="Times New Roman" w:hAnsi="Times New Roman"/>
          <w:sz w:val="24"/>
        </w:rPr>
        <w:t xml:space="preserve">() function enumerates the data of each process and then calls the function listed within it on each returned value. This separates the result from the atom and thus creates a single integer/float. Then all of the integer/floats are totaled from each process in the </w:t>
      </w:r>
      <w:proofErr w:type="spellStart"/>
      <w:r>
        <w:rPr>
          <w:rFonts w:ascii="Times New Roman" w:hAnsi="Times New Roman"/>
          <w:sz w:val="24"/>
        </w:rPr>
        <w:t>Enum.sum</w:t>
      </w:r>
      <w:proofErr w:type="spellEnd"/>
      <w:r>
        <w:rPr>
          <w:rFonts w:ascii="Times New Roman" w:hAnsi="Times New Roman"/>
          <w:sz w:val="24"/>
        </w:rPr>
        <w:t>() function.</w:t>
      </w:r>
    </w:p>
    <w:p w14:paraId="56125969" w14:textId="68BA0879" w:rsidR="00CE6274" w:rsidRDefault="00CE6274" w:rsidP="003C2888">
      <w:pPr>
        <w:jc w:val="center"/>
        <w:rPr>
          <w:rFonts w:ascii="Times New Roman" w:hAnsi="Times New Roman"/>
          <w:b/>
          <w:bCs/>
          <w:sz w:val="24"/>
          <w:u w:val="single"/>
        </w:rPr>
      </w:pPr>
      <w:r w:rsidRPr="003C2888">
        <w:rPr>
          <w:rFonts w:ascii="Times New Roman" w:hAnsi="Times New Roman"/>
          <w:b/>
          <w:bCs/>
          <w:sz w:val="24"/>
          <w:u w:val="single"/>
        </w:rPr>
        <w:t>Comparison</w:t>
      </w:r>
    </w:p>
    <w:p w14:paraId="43E3F63A" w14:textId="521E31C6" w:rsidR="003C2888" w:rsidRPr="003C2888" w:rsidRDefault="003C2888" w:rsidP="003C2888">
      <w:pPr>
        <w:rPr>
          <w:rFonts w:ascii="Times New Roman" w:hAnsi="Times New Roman"/>
          <w:b/>
          <w:bCs/>
          <w:sz w:val="24"/>
          <w:u w:val="single"/>
        </w:rPr>
      </w:pPr>
      <w:r>
        <w:rPr>
          <w:rFonts w:ascii="Times New Roman" w:hAnsi="Times New Roman"/>
          <w:b/>
          <w:bCs/>
          <w:sz w:val="24"/>
          <w:u w:val="single"/>
        </w:rPr>
        <w:t>Elixir Data</w:t>
      </w:r>
    </w:p>
    <w:tbl>
      <w:tblPr>
        <w:tblW w:w="3420" w:type="dxa"/>
        <w:tblLook w:val="04A0" w:firstRow="1" w:lastRow="0" w:firstColumn="1" w:lastColumn="0" w:noHBand="0" w:noVBand="1"/>
      </w:tblPr>
      <w:tblGrid>
        <w:gridCol w:w="1525"/>
        <w:gridCol w:w="1895"/>
      </w:tblGrid>
      <w:tr w:rsidR="009F1CDF" w:rsidRPr="009F1CDF" w14:paraId="3FB93276" w14:textId="77777777" w:rsidTr="00B253FD">
        <w:trPr>
          <w:trHeight w:val="285"/>
        </w:trPr>
        <w:tc>
          <w:tcPr>
            <w:tcW w:w="1525" w:type="dxa"/>
            <w:tcBorders>
              <w:top w:val="single" w:sz="4" w:space="0" w:color="000000"/>
              <w:left w:val="single" w:sz="4" w:space="0" w:color="000000"/>
              <w:bottom w:val="nil"/>
              <w:right w:val="nil"/>
            </w:tcBorders>
            <w:shd w:val="clear" w:color="000000" w:fill="000000"/>
            <w:noWrap/>
            <w:vAlign w:val="bottom"/>
            <w:hideMark/>
          </w:tcPr>
          <w:p w14:paraId="65C9C823" w14:textId="39BCF76D"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of TRAP </w:t>
            </w:r>
            <w:r w:rsidRPr="009F1CDF">
              <w:rPr>
                <w:rFonts w:ascii="Times New Roman" w:eastAsia="Times New Roman" w:hAnsi="Times New Roman" w:cs="Times New Roman"/>
                <w:b/>
                <w:bCs/>
                <w:color w:val="FFFFFF"/>
                <w:sz w:val="24"/>
                <w:szCs w:val="24"/>
              </w:rPr>
              <w:t>Processes</w:t>
            </w:r>
          </w:p>
        </w:tc>
        <w:tc>
          <w:tcPr>
            <w:tcW w:w="1895"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ED1A991" w14:textId="7A55E2AC" w:rsidR="009F1CDF" w:rsidRPr="009F1CDF" w:rsidRDefault="003C2888" w:rsidP="009F1CDF">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9F1CDF" w:rsidRPr="009F1CDF">
              <w:rPr>
                <w:rFonts w:ascii="Times New Roman" w:eastAsia="Times New Roman" w:hAnsi="Times New Roman" w:cs="Times New Roman"/>
                <w:color w:val="000000"/>
                <w:sz w:val="24"/>
                <w:szCs w:val="24"/>
              </w:rPr>
              <w:t>1</w:t>
            </w:r>
          </w:p>
        </w:tc>
        <w:tc>
          <w:tcPr>
            <w:tcW w:w="1895"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895"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895"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895"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895"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1895"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895"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1895"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1895"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B253FD">
        <w:trPr>
          <w:trHeight w:val="285"/>
        </w:trPr>
        <w:tc>
          <w:tcPr>
            <w:tcW w:w="1525"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1895"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435"/>
        <w:gridCol w:w="885"/>
        <w:gridCol w:w="1920"/>
      </w:tblGrid>
      <w:tr w:rsidR="009F1CDF" w:rsidRPr="009F1CDF" w14:paraId="07727C3A"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F6CD40D" w14:textId="4168871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435"/>
        <w:gridCol w:w="885"/>
        <w:gridCol w:w="1920"/>
      </w:tblGrid>
      <w:tr w:rsidR="009F1CDF" w:rsidRPr="009F1CDF" w14:paraId="38E6FEC8"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546E2B2" w14:textId="355310F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435"/>
        <w:gridCol w:w="885"/>
        <w:gridCol w:w="1920"/>
      </w:tblGrid>
      <w:tr w:rsidR="009F1CDF" w:rsidRPr="009F1CDF" w14:paraId="601650CD"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235CA4C1" w14:textId="6866A84A"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lastRenderedPageBreak/>
        <w:drawing>
          <wp:inline distT="0" distB="0" distL="0" distR="0" wp14:anchorId="096C489C" wp14:editId="33C1654B">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lastRenderedPageBreak/>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80" w:rightFromText="180" w:vertAnchor="text" w:horzAnchor="margin" w:tblpY="137"/>
        <w:tblW w:w="3420" w:type="dxa"/>
        <w:tblLook w:val="04A0" w:firstRow="1" w:lastRow="0" w:firstColumn="1" w:lastColumn="0" w:noHBand="0" w:noVBand="1"/>
      </w:tblPr>
      <w:tblGrid>
        <w:gridCol w:w="1106"/>
        <w:gridCol w:w="2314"/>
      </w:tblGrid>
      <w:tr w:rsidR="003C2888" w:rsidRPr="004B4312" w14:paraId="6CA0B242" w14:textId="77777777" w:rsidTr="003C2888">
        <w:trPr>
          <w:trHeight w:val="285"/>
        </w:trPr>
        <w:tc>
          <w:tcPr>
            <w:tcW w:w="3420" w:type="dxa"/>
            <w:gridSpan w:val="2"/>
            <w:tcBorders>
              <w:top w:val="nil"/>
              <w:left w:val="nil"/>
              <w:bottom w:val="nil"/>
              <w:right w:val="nil"/>
            </w:tcBorders>
            <w:shd w:val="clear" w:color="auto" w:fill="auto"/>
            <w:noWrap/>
            <w:vAlign w:val="bottom"/>
            <w:hideMark/>
          </w:tcPr>
          <w:p w14:paraId="782CE057" w14:textId="77777777" w:rsidR="003C2888" w:rsidRDefault="003C2888" w:rsidP="003C2888">
            <w:pPr>
              <w:spacing w:after="0" w:line="240" w:lineRule="auto"/>
              <w:rPr>
                <w:rFonts w:ascii="Calibri" w:eastAsia="Times New Roman" w:hAnsi="Calibri" w:cs="Calibri"/>
                <w:color w:val="000000"/>
              </w:rPr>
            </w:pPr>
          </w:p>
          <w:p w14:paraId="3B7402EB" w14:textId="45F8E318" w:rsidR="003C2888" w:rsidRPr="004B4312" w:rsidRDefault="003C2888" w:rsidP="003C2888">
            <w:pPr>
              <w:spacing w:after="0" w:line="240" w:lineRule="auto"/>
              <w:rPr>
                <w:rFonts w:ascii="Calibri" w:eastAsia="Times New Roman" w:hAnsi="Calibri" w:cs="Calibri"/>
                <w:color w:val="000000"/>
              </w:rPr>
            </w:pPr>
            <w:r w:rsidRPr="004B4312">
              <w:rPr>
                <w:rFonts w:ascii="Calibri" w:eastAsia="Times New Roman" w:hAnsi="Calibri" w:cs="Calibri"/>
                <w:color w:val="000000"/>
              </w:rPr>
              <w:t>Trapezoid Integral Approximation POSIX Threads</w:t>
            </w:r>
          </w:p>
        </w:tc>
      </w:tr>
      <w:tr w:rsidR="003C2888" w:rsidRPr="004B4312" w14:paraId="4F53F014" w14:textId="77777777" w:rsidTr="003C2888">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6BE3735A" w14:textId="77777777" w:rsidR="003C2888" w:rsidRPr="004B4312" w:rsidRDefault="003C2888" w:rsidP="003C2888">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0FCD3AC2" w14:textId="77777777" w:rsidR="003C2888" w:rsidRPr="004B4312" w:rsidRDefault="003C2888" w:rsidP="003C2888">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Time (microseconds)</w:t>
            </w:r>
          </w:p>
        </w:tc>
      </w:tr>
      <w:tr w:rsidR="003C2888" w:rsidRPr="004B4312" w14:paraId="779FF4A7"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22E13AB"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1CB5703F"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573536</w:t>
            </w:r>
          </w:p>
        </w:tc>
      </w:tr>
      <w:tr w:rsidR="003C2888" w:rsidRPr="004B4312" w14:paraId="7C59F0AD"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E79ADB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2D0A39D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151346</w:t>
            </w:r>
          </w:p>
        </w:tc>
      </w:tr>
      <w:tr w:rsidR="003C2888" w:rsidRPr="004B4312" w14:paraId="65DE8F2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1731B8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57F4D00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92293</w:t>
            </w:r>
          </w:p>
        </w:tc>
      </w:tr>
      <w:tr w:rsidR="003C2888" w:rsidRPr="004B4312" w14:paraId="48BD0348"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6261AB1"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1EDABE2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43182</w:t>
            </w:r>
          </w:p>
        </w:tc>
      </w:tr>
      <w:tr w:rsidR="003C2888" w:rsidRPr="004B4312" w14:paraId="2845BA92"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633AE56"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57B3D02A"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40171</w:t>
            </w:r>
          </w:p>
        </w:tc>
      </w:tr>
      <w:tr w:rsidR="003C2888" w:rsidRPr="004B4312" w14:paraId="75632BE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6132851"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77FE6485"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39398</w:t>
            </w:r>
          </w:p>
        </w:tc>
      </w:tr>
      <w:tr w:rsidR="003C2888" w:rsidRPr="004B4312" w14:paraId="46F71CCC"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897A11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6C0CED4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46039</w:t>
            </w:r>
          </w:p>
        </w:tc>
      </w:tr>
      <w:tr w:rsidR="003C2888" w:rsidRPr="004B4312" w14:paraId="61C8BCF4"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118A8E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7A13B9B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49274</w:t>
            </w:r>
          </w:p>
        </w:tc>
      </w:tr>
      <w:tr w:rsidR="003C2888" w:rsidRPr="004B4312" w14:paraId="136E8FDE"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D05D93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146C225A"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54287</w:t>
            </w:r>
          </w:p>
        </w:tc>
      </w:tr>
      <w:tr w:rsidR="003C2888" w:rsidRPr="004B4312" w14:paraId="00341DE0" w14:textId="77777777" w:rsidTr="003C2888">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139201D5"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635CF51C"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71955</w:t>
            </w:r>
          </w:p>
        </w:tc>
      </w:tr>
      <w:tr w:rsidR="003C2888" w:rsidRPr="00CB372B" w14:paraId="1C6E0CA2" w14:textId="77777777" w:rsidTr="003C2888">
        <w:trPr>
          <w:trHeight w:val="285"/>
        </w:trPr>
        <w:tc>
          <w:tcPr>
            <w:tcW w:w="3420" w:type="dxa"/>
            <w:gridSpan w:val="2"/>
            <w:tcBorders>
              <w:top w:val="nil"/>
              <w:left w:val="nil"/>
              <w:bottom w:val="nil"/>
              <w:right w:val="nil"/>
            </w:tcBorders>
            <w:shd w:val="clear" w:color="auto" w:fill="auto"/>
            <w:noWrap/>
            <w:vAlign w:val="bottom"/>
            <w:hideMark/>
          </w:tcPr>
          <w:p w14:paraId="6A6AC0A9" w14:textId="77777777" w:rsidR="003C2888" w:rsidRPr="00CB372B" w:rsidRDefault="003C2888" w:rsidP="003C2888">
            <w:pPr>
              <w:spacing w:after="0" w:line="240" w:lineRule="auto"/>
              <w:rPr>
                <w:rFonts w:ascii="Calibri" w:eastAsia="Times New Roman" w:hAnsi="Calibri" w:cs="Calibri"/>
                <w:color w:val="000000"/>
              </w:rPr>
            </w:pPr>
            <w:r w:rsidRPr="00CB372B">
              <w:rPr>
                <w:rFonts w:ascii="Calibri" w:eastAsia="Times New Roman" w:hAnsi="Calibri" w:cs="Calibri"/>
                <w:color w:val="000000"/>
              </w:rPr>
              <w:lastRenderedPageBreak/>
              <w:t>Trapezoid Integral Approximation OpenMP</w:t>
            </w:r>
          </w:p>
        </w:tc>
      </w:tr>
      <w:tr w:rsidR="003C2888" w:rsidRPr="00CB372B" w14:paraId="38D46DBD" w14:textId="77777777" w:rsidTr="003C2888">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44E760AB" w14:textId="77777777" w:rsidR="003C2888" w:rsidRPr="00CB372B" w:rsidRDefault="003C2888" w:rsidP="003C2888">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7B745456" w14:textId="77777777" w:rsidR="003C2888" w:rsidRPr="00CB372B" w:rsidRDefault="003C2888" w:rsidP="003C2888">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Time (microseconds)</w:t>
            </w:r>
          </w:p>
        </w:tc>
      </w:tr>
      <w:tr w:rsidR="003C2888" w:rsidRPr="00CB372B" w14:paraId="016B0BC1"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882C74C"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5C248E11"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570197</w:t>
            </w:r>
          </w:p>
        </w:tc>
      </w:tr>
      <w:tr w:rsidR="003C2888" w:rsidRPr="00CB372B" w14:paraId="0E0D1DC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2AE9BF8"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7FA23D0D"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154058</w:t>
            </w:r>
          </w:p>
        </w:tc>
      </w:tr>
      <w:tr w:rsidR="003C2888" w:rsidRPr="00CB372B" w14:paraId="725D3E9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83B7AB6"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0CDF6CCA"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93036</w:t>
            </w:r>
          </w:p>
        </w:tc>
      </w:tr>
      <w:tr w:rsidR="003C2888" w:rsidRPr="00CB372B" w14:paraId="715FDE54"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E375CC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2CEF3F65"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51409</w:t>
            </w:r>
          </w:p>
        </w:tc>
      </w:tr>
      <w:tr w:rsidR="003C2888" w:rsidRPr="00CB372B" w14:paraId="5C0795C1"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5E1382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2C33D88E"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46209</w:t>
            </w:r>
          </w:p>
        </w:tc>
      </w:tr>
      <w:tr w:rsidR="003C2888" w:rsidRPr="00CB372B" w14:paraId="016C08CC"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A08E29C"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31EA37D1"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51694</w:t>
            </w:r>
          </w:p>
        </w:tc>
      </w:tr>
      <w:tr w:rsidR="003C2888" w:rsidRPr="00CB372B" w14:paraId="57E1D7D2"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89A329B"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3E943C80"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53857</w:t>
            </w:r>
          </w:p>
        </w:tc>
      </w:tr>
      <w:tr w:rsidR="003C2888" w:rsidRPr="00CB372B" w14:paraId="3568B5C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E21893B"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379A4C2A"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60249</w:t>
            </w:r>
          </w:p>
        </w:tc>
      </w:tr>
      <w:tr w:rsidR="003C2888" w:rsidRPr="00CB372B" w14:paraId="19AC3A7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D12A149"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1EC22904"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69428</w:t>
            </w:r>
          </w:p>
        </w:tc>
      </w:tr>
      <w:tr w:rsidR="003C2888" w:rsidRPr="00CB372B" w14:paraId="24B1DC71" w14:textId="77777777" w:rsidTr="003C2888">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7F4BFA63"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20D19E4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87622</w:t>
            </w:r>
          </w:p>
        </w:tc>
      </w:tr>
    </w:tbl>
    <w:p w14:paraId="2AB2A2A2" w14:textId="77777777" w:rsidR="003C2888" w:rsidRDefault="003C2888">
      <w:pPr>
        <w:rPr>
          <w:rFonts w:ascii="Times New Roman" w:hAnsi="Times New Roman"/>
          <w:sz w:val="24"/>
        </w:rPr>
      </w:pPr>
    </w:p>
    <w:p w14:paraId="3E78FE68" w14:textId="77777777" w:rsidR="003C2888" w:rsidRDefault="003C2888">
      <w:pPr>
        <w:rPr>
          <w:rFonts w:ascii="Times New Roman" w:hAnsi="Times New Roman"/>
          <w:sz w:val="24"/>
        </w:rPr>
      </w:pPr>
    </w:p>
    <w:p w14:paraId="7B7E43E6" w14:textId="77777777" w:rsidR="003C2888" w:rsidRDefault="003C2888">
      <w:pPr>
        <w:rPr>
          <w:rFonts w:ascii="Times New Roman" w:hAnsi="Times New Roman"/>
          <w:sz w:val="24"/>
        </w:rPr>
      </w:pPr>
      <w:r>
        <w:rPr>
          <w:rFonts w:ascii="Times New Roman" w:hAnsi="Times New Roman"/>
          <w:sz w:val="24"/>
        </w:rPr>
        <w:t xml:space="preserve"> </w:t>
      </w:r>
    </w:p>
    <w:p w14:paraId="2ECEBB21" w14:textId="77777777" w:rsidR="003C2888" w:rsidRDefault="003C2888">
      <w:pPr>
        <w:rPr>
          <w:rFonts w:ascii="Times New Roman" w:hAnsi="Times New Roman"/>
          <w:sz w:val="24"/>
        </w:rPr>
      </w:pPr>
    </w:p>
    <w:p w14:paraId="26F2C9E4" w14:textId="1D8A9670" w:rsidR="003E61E8" w:rsidRDefault="003E61E8">
      <w:pPr>
        <w:rPr>
          <w:rFonts w:ascii="Times New Roman" w:hAnsi="Times New Roman"/>
          <w:sz w:val="24"/>
        </w:rPr>
      </w:pPr>
      <w:r>
        <w:rPr>
          <w:noProof/>
        </w:rPr>
        <w:drawing>
          <wp:inline distT="0" distB="0" distL="0" distR="0" wp14:anchorId="1203E840" wp14:editId="3AF1A5C2">
            <wp:extent cx="4572000" cy="2743200"/>
            <wp:effectExtent l="0" t="0" r="0" b="0"/>
            <wp:docPr id="3" name="Chart 3">
              <a:extLst xmlns:a="http://schemas.openxmlformats.org/drawingml/2006/main">
                <a:ext uri="{FF2B5EF4-FFF2-40B4-BE49-F238E27FC236}">
                  <a16:creationId xmlns:a16="http://schemas.microsoft.com/office/drawing/2014/main" id="{7E7BFCC1-3906-456D-A281-1C0A7ADD7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DCAACA" w14:textId="78A4617A" w:rsidR="003E61E8" w:rsidRDefault="004B4312">
      <w:pPr>
        <w:rPr>
          <w:rFonts w:ascii="Times New Roman" w:hAnsi="Times New Roman"/>
          <w:sz w:val="24"/>
        </w:rPr>
      </w:pPr>
      <w:r>
        <w:rPr>
          <w:noProof/>
        </w:rPr>
        <w:drawing>
          <wp:inline distT="0" distB="0" distL="0" distR="0" wp14:anchorId="53B0AE3E" wp14:editId="3C19509F">
            <wp:extent cx="4572000" cy="2743200"/>
            <wp:effectExtent l="0" t="0" r="0" b="0"/>
            <wp:docPr id="4" name="Chart 4">
              <a:extLst xmlns:a="http://schemas.openxmlformats.org/drawingml/2006/main">
                <a:ext uri="{FF2B5EF4-FFF2-40B4-BE49-F238E27FC236}">
                  <a16:creationId xmlns:a16="http://schemas.microsoft.com/office/drawing/2014/main" id="{2FE0D865-CF12-4C0C-A043-95D5B35E7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F15E22" w14:textId="5CC878D6" w:rsidR="004B4312" w:rsidRDefault="004B4312">
      <w:pPr>
        <w:rPr>
          <w:rFonts w:ascii="Times New Roman" w:hAnsi="Times New Roman"/>
          <w:sz w:val="24"/>
        </w:rPr>
      </w:pPr>
    </w:p>
    <w:p w14:paraId="552335F3" w14:textId="3D209B4E" w:rsidR="005C1B0E" w:rsidRPr="00E26DB3" w:rsidRDefault="005C1B0E" w:rsidP="00E26DB3">
      <w:pPr>
        <w:jc w:val="center"/>
        <w:rPr>
          <w:rFonts w:ascii="Times New Roman" w:hAnsi="Times New Roman"/>
          <w:b/>
          <w:bCs/>
          <w:sz w:val="24"/>
          <w:u w:val="single"/>
        </w:rPr>
      </w:pPr>
      <w:r w:rsidRPr="00E26DB3">
        <w:rPr>
          <w:rFonts w:ascii="Times New Roman" w:hAnsi="Times New Roman"/>
          <w:b/>
          <w:bCs/>
          <w:sz w:val="24"/>
          <w:u w:val="single"/>
        </w:rPr>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73B00340" w14:textId="02591D38"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25D69B43" w14:textId="18C4CC9C" w:rsidR="00E26DB3" w:rsidRDefault="009C6EF3" w:rsidP="00E26DB3">
      <w:pPr>
        <w:ind w:firstLine="720"/>
        <w:rPr>
          <w:rFonts w:ascii="Times New Roman" w:hAnsi="Times New Roman"/>
          <w:sz w:val="24"/>
        </w:rPr>
      </w:pPr>
      <w:r w:rsidRPr="00F67020">
        <w:rPr>
          <w:rFonts w:ascii="Times New Roman" w:hAnsi="Times New Roman"/>
          <w:sz w:val="24"/>
        </w:rPr>
        <w:t xml:space="preserve">Because we attribute the slowdown to Elixir’s data storage, that means that we haven’t truly evaluated Elixir’s parallelization. From research we know that Elixir is known for its super lightweight </w:t>
      </w:r>
      <w:r w:rsidR="005624A6">
        <w:rPr>
          <w:rFonts w:ascii="Times New Roman" w:hAnsi="Times New Roman"/>
          <w:sz w:val="24"/>
        </w:rPr>
        <w:t>processes</w:t>
      </w:r>
      <w:r w:rsidRPr="00F67020">
        <w:rPr>
          <w:rFonts w:ascii="Times New Roman" w:hAnsi="Times New Roman"/>
          <w:sz w:val="24"/>
        </w:rPr>
        <w:t xml:space="preserve">, and that it is ill-suited to handle the storage of data that undergoes frequent changes. </w:t>
      </w:r>
      <w:r w:rsidR="00E26DB3">
        <w:rPr>
          <w:rFonts w:ascii="Times New Roman" w:hAnsi="Times New Roman"/>
          <w:sz w:val="24"/>
        </w:rPr>
        <w:t>Because of this we decided to test the TRAP Function to see if Elixir could do better than C’s PThreads or OpenMP library. Unfortunately, it did not, but it was able be competitive, staying roughly within the ballpark of the PThreads and OpenMP. This shows that Elixir can be used for successful parallelization but does not excel in this particular set of problems.</w:t>
      </w:r>
    </w:p>
    <w:p w14:paraId="24541320" w14:textId="3315D424" w:rsidR="00501341" w:rsidRPr="00F67020" w:rsidRDefault="00501341" w:rsidP="00E26DB3">
      <w:pPr>
        <w:ind w:firstLine="720"/>
        <w:rPr>
          <w:rFonts w:ascii="Times New Roman" w:hAnsi="Times New Roman"/>
          <w:sz w:val="24"/>
        </w:rPr>
      </w:pPr>
      <w:r w:rsidRPr="00F67020">
        <w:rPr>
          <w:rFonts w:ascii="Times New Roman" w:hAnsi="Times New Roman"/>
          <w:sz w:val="24"/>
        </w:rPr>
        <w:tab/>
        <w:t xml:space="preserve">Despite the shortcomings that we have found with Elixir, it definitely has its place within the realm of parallel programming. Creating new </w:t>
      </w:r>
      <w:r w:rsidR="005624A6">
        <w:rPr>
          <w:rFonts w:ascii="Times New Roman" w:hAnsi="Times New Roman"/>
          <w:sz w:val="24"/>
        </w:rPr>
        <w:t>processes</w:t>
      </w:r>
      <w:r w:rsidRPr="00F67020">
        <w:rPr>
          <w:rFonts w:ascii="Times New Roman" w:hAnsi="Times New Roman"/>
          <w:sz w:val="24"/>
        </w:rPr>
        <w:t xml:space="preserve"> is </w:t>
      </w:r>
      <w:r w:rsidR="008E6652" w:rsidRPr="00F67020">
        <w:rPr>
          <w:rFonts w:ascii="Times New Roman" w:hAnsi="Times New Roman"/>
          <w:sz w:val="24"/>
        </w:rPr>
        <w:t>easy and</w:t>
      </w:r>
      <w:r w:rsidRPr="00F67020">
        <w:rPr>
          <w:rFonts w:ascii="Times New Roman" w:hAnsi="Times New Roman"/>
          <w:sz w:val="24"/>
        </w:rPr>
        <w:t xml:space="preserve"> communicating between </w:t>
      </w:r>
      <w:r w:rsidR="005624A6">
        <w:rPr>
          <w:rFonts w:ascii="Times New Roman" w:hAnsi="Times New Roman"/>
          <w:sz w:val="24"/>
        </w:rPr>
        <w:t>processes</w:t>
      </w:r>
      <w:r w:rsidRPr="00F67020">
        <w:rPr>
          <w:rFonts w:ascii="Times New Roman" w:hAnsi="Times New Roman"/>
          <w:sz w:val="24"/>
        </w:rPr>
        <w:t xml:space="preserve"> is also simple. Elixir provides a number of tools in the base language to make concurrent 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w:t>
      </w:r>
      <w:r w:rsidR="005624A6">
        <w:rPr>
          <w:rFonts w:ascii="Times New Roman" w:hAnsi="Times New Roman"/>
          <w:sz w:val="24"/>
        </w:rPr>
        <w:t>processes</w:t>
      </w:r>
      <w:r w:rsidRPr="00F67020">
        <w:rPr>
          <w:rFonts w:ascii="Times New Roman" w:hAnsi="Times New Roman"/>
          <w:sz w:val="24"/>
        </w:rPr>
        <w:t xml:space="preserve">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Pr="00E26DB3" w:rsidRDefault="00501341" w:rsidP="00E26DB3">
      <w:pPr>
        <w:jc w:val="center"/>
        <w:rPr>
          <w:rFonts w:ascii="Times New Roman" w:hAnsi="Times New Roman"/>
          <w:b/>
          <w:bCs/>
          <w:sz w:val="24"/>
          <w:u w:val="single"/>
        </w:rPr>
      </w:pPr>
      <w:r w:rsidRPr="00E26DB3">
        <w:rPr>
          <w:rFonts w:ascii="Times New Roman" w:hAnsi="Times New Roman"/>
          <w:b/>
          <w:bCs/>
          <w:sz w:val="24"/>
          <w:u w:val="single"/>
        </w:rPr>
        <w:t>Conclusions</w:t>
      </w:r>
    </w:p>
    <w:p w14:paraId="34BC50EF" w14:textId="0F135D44" w:rsidR="00501341" w:rsidRPr="00F67020" w:rsidRDefault="00501341">
      <w:pPr>
        <w:rPr>
          <w:rFonts w:ascii="Times New Roman" w:hAnsi="Times New Roman"/>
          <w:sz w:val="24"/>
        </w:rPr>
      </w:pPr>
      <w:r w:rsidRPr="00F67020">
        <w:rPr>
          <w:rFonts w:ascii="Times New Roman" w:hAnsi="Times New Roman"/>
          <w:sz w:val="24"/>
        </w:rPr>
        <w:tab/>
        <w:t xml:space="preserve">Elixir’s major flaw as a language is its inability to be flexible with its weaknesses. Its strengths are its simplicity and lightweight </w:t>
      </w:r>
      <w:r w:rsidR="005624A6">
        <w:rPr>
          <w:rFonts w:ascii="Times New Roman" w:hAnsi="Times New Roman"/>
          <w:sz w:val="24"/>
        </w:rPr>
        <w:t>processes</w:t>
      </w:r>
      <w:r w:rsidRPr="00F67020">
        <w:rPr>
          <w:rFonts w:ascii="Times New Roman" w:hAnsi="Times New Roman"/>
          <w:sz w:val="24"/>
        </w:rPr>
        <w:t xml:space="preserve">, but its major weakness is in the immutability of its data. Some other functional languages, like Python, are able to offload </w:t>
      </w:r>
      <w:r w:rsidRPr="00F67020">
        <w:rPr>
          <w:rFonts w:ascii="Times New Roman" w:hAnsi="Times New Roman"/>
          <w:sz w:val="24"/>
        </w:rPr>
        <w:lastRenderedPageBreak/>
        <w:t>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 xml:space="preserve">s into built in C code. While there are a number of Elixir </w:t>
      </w:r>
      <w:r w:rsidR="00435D83" w:rsidRPr="00F67020">
        <w:rPr>
          <w:rFonts w:ascii="Times New Roman" w:hAnsi="Times New Roman"/>
          <w:sz w:val="24"/>
        </w:rPr>
        <w:t>libraries,</w:t>
      </w:r>
      <w:r w:rsidR="00357BA9" w:rsidRPr="00F67020">
        <w:rPr>
          <w:rFonts w:ascii="Times New Roman" w:hAnsi="Times New Roman"/>
          <w:sz w:val="24"/>
        </w:rPr>
        <w:t xml:space="preserve">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105DCD"/>
    <w:rsid w:val="0023099F"/>
    <w:rsid w:val="0027428C"/>
    <w:rsid w:val="00357BA9"/>
    <w:rsid w:val="003818C6"/>
    <w:rsid w:val="003C2888"/>
    <w:rsid w:val="003E61E8"/>
    <w:rsid w:val="00435D83"/>
    <w:rsid w:val="0045243C"/>
    <w:rsid w:val="00457E7B"/>
    <w:rsid w:val="004B4312"/>
    <w:rsid w:val="004E6DA5"/>
    <w:rsid w:val="00501341"/>
    <w:rsid w:val="00513993"/>
    <w:rsid w:val="005624A6"/>
    <w:rsid w:val="005C1B0E"/>
    <w:rsid w:val="005F3FFB"/>
    <w:rsid w:val="007D7415"/>
    <w:rsid w:val="008A580B"/>
    <w:rsid w:val="008E6652"/>
    <w:rsid w:val="00903C2C"/>
    <w:rsid w:val="009C44DA"/>
    <w:rsid w:val="009C6EF3"/>
    <w:rsid w:val="009D3A7D"/>
    <w:rsid w:val="009E25BF"/>
    <w:rsid w:val="009F1CDF"/>
    <w:rsid w:val="00A33BA2"/>
    <w:rsid w:val="00B253FD"/>
    <w:rsid w:val="00CB372B"/>
    <w:rsid w:val="00CD0FB9"/>
    <w:rsid w:val="00CE6274"/>
    <w:rsid w:val="00DB758A"/>
    <w:rsid w:val="00E26DB3"/>
    <w:rsid w:val="00EB0811"/>
    <w:rsid w:val="00F67020"/>
    <w:rsid w:val="00FD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53200">
      <w:bodyDiv w:val="1"/>
      <w:marLeft w:val="0"/>
      <w:marRight w:val="0"/>
      <w:marTop w:val="0"/>
      <w:marBottom w:val="0"/>
      <w:divBdr>
        <w:top w:val="none" w:sz="0" w:space="0" w:color="auto"/>
        <w:left w:val="none" w:sz="0" w:space="0" w:color="auto"/>
        <w:bottom w:val="none" w:sz="0" w:space="0" w:color="auto"/>
        <w:right w:val="none" w:sz="0" w:space="0" w:color="auto"/>
      </w:divBdr>
    </w:div>
    <w:div w:id="1557937936">
      <w:bodyDiv w:val="1"/>
      <w:marLeft w:val="0"/>
      <w:marRight w:val="0"/>
      <w:marTop w:val="0"/>
      <w:marBottom w:val="0"/>
      <w:divBdr>
        <w:top w:val="none" w:sz="0" w:space="0" w:color="auto"/>
        <w:left w:val="none" w:sz="0" w:space="0" w:color="auto"/>
        <w:bottom w:val="none" w:sz="0" w:space="0" w:color="auto"/>
        <w:right w:val="none" w:sz="0" w:space="0" w:color="auto"/>
      </w:divBdr>
    </w:div>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897233727">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Elixir TRAP #</a:t>
            </a:r>
            <a:r>
              <a:rPr lang="en-US" baseline="0"/>
              <a:t> of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 Integral</a:t>
            </a:r>
            <a:r>
              <a:rPr lang="en-US" baseline="0"/>
              <a:t> Approx.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Sheet1!$A$61:$A$70</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Sheet1!$B$61:$B$70</c:f>
              <c:numCache>
                <c:formatCode>General</c:formatCode>
                <c:ptCount val="10"/>
                <c:pt idx="0">
                  <c:v>570197</c:v>
                </c:pt>
                <c:pt idx="1">
                  <c:v>154058</c:v>
                </c:pt>
                <c:pt idx="2">
                  <c:v>93036</c:v>
                </c:pt>
                <c:pt idx="3">
                  <c:v>51409</c:v>
                </c:pt>
                <c:pt idx="4">
                  <c:v>46209</c:v>
                </c:pt>
                <c:pt idx="5">
                  <c:v>51694</c:v>
                </c:pt>
                <c:pt idx="6">
                  <c:v>53857</c:v>
                </c:pt>
                <c:pt idx="7">
                  <c:v>60249</c:v>
                </c:pt>
                <c:pt idx="8">
                  <c:v>69428</c:v>
                </c:pt>
                <c:pt idx="9">
                  <c:v>87622</c:v>
                </c:pt>
              </c:numCache>
            </c:numRef>
          </c:val>
          <c:smooth val="0"/>
          <c:extLst>
            <c:ext xmlns:c16="http://schemas.microsoft.com/office/drawing/2014/chart" uri="{C3380CC4-5D6E-409C-BE32-E72D297353CC}">
              <c16:uniqueId val="{00000000-DF95-46F8-93AA-905A2DBD9206}"/>
            </c:ext>
          </c:extLst>
        </c:ser>
        <c:dLbls>
          <c:showLegendKey val="0"/>
          <c:showVal val="0"/>
          <c:showCatName val="0"/>
          <c:showSerName val="0"/>
          <c:showPercent val="0"/>
          <c:showBubbleSize val="0"/>
        </c:dLbls>
        <c:smooth val="0"/>
        <c:axId val="683627720"/>
        <c:axId val="683628704"/>
      </c:lineChart>
      <c:catAx>
        <c:axId val="68362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8704"/>
        <c:crosses val="autoZero"/>
        <c:auto val="1"/>
        <c:lblAlgn val="ctr"/>
        <c:lblOffset val="100"/>
        <c:noMultiLvlLbl val="0"/>
      </c:catAx>
      <c:valAx>
        <c:axId val="68362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7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a:t>
            </a:r>
            <a:r>
              <a:rPr lang="en-US" baseline="0"/>
              <a:t> Integral Approx. PThreads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Sheet1!$A$48:$A$57</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Sheet1!$B$48:$B$57</c:f>
              <c:numCache>
                <c:formatCode>General</c:formatCode>
                <c:ptCount val="10"/>
                <c:pt idx="0">
                  <c:v>573536</c:v>
                </c:pt>
                <c:pt idx="1">
                  <c:v>151346</c:v>
                </c:pt>
                <c:pt idx="2">
                  <c:v>92293</c:v>
                </c:pt>
                <c:pt idx="3">
                  <c:v>43182</c:v>
                </c:pt>
                <c:pt idx="4">
                  <c:v>40171</c:v>
                </c:pt>
                <c:pt idx="5">
                  <c:v>39398</c:v>
                </c:pt>
                <c:pt idx="6">
                  <c:v>46039</c:v>
                </c:pt>
                <c:pt idx="7">
                  <c:v>49274</c:v>
                </c:pt>
                <c:pt idx="8">
                  <c:v>54287</c:v>
                </c:pt>
                <c:pt idx="9">
                  <c:v>71955</c:v>
                </c:pt>
              </c:numCache>
            </c:numRef>
          </c:val>
          <c:smooth val="0"/>
          <c:extLst>
            <c:ext xmlns:c16="http://schemas.microsoft.com/office/drawing/2014/chart" uri="{C3380CC4-5D6E-409C-BE32-E72D297353CC}">
              <c16:uniqueId val="{00000000-6D93-463C-8F02-61A9DBF4DFAE}"/>
            </c:ext>
          </c:extLst>
        </c:ser>
        <c:dLbls>
          <c:showLegendKey val="0"/>
          <c:showVal val="0"/>
          <c:showCatName val="0"/>
          <c:showSerName val="0"/>
          <c:showPercent val="0"/>
          <c:showBubbleSize val="0"/>
        </c:dLbls>
        <c:smooth val="0"/>
        <c:axId val="749831528"/>
        <c:axId val="749831856"/>
      </c:lineChart>
      <c:catAx>
        <c:axId val="7498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856"/>
        <c:crosses val="autoZero"/>
        <c:auto val="1"/>
        <c:lblAlgn val="ctr"/>
        <c:lblOffset val="100"/>
        <c:noMultiLvlLbl val="0"/>
      </c:catAx>
      <c:valAx>
        <c:axId val="7498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Daniel Forman</cp:lastModifiedBy>
  <cp:revision>2</cp:revision>
  <dcterms:created xsi:type="dcterms:W3CDTF">2021-04-18T23:54:00Z</dcterms:created>
  <dcterms:modified xsi:type="dcterms:W3CDTF">2021-04-18T23:54:00Z</dcterms:modified>
</cp:coreProperties>
</file>