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load the module in 3DSlicer: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the repo from the GitHub as one folder. Put it somewhere.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 &gt; Application settings &gt; Additional module paths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add. Select the folder that waxholm.py is in (one directory level up).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it doesn't show up immediately, closing and reopening 3DSlicer should load the module.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######################################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module: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MRI -&gt; "sub-XXX-ses-1_acq-RARE_T2w" (XXX: number label for MRI)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MRI -&gt; "WAXHOLM_SPACE_ATLAS...DAWLEY_V1" (if there are extra numbers at the end, I accidentally uploaded a copy)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Label Volume -&gt; "WAXHOLM_SPACE_ATLAS... .label"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Waxholm .label file -&gt; "WHS_SD_rat_atlas_v4.label"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"Load Structures"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"Region" menu will automatically populate. Look for number 48 for the hypothalamus.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"Generate Segmentation"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automatic segment should appear. To see it, click on the magnifying glass icon, then search "Segmentations". It should appear under the name "Label_48"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