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F777" w14:textId="77777777" w:rsidR="00C805F6" w:rsidRPr="007B390D" w:rsidRDefault="00C805F6" w:rsidP="009E2FA4">
      <w:pPr>
        <w:autoSpaceDE w:val="0"/>
        <w:autoSpaceDN w:val="0"/>
        <w:adjustRightInd w:val="0"/>
        <w:jc w:val="center"/>
        <w:rPr>
          <w:rFonts w:ascii="华文中宋" w:hAnsi="华文中宋" w:cs="MicrosoftYaHei-Bold"/>
          <w:b/>
          <w:bCs/>
          <w:color w:val="333333"/>
          <w:kern w:val="0"/>
          <w:sz w:val="44"/>
          <w:szCs w:val="44"/>
        </w:rPr>
      </w:pPr>
      <w:r w:rsidRPr="007B390D">
        <w:rPr>
          <w:rFonts w:ascii="华文中宋" w:hAnsi="华文中宋" w:cs="MicrosoftYaHei-Bold" w:hint="eastAsia"/>
          <w:b/>
          <w:bCs/>
          <w:color w:val="333333"/>
          <w:kern w:val="0"/>
          <w:sz w:val="44"/>
          <w:szCs w:val="44"/>
        </w:rPr>
        <w:t>经典倒立摆数学模型</w:t>
      </w:r>
    </w:p>
    <w:p w14:paraId="53E65085" w14:textId="77777777" w:rsidR="00C805F6" w:rsidRPr="007B390D" w:rsidRDefault="00C805F6" w:rsidP="00C805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倒立摆系统是一种多变量、非线性、不稳定的耦合欠驱动机械系统，被广泛地应用于控制理论的教学、实验和验证控制算法的有效性。倒立摆的稳摆控制方法在军工、航天、机器人领域和工业工程上具有很广泛的用途，如人型机器人行走过程中的平衡控制、火箭发射中的垂直度控制和卫星的姿态控制等这些类似于倒立摆的重心在上，支点在下的倒置控制问题。</w:t>
      </w:r>
    </w:p>
    <w:p w14:paraId="45ABD250" w14:textId="77777777" w:rsidR="00C805F6" w:rsidRPr="007B390D" w:rsidRDefault="00C805F6" w:rsidP="00C805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noProof/>
          <w:color w:val="333333"/>
          <w:kern w:val="0"/>
          <w:sz w:val="20"/>
          <w:szCs w:val="20"/>
        </w:rPr>
        <w:drawing>
          <wp:inline distT="0" distB="0" distL="0" distR="0" wp14:anchorId="5337F944" wp14:editId="25629114">
            <wp:extent cx="3894193" cy="1662545"/>
            <wp:effectExtent l="0" t="0" r="0" b="0"/>
            <wp:docPr id="863253188"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3188" name="图片 2" descr="图示, 工程绘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894193" cy="1662545"/>
                    </a:xfrm>
                    <a:prstGeom prst="rect">
                      <a:avLst/>
                    </a:prstGeom>
                  </pic:spPr>
                </pic:pic>
              </a:graphicData>
            </a:graphic>
          </wp:inline>
        </w:drawing>
      </w:r>
    </w:p>
    <w:p w14:paraId="6BB0124A" w14:textId="77777777" w:rsidR="00C805F6" w:rsidRPr="007B390D" w:rsidRDefault="00C805F6" w:rsidP="00C805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图</w:t>
      </w:r>
      <w:r w:rsidRPr="007B390D">
        <w:rPr>
          <w:rFonts w:ascii="华文中宋" w:hAnsi="华文中宋" w:cs="OpenSans-Regular"/>
          <w:bCs/>
          <w:color w:val="333333"/>
          <w:kern w:val="0"/>
          <w:sz w:val="20"/>
          <w:szCs w:val="20"/>
        </w:rPr>
        <w:t>3.1</w:t>
      </w:r>
      <w:r w:rsidRPr="007B390D">
        <w:rPr>
          <w:rFonts w:ascii="华文中宋" w:hAnsi="华文中宋" w:cs="MicrosoftYaHei" w:hint="eastAsia"/>
          <w:bCs/>
          <w:color w:val="333333"/>
          <w:kern w:val="0"/>
          <w:sz w:val="20"/>
          <w:szCs w:val="20"/>
        </w:rPr>
        <w:t>（</w:t>
      </w:r>
      <w:r w:rsidRPr="007B390D">
        <w:rPr>
          <w:rFonts w:ascii="华文中宋" w:hAnsi="华文中宋" w:cs="OpenSans-Regular"/>
          <w:bCs/>
          <w:color w:val="333333"/>
          <w:kern w:val="0"/>
          <w:sz w:val="20"/>
          <w:szCs w:val="20"/>
        </w:rPr>
        <w:t>a</w:t>
      </w:r>
      <w:r w:rsidRPr="007B390D">
        <w:rPr>
          <w:rFonts w:ascii="华文中宋" w:hAnsi="华文中宋" w:cs="MicrosoftYaHei" w:hint="eastAsia"/>
          <w:bCs/>
          <w:color w:val="333333"/>
          <w:kern w:val="0"/>
          <w:sz w:val="20"/>
          <w:szCs w:val="20"/>
        </w:rPr>
        <w:t>）为倒立摆系统简化模型图，图</w:t>
      </w:r>
      <w:r w:rsidRPr="007B390D">
        <w:rPr>
          <w:rFonts w:ascii="华文中宋" w:hAnsi="华文中宋" w:cs="OpenSans-Regular"/>
          <w:bCs/>
          <w:color w:val="333333"/>
          <w:kern w:val="0"/>
          <w:sz w:val="20"/>
          <w:szCs w:val="20"/>
        </w:rPr>
        <w:t>3.1</w:t>
      </w:r>
      <w:r w:rsidRPr="007B390D">
        <w:rPr>
          <w:rFonts w:ascii="华文中宋" w:hAnsi="华文中宋" w:cs="MicrosoftYaHei" w:hint="eastAsia"/>
          <w:bCs/>
          <w:color w:val="333333"/>
          <w:kern w:val="0"/>
          <w:sz w:val="20"/>
          <w:szCs w:val="20"/>
        </w:rPr>
        <w:t>（</w:t>
      </w:r>
      <w:r w:rsidRPr="007B390D">
        <w:rPr>
          <w:rFonts w:ascii="华文中宋" w:hAnsi="华文中宋" w:cs="OpenSans-Regular"/>
          <w:bCs/>
          <w:color w:val="333333"/>
          <w:kern w:val="0"/>
          <w:sz w:val="20"/>
          <w:szCs w:val="20"/>
        </w:rPr>
        <w:t>b</w:t>
      </w:r>
      <w:r w:rsidRPr="007B390D">
        <w:rPr>
          <w:rFonts w:ascii="华文中宋" w:hAnsi="华文中宋" w:cs="MicrosoftYaHei" w:hint="eastAsia"/>
          <w:bCs/>
          <w:color w:val="333333"/>
          <w:kern w:val="0"/>
          <w:sz w:val="20"/>
          <w:szCs w:val="20"/>
        </w:rPr>
        <w:t>）为倒立摆系统受力分析图。</w:t>
      </w:r>
    </w:p>
    <w:p w14:paraId="5CBA88CF" w14:textId="77777777" w:rsidR="00C805F6" w:rsidRPr="007B390D" w:rsidRDefault="00C805F6" w:rsidP="00C805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在图</w:t>
      </w:r>
      <w:r w:rsidRPr="007B390D">
        <w:rPr>
          <w:rFonts w:ascii="华文中宋" w:hAnsi="华文中宋" w:cs="MicrosoftYaHei"/>
          <w:bCs/>
          <w:color w:val="333333"/>
          <w:kern w:val="0"/>
          <w:sz w:val="20"/>
          <w:szCs w:val="20"/>
        </w:rPr>
        <w:t xml:space="preserve"> </w:t>
      </w:r>
      <w:r w:rsidRPr="007B390D">
        <w:rPr>
          <w:rFonts w:ascii="华文中宋" w:hAnsi="华文中宋" w:cs="OpenSans-Regular"/>
          <w:bCs/>
          <w:color w:val="333333"/>
          <w:kern w:val="0"/>
          <w:sz w:val="20"/>
          <w:szCs w:val="20"/>
        </w:rPr>
        <w:t xml:space="preserve">1 </w:t>
      </w:r>
      <w:r w:rsidRPr="007B390D">
        <w:rPr>
          <w:rFonts w:ascii="华文中宋" w:hAnsi="华文中宋" w:cs="MicrosoftYaHei" w:hint="eastAsia"/>
          <w:bCs/>
          <w:color w:val="333333"/>
          <w:kern w:val="0"/>
          <w:sz w:val="20"/>
          <w:szCs w:val="20"/>
        </w:rPr>
        <w:t>中，</w:t>
      </w:r>
    </w:p>
    <w:tbl>
      <w:tblPr>
        <w:tblStyle w:val="a7"/>
        <w:tblW w:w="0" w:type="auto"/>
        <w:tblLook w:val="04A0" w:firstRow="1" w:lastRow="0" w:firstColumn="1" w:lastColumn="0" w:noHBand="0" w:noVBand="1"/>
      </w:tblPr>
      <w:tblGrid>
        <w:gridCol w:w="4261"/>
        <w:gridCol w:w="4261"/>
      </w:tblGrid>
      <w:tr w:rsidR="00C805F6" w:rsidRPr="007B390D" w14:paraId="4903281F" w14:textId="77777777" w:rsidTr="00E629F6">
        <w:tc>
          <w:tcPr>
            <w:tcW w:w="4261" w:type="dxa"/>
          </w:tcPr>
          <w:p w14:paraId="7B1F44A3"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OpenSans-Regular"/>
                <w:bCs/>
                <w:color w:val="333333"/>
                <w:kern w:val="0"/>
                <w:sz w:val="20"/>
                <w:szCs w:val="20"/>
              </w:rPr>
              <w:t>F</w:t>
            </w:r>
            <w:r w:rsidRPr="007B390D">
              <w:rPr>
                <w:rFonts w:ascii="华文中宋" w:hAnsi="华文中宋" w:cs="MicrosoftYaHei"/>
                <w:bCs/>
                <w:color w:val="333333"/>
                <w:kern w:val="0"/>
                <w:sz w:val="20"/>
                <w:szCs w:val="20"/>
              </w:rPr>
              <w:t xml:space="preserve"> </w:t>
            </w:r>
          </w:p>
          <w:p w14:paraId="79992071"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p>
        </w:tc>
        <w:tc>
          <w:tcPr>
            <w:tcW w:w="4261" w:type="dxa"/>
          </w:tcPr>
          <w:p w14:paraId="027E7961"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施加在小车上的驱动力</w:t>
            </w:r>
          </w:p>
        </w:tc>
      </w:tr>
      <w:tr w:rsidR="00C805F6" w:rsidRPr="007B390D" w14:paraId="2D338A85" w14:textId="77777777" w:rsidTr="00E629F6">
        <w:tc>
          <w:tcPr>
            <w:tcW w:w="4261" w:type="dxa"/>
          </w:tcPr>
          <w:p w14:paraId="19271BB6"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OpenSans-Regular"/>
                <w:bCs/>
                <w:color w:val="333333"/>
                <w:kern w:val="0"/>
                <w:sz w:val="20"/>
                <w:szCs w:val="20"/>
              </w:rPr>
              <w:t xml:space="preserve">x </w:t>
            </w:r>
          </w:p>
        </w:tc>
        <w:tc>
          <w:tcPr>
            <w:tcW w:w="4261" w:type="dxa"/>
          </w:tcPr>
          <w:p w14:paraId="0C5ED58F"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小车的位移</w:t>
            </w:r>
          </w:p>
        </w:tc>
      </w:tr>
      <w:tr w:rsidR="00C805F6" w:rsidRPr="007B390D" w14:paraId="761CC5A0" w14:textId="77777777" w:rsidTr="00E629F6">
        <w:tc>
          <w:tcPr>
            <w:tcW w:w="4261" w:type="dxa"/>
          </w:tcPr>
          <w:p w14:paraId="2D55D34E"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OpenSans-Regular"/>
                <w:bCs/>
                <w:color w:val="333333"/>
                <w:kern w:val="0"/>
                <w:sz w:val="20"/>
                <w:szCs w:val="20"/>
              </w:rPr>
              <w:t xml:space="preserve">M </w:t>
            </w:r>
          </w:p>
        </w:tc>
        <w:tc>
          <w:tcPr>
            <w:tcW w:w="4261" w:type="dxa"/>
          </w:tcPr>
          <w:p w14:paraId="509819A6"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小车的质量</w:t>
            </w:r>
          </w:p>
        </w:tc>
      </w:tr>
      <w:tr w:rsidR="00C805F6" w:rsidRPr="007B390D" w14:paraId="7B384570" w14:textId="77777777" w:rsidTr="00E629F6">
        <w:tc>
          <w:tcPr>
            <w:tcW w:w="4261" w:type="dxa"/>
          </w:tcPr>
          <w:p w14:paraId="48D6808A"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OpenSans-Regular"/>
                <w:bCs/>
                <w:color w:val="333333"/>
                <w:kern w:val="0"/>
                <w:sz w:val="20"/>
                <w:szCs w:val="20"/>
              </w:rPr>
              <w:t xml:space="preserve">m </w:t>
            </w:r>
          </w:p>
        </w:tc>
        <w:tc>
          <w:tcPr>
            <w:tcW w:w="4261" w:type="dxa"/>
          </w:tcPr>
          <w:p w14:paraId="680DF9E2"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摆杆质量</w:t>
            </w:r>
          </w:p>
        </w:tc>
      </w:tr>
      <w:tr w:rsidR="00C805F6" w:rsidRPr="007B390D" w14:paraId="2E82B67C" w14:textId="77777777" w:rsidTr="00E629F6">
        <w:tc>
          <w:tcPr>
            <w:tcW w:w="4261" w:type="dxa"/>
          </w:tcPr>
          <w:p w14:paraId="38CCE0EF"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OpenSans-Regular"/>
                <w:bCs/>
                <w:color w:val="333333"/>
                <w:kern w:val="0"/>
                <w:sz w:val="20"/>
                <w:szCs w:val="20"/>
              </w:rPr>
              <w:t xml:space="preserve">b </w:t>
            </w:r>
          </w:p>
        </w:tc>
        <w:tc>
          <w:tcPr>
            <w:tcW w:w="4261" w:type="dxa"/>
          </w:tcPr>
          <w:p w14:paraId="26DE056C"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小车移动的摩擦系数</w:t>
            </w:r>
          </w:p>
        </w:tc>
      </w:tr>
      <w:tr w:rsidR="00C805F6" w:rsidRPr="007B390D" w14:paraId="7C2A85A7" w14:textId="77777777" w:rsidTr="00E629F6">
        <w:tc>
          <w:tcPr>
            <w:tcW w:w="4261" w:type="dxa"/>
          </w:tcPr>
          <w:p w14:paraId="679F7A00"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I</w:t>
            </w:r>
          </w:p>
        </w:tc>
        <w:tc>
          <w:tcPr>
            <w:tcW w:w="4261" w:type="dxa"/>
          </w:tcPr>
          <w:p w14:paraId="6C1852B9" w14:textId="77777777" w:rsidR="00C805F6" w:rsidRPr="007B390D" w:rsidRDefault="00C805F6" w:rsidP="00E629F6">
            <w:pPr>
              <w:autoSpaceDE w:val="0"/>
              <w:autoSpaceDN w:val="0"/>
              <w:adjustRightInd w:val="0"/>
              <w:jc w:val="left"/>
              <w:rPr>
                <w:rFonts w:ascii="华文中宋" w:hAnsi="华文中宋" w:cs="OpenSans-Regular"/>
                <w:bCs/>
                <w:color w:val="333333"/>
                <w:kern w:val="0"/>
                <w:sz w:val="20"/>
                <w:szCs w:val="20"/>
              </w:rPr>
            </w:pPr>
            <w:r w:rsidRPr="007B390D">
              <w:rPr>
                <w:rFonts w:ascii="华文中宋" w:hAnsi="华文中宋" w:cs="MicrosoftYaHei" w:hint="eastAsia"/>
                <w:bCs/>
                <w:color w:val="333333"/>
                <w:kern w:val="0"/>
                <w:sz w:val="20"/>
                <w:szCs w:val="20"/>
              </w:rPr>
              <w:t>摆杆绕其质心的转动惯量（</w:t>
            </w:r>
            <w:r w:rsidRPr="007B390D">
              <w:rPr>
                <w:rFonts w:ascii="华文中宋" w:hAnsi="华文中宋" w:cs="OpenSans-Regular"/>
                <w:bCs/>
                <w:color w:val="333333"/>
                <w:kern w:val="0"/>
                <w:sz w:val="20"/>
                <w:szCs w:val="20"/>
              </w:rPr>
              <w:t>I = 1/(3ml^2)</w:t>
            </w:r>
          </w:p>
        </w:tc>
      </w:tr>
      <w:tr w:rsidR="00C805F6" w:rsidRPr="007B390D" w14:paraId="06718480" w14:textId="77777777" w:rsidTr="00E629F6">
        <w:tc>
          <w:tcPr>
            <w:tcW w:w="4261" w:type="dxa"/>
          </w:tcPr>
          <w:p w14:paraId="06566104"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ArialMT" w:hint="eastAsia"/>
                <w:bCs/>
                <w:color w:val="333333"/>
                <w:kern w:val="0"/>
                <w:sz w:val="20"/>
                <w:szCs w:val="20"/>
              </w:rPr>
              <w:t>η</w:t>
            </w:r>
            <w:r w:rsidRPr="007B390D">
              <w:rPr>
                <w:rFonts w:ascii="华文中宋" w:hAnsi="华文中宋" w:cs="ArialMT"/>
                <w:bCs/>
                <w:color w:val="333333"/>
                <w:kern w:val="0"/>
                <w:sz w:val="20"/>
                <w:szCs w:val="20"/>
              </w:rPr>
              <w:t xml:space="preserve"> </w:t>
            </w:r>
          </w:p>
        </w:tc>
        <w:tc>
          <w:tcPr>
            <w:tcW w:w="4261" w:type="dxa"/>
          </w:tcPr>
          <w:p w14:paraId="3AD487FB"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摆杆转动阻力矩系数</w:t>
            </w:r>
          </w:p>
        </w:tc>
      </w:tr>
      <w:tr w:rsidR="00C805F6" w:rsidRPr="007B390D" w14:paraId="03C1CC6A" w14:textId="77777777" w:rsidTr="00E629F6">
        <w:tc>
          <w:tcPr>
            <w:tcW w:w="4261" w:type="dxa"/>
          </w:tcPr>
          <w:p w14:paraId="4BF4CD95"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ArialMT" w:hint="eastAsia"/>
                <w:bCs/>
                <w:color w:val="333333"/>
                <w:kern w:val="0"/>
                <w:sz w:val="20"/>
                <w:szCs w:val="20"/>
              </w:rPr>
              <w:t>θ</w:t>
            </w:r>
            <w:r w:rsidRPr="007B390D">
              <w:rPr>
                <w:rFonts w:ascii="华文中宋" w:hAnsi="华文中宋" w:cs="ArialMT"/>
                <w:bCs/>
                <w:color w:val="333333"/>
                <w:kern w:val="0"/>
                <w:sz w:val="20"/>
                <w:szCs w:val="20"/>
              </w:rPr>
              <w:t xml:space="preserve"> </w:t>
            </w:r>
          </w:p>
        </w:tc>
        <w:tc>
          <w:tcPr>
            <w:tcW w:w="4261" w:type="dxa"/>
          </w:tcPr>
          <w:p w14:paraId="097FB7FB"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摆杆与竖直向下方向的夹角</w:t>
            </w:r>
          </w:p>
        </w:tc>
      </w:tr>
      <w:tr w:rsidR="00C805F6" w:rsidRPr="007B390D" w14:paraId="39585FEE" w14:textId="77777777" w:rsidTr="00E629F6">
        <w:tc>
          <w:tcPr>
            <w:tcW w:w="4261" w:type="dxa"/>
          </w:tcPr>
          <w:p w14:paraId="3CCBA2C6"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ArialMT" w:hint="eastAsia"/>
                <w:bCs/>
                <w:color w:val="333333"/>
                <w:kern w:val="0"/>
                <w:sz w:val="20"/>
                <w:szCs w:val="20"/>
              </w:rPr>
              <w:t>Φ</w:t>
            </w:r>
            <w:r w:rsidRPr="007B390D">
              <w:rPr>
                <w:rFonts w:ascii="华文中宋" w:hAnsi="华文中宋" w:cs="ArialMT"/>
                <w:bCs/>
                <w:color w:val="333333"/>
                <w:kern w:val="0"/>
                <w:sz w:val="20"/>
                <w:szCs w:val="20"/>
              </w:rPr>
              <w:t xml:space="preserve"> </w:t>
            </w:r>
          </w:p>
        </w:tc>
        <w:tc>
          <w:tcPr>
            <w:tcW w:w="4261" w:type="dxa"/>
          </w:tcPr>
          <w:p w14:paraId="6B305C78" w14:textId="77777777" w:rsidR="00C805F6" w:rsidRPr="007B390D" w:rsidRDefault="00C805F6" w:rsidP="00E629F6">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摆杆与竖直向上方向的夹角（逆时针为正）</w:t>
            </w:r>
          </w:p>
        </w:tc>
      </w:tr>
    </w:tbl>
    <w:p w14:paraId="6616911A" w14:textId="77777777" w:rsidR="007B390D" w:rsidRPr="007B390D" w:rsidRDefault="007B390D" w:rsidP="007B390D">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依据牛顿力</w:t>
      </w:r>
      <w:r w:rsidRPr="007B390D">
        <w:rPr>
          <w:rFonts w:ascii="华文中宋" w:hAnsi="华文中宋" w:cs="MicrosoftYaHei"/>
          <w:bCs/>
          <w:color w:val="333333"/>
          <w:kern w:val="0"/>
          <w:sz w:val="20"/>
          <w:szCs w:val="20"/>
        </w:rPr>
        <w:t xml:space="preserve"> </w:t>
      </w:r>
      <w:r w:rsidRPr="007B390D">
        <w:rPr>
          <w:rFonts w:ascii="华文中宋" w:hAnsi="华文中宋" w:cs="MicrosoftYaHei" w:hint="eastAsia"/>
          <w:bCs/>
          <w:color w:val="333333"/>
          <w:kern w:val="0"/>
          <w:sz w:val="20"/>
          <w:szCs w:val="20"/>
        </w:rPr>
        <w:t>学与运动定理，推导直线倒立摆系统的动力学方程的过程如下：</w:t>
      </w:r>
    </w:p>
    <w:p w14:paraId="0E64FC83" w14:textId="0AC98311" w:rsidR="00C805F6" w:rsidRPr="007B390D" w:rsidRDefault="007B390D" w:rsidP="007B390D">
      <w:pPr>
        <w:autoSpaceDE w:val="0"/>
        <w:autoSpaceDN w:val="0"/>
        <w:adjustRightInd w:val="0"/>
        <w:jc w:val="left"/>
        <w:rPr>
          <w:rFonts w:ascii="华文中宋" w:hAnsi="华文中宋" w:cs="MicrosoftYaHei"/>
          <w:bCs/>
          <w:color w:val="333333"/>
          <w:kern w:val="0"/>
          <w:sz w:val="20"/>
          <w:szCs w:val="20"/>
        </w:rPr>
      </w:pPr>
      <w:r w:rsidRPr="007B390D">
        <w:rPr>
          <w:rFonts w:ascii="华文中宋" w:hAnsi="华文中宋" w:cs="MicrosoftYaHei" w:hint="eastAsia"/>
          <w:bCs/>
          <w:color w:val="333333"/>
          <w:kern w:val="0"/>
          <w:sz w:val="20"/>
          <w:szCs w:val="20"/>
        </w:rPr>
        <w:t>分析小车在水平方向上受力平衡</w:t>
      </w:r>
    </w:p>
    <w:p w14:paraId="052500F7" w14:textId="736BB0B5" w:rsidR="00F60480" w:rsidRPr="00F60480" w:rsidRDefault="003831D8">
      <w:pPr>
        <w:rPr>
          <w:rFonts w:ascii="华文中宋" w:hAnsi="华文中宋"/>
        </w:rPr>
      </w:pPr>
      <m:oMathPara>
        <m:oMath>
          <m:r>
            <w:rPr>
              <w:rFonts w:ascii="Cambria Math" w:hAnsi="Cambria Math"/>
            </w:rPr>
            <m:t>M</m:t>
          </m:r>
          <m:acc>
            <m:accPr>
              <m:chr m:val="̇"/>
              <m:ctrlPr>
                <w:rPr>
                  <w:rFonts w:ascii="Cambria Math" w:hAnsi="Cambria Math"/>
                </w:rPr>
              </m:ctrlPr>
            </m:accPr>
            <m:e>
              <m:r>
                <w:rPr>
                  <w:rFonts w:ascii="Cambria Math" w:hAnsi="Cambria Math"/>
                </w:rPr>
                <m:t>x</m:t>
              </m:r>
            </m:e>
          </m:acc>
          <m:r>
            <w:rPr>
              <w:rFonts w:ascii="Cambria Math" w:hAnsi="Cambria Math"/>
            </w:rPr>
            <m:t>+b</m:t>
          </m:r>
          <m:acc>
            <m:accPr>
              <m:chr m:val="̇"/>
              <m:ctrlPr>
                <w:rPr>
                  <w:rFonts w:ascii="Cambria Math" w:hAnsi="Cambria Math"/>
                </w:rPr>
              </m:ctrlPr>
            </m:accPr>
            <m:e>
              <m:r>
                <w:rPr>
                  <w:rFonts w:ascii="Cambria Math" w:hAnsi="Cambria Math"/>
                </w:rPr>
                <m:t>x</m:t>
              </m:r>
            </m:e>
          </m:acc>
          <m:r>
            <w:rPr>
              <w:rFonts w:ascii="Cambria Math" w:hAnsi="Cambria Math"/>
            </w:rPr>
            <m:t>+N=F</m:t>
          </m:r>
        </m:oMath>
      </m:oMathPara>
    </w:p>
    <w:p w14:paraId="59A60C2C" w14:textId="0AACFD50" w:rsidR="00F60480" w:rsidRDefault="004602BC">
      <w:pPr>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分析摆杆在水平方向上受力平衡，可得</w:t>
      </w:r>
    </w:p>
    <w:p w14:paraId="620B5A67" w14:textId="5FF83925" w:rsidR="004602BC" w:rsidRPr="00852CD9" w:rsidRDefault="004602BC">
      <w:pPr>
        <w:rPr>
          <w:rFonts w:ascii="华文中宋" w:hAnsi="华文中宋"/>
        </w:rPr>
      </w:pPr>
      <m:oMathPara>
        <m:oMath>
          <m:r>
            <w:rPr>
              <w:rFonts w:ascii="Cambria Math" w:hAnsi="Cambria Math"/>
            </w:rPr>
            <m:t>N=m</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x+lsinθ</m:t>
              </m:r>
            </m:e>
          </m:d>
        </m:oMath>
      </m:oMathPara>
    </w:p>
    <w:p w14:paraId="1E739DD8" w14:textId="77E368DD" w:rsidR="00852CD9" w:rsidRDefault="00852CD9" w:rsidP="00852C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）方程中的</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N </w:t>
      </w:r>
      <w:r>
        <w:rPr>
          <w:rFonts w:ascii="MicrosoftYaHei" w:eastAsia="MicrosoftYaHei" w:hAnsi="Cambria Math" w:cs="MicrosoftYaHei" w:hint="eastAsia"/>
          <w:bCs/>
          <w:color w:val="333333"/>
          <w:kern w:val="0"/>
          <w:sz w:val="20"/>
          <w:szCs w:val="20"/>
        </w:rPr>
        <w:t>为滑块与摆杆水平方向间的相互作</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用力，联立（</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）两个方程消除</w:t>
      </w:r>
      <w:r>
        <w:rPr>
          <w:rFonts w:ascii="OpenSans-Regular" w:eastAsia="OpenSans-Regular" w:hAnsi="Cambria Math" w:cs="OpenSans-Regular"/>
          <w:bCs/>
          <w:color w:val="333333"/>
          <w:kern w:val="0"/>
          <w:sz w:val="20"/>
          <w:szCs w:val="20"/>
        </w:rPr>
        <w:t>N</w:t>
      </w:r>
      <w:r>
        <w:rPr>
          <w:rFonts w:ascii="MicrosoftYaHei" w:eastAsia="MicrosoftYaHei" w:hAnsi="Cambria Math" w:cs="MicrosoftYaHei" w:hint="eastAsia"/>
          <w:bCs/>
          <w:color w:val="333333"/>
          <w:kern w:val="0"/>
          <w:sz w:val="20"/>
          <w:szCs w:val="20"/>
        </w:rPr>
        <w:t>，得到一级直线倒立摆</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的第一个非线动力学模型方程</w:t>
      </w:r>
    </w:p>
    <w:p w14:paraId="01225C60" w14:textId="75A5231F" w:rsidR="00D147CB" w:rsidRPr="00973C60" w:rsidRDefault="00D147CB" w:rsidP="00852CD9">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M+m</m:t>
              </m:r>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+b</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+ml</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r>
            <w:rPr>
              <w:rFonts w:ascii="Cambria Math" w:eastAsia="MicrosoftYaHei" w:hAnsi="Cambria Math" w:cs="MicrosoftYaHei"/>
              <w:color w:val="333333"/>
              <w:kern w:val="0"/>
              <w:sz w:val="20"/>
              <w:szCs w:val="20"/>
            </w:rPr>
            <m:t>cosθ-ml</m:t>
          </m:r>
          <m:sSup>
            <m:sSupPr>
              <m:ctrlPr>
                <w:rPr>
                  <w:rFonts w:ascii="Cambria Math" w:eastAsia="MicrosoftYaHei" w:hAnsi="Cambria Math" w:cs="MicrosoftYaHei"/>
                  <w:bCs/>
                  <w:color w:val="333333"/>
                  <w:kern w:val="0"/>
                  <w:sz w:val="20"/>
                  <w:szCs w:val="20"/>
                </w:rPr>
              </m:ctrlPr>
            </m:s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sinθ</m:t>
          </m:r>
        </m:oMath>
      </m:oMathPara>
    </w:p>
    <w:p w14:paraId="6D8387F1" w14:textId="279DE4FC" w:rsidR="00973C60" w:rsidRDefault="00973C60" w:rsidP="00852C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分析摆杆在竖直方向上受力平衡，可得</w:t>
      </w:r>
    </w:p>
    <w:p w14:paraId="5D0B7447" w14:textId="4234506F" w:rsidR="00876FD6" w:rsidRPr="00285EAF" w:rsidRDefault="00876FD6" w:rsidP="00852CD9">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P-mg=m</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d</m:t>
                  </m:r>
                </m:e>
                <m:sup>
                  <m:r>
                    <w:rPr>
                      <w:rFonts w:ascii="Cambria Math" w:eastAsia="MicrosoftYaHei" w:hAnsi="Cambria Math" w:cs="MicrosoftYaHei"/>
                      <w:color w:val="333333"/>
                      <w:kern w:val="0"/>
                      <w:sz w:val="20"/>
                      <w:szCs w:val="20"/>
                    </w:rPr>
                    <m:t>2</m:t>
                  </m:r>
                </m:sup>
              </m:sSup>
            </m:num>
            <m:den>
              <m:r>
                <w:rPr>
                  <w:rFonts w:ascii="Cambria Math" w:eastAsia="MicrosoftYaHei" w:hAnsi="Cambria Math" w:cs="MicrosoftYaHei"/>
                  <w:color w:val="333333"/>
                  <w:kern w:val="0"/>
                  <w:sz w:val="20"/>
                  <w:szCs w:val="20"/>
                </w:rPr>
                <m:t>d</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t</m:t>
                  </m:r>
                </m:e>
                <m:sup>
                  <m:r>
                    <w:rPr>
                      <w:rFonts w:ascii="Cambria Math" w:eastAsia="MicrosoftYaHei" w:hAnsi="Cambria Math" w:cs="MicrosoftYaHei"/>
                      <w:color w:val="333333"/>
                      <w:kern w:val="0"/>
                      <w:sz w:val="20"/>
                      <w:szCs w:val="20"/>
                    </w:rPr>
                    <m:t>2</m:t>
                  </m:r>
                </m:sup>
              </m:sSup>
            </m:den>
          </m:f>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lcosθ</m:t>
              </m:r>
            </m:e>
          </m:d>
        </m:oMath>
      </m:oMathPara>
    </w:p>
    <w:p w14:paraId="0FA1AF48" w14:textId="22AEDC0E" w:rsidR="00285EAF" w:rsidRDefault="00285EAF" w:rsidP="00852C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lastRenderedPageBreak/>
        <w:t>分析摆杆绕其质心的力矩平衡，可得</w:t>
      </w:r>
    </w:p>
    <w:p w14:paraId="5422DC1C" w14:textId="7C9C95CE" w:rsidR="00285EAF" w:rsidRPr="00204209" w:rsidRDefault="00285EAF" w:rsidP="00852CD9">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I</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r>
            <w:rPr>
              <w:rFonts w:ascii="Cambria Math" w:eastAsia="MicrosoftYaHei" w:hAnsi="Cambria Math" w:cs="MicrosoftYaHei"/>
              <w:color w:val="333333"/>
              <w:kern w:val="0"/>
              <w:sz w:val="20"/>
              <w:szCs w:val="20"/>
            </w:rPr>
            <m:t>=-Plsinθ-nlcosθ-η</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oMath>
      </m:oMathPara>
    </w:p>
    <w:p w14:paraId="6D43AFAC" w14:textId="7A558C59" w:rsidR="00204209" w:rsidRDefault="00204209" w:rsidP="0020420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）方程中的</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N</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P </w:t>
      </w:r>
      <w:r>
        <w:rPr>
          <w:rFonts w:ascii="MicrosoftYaHei" w:eastAsia="MicrosoftYaHei" w:hAnsi="Cambria Math" w:cs="MicrosoftYaHei" w:hint="eastAsia"/>
          <w:bCs/>
          <w:color w:val="333333"/>
          <w:kern w:val="0"/>
          <w:sz w:val="20"/>
          <w:szCs w:val="20"/>
        </w:rPr>
        <w:t>为滑块与摆杆间水平、</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竖直方向间的相互作用力，联立（</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）三个方程消除</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P</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N</w:t>
      </w:r>
      <w:r>
        <w:rPr>
          <w:rFonts w:ascii="MicrosoftYaHei" w:eastAsia="MicrosoftYaHei" w:hAnsi="Cambria Math" w:cs="MicrosoftYaHei" w:hint="eastAsia"/>
          <w:bCs/>
          <w:color w:val="333333"/>
          <w:kern w:val="0"/>
          <w:sz w:val="20"/>
          <w:szCs w:val="20"/>
        </w:rPr>
        <w:t>，得到一级直线倒立摆第二个非线动力学模型方程</w:t>
      </w:r>
    </w:p>
    <w:p w14:paraId="0276EC21" w14:textId="07592304" w:rsidR="00204209" w:rsidRPr="00B10F4A" w:rsidRDefault="00204209" w:rsidP="00204209">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+I</m:t>
              </m:r>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r>
            <w:rPr>
              <w:rFonts w:ascii="Cambria Math" w:eastAsia="MicrosoftYaHei" w:hAnsi="Cambria Math" w:cs="MicrosoftYaHei"/>
              <w:color w:val="333333"/>
              <w:kern w:val="0"/>
              <w:sz w:val="20"/>
              <w:szCs w:val="20"/>
            </w:rPr>
            <m:t>+mglsinθ+η</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r>
            <w:rPr>
              <w:rFonts w:ascii="Cambria Math" w:eastAsia="MicrosoftYaHei" w:hAnsi="Cambria Math" w:cs="MicrosoftYaHei"/>
              <w:color w:val="333333"/>
              <w:kern w:val="0"/>
              <w:sz w:val="20"/>
              <w:szCs w:val="20"/>
            </w:rPr>
            <m:t>=-ml</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cosθ</m:t>
          </m:r>
        </m:oMath>
      </m:oMathPara>
    </w:p>
    <w:p w14:paraId="6F15CBA0" w14:textId="37E4C5BF" w:rsidR="00B10F4A" w:rsidRDefault="00B10F4A" w:rsidP="0020420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倒立摆稳摆控制是在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-0.3rad &lt; </w:t>
      </w:r>
      <w:r>
        <w:rPr>
          <w:rFonts w:ascii="ArialMT" w:eastAsia="ArialMT" w:hAnsi="Cambria Math" w:cs="ArialMT" w:hint="eastAsia"/>
          <w:bCs/>
          <w:color w:val="333333"/>
          <w:kern w:val="0"/>
          <w:sz w:val="20"/>
          <w:szCs w:val="20"/>
        </w:rPr>
        <w:t>Φ</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&lt;0.3rad,</w:t>
      </w:r>
      <w:r>
        <w:rPr>
          <w:rFonts w:ascii="MicrosoftYaHei" w:eastAsia="MicrosoftYaHei" w:hAnsi="Cambria Math" w:cs="MicrosoftYaHei" w:hint="eastAsia"/>
          <w:bCs/>
          <w:color w:val="333333"/>
          <w:kern w:val="0"/>
          <w:sz w:val="20"/>
          <w:szCs w:val="20"/>
        </w:rPr>
        <w:t>此时摆角</w:t>
      </w:r>
      <w:r>
        <w:rPr>
          <w:rFonts w:ascii="MicrosoftYaHei" w:eastAsia="MicrosoftYaHei" w:hAnsi="Cambria Math" w:cs="MicrosoftYaHei"/>
          <w:bCs/>
          <w:color w:val="333333"/>
          <w:kern w:val="0"/>
          <w:sz w:val="20"/>
          <w:szCs w:val="20"/>
        </w:rPr>
        <w:t xml:space="preserve"> </w:t>
      </w:r>
      <w:r>
        <w:rPr>
          <w:rFonts w:ascii="ArialMT" w:eastAsia="ArialMT" w:hAnsi="Cambria Math" w:cs="ArialMT" w:hint="eastAsia"/>
          <w:bCs/>
          <w:color w:val="333333"/>
          <w:kern w:val="0"/>
          <w:sz w:val="20"/>
          <w:szCs w:val="20"/>
        </w:rPr>
        <w:t>Φ</w:t>
      </w:r>
      <w:r>
        <w:rPr>
          <w:rFonts w:ascii="ArialMT" w:eastAsia="ArialMT" w:hAnsi="Cambria Math" w:cs="ArialMT"/>
          <w:bCs/>
          <w:color w:val="333333"/>
          <w:kern w:val="0"/>
          <w:sz w:val="20"/>
          <w:szCs w:val="20"/>
        </w:rPr>
        <w:t xml:space="preserve"> </w:t>
      </w:r>
      <w:r>
        <w:rPr>
          <w:rFonts w:ascii="MicrosoftYaHei" w:eastAsia="MicrosoftYaHei" w:hAnsi="Cambria Math" w:cs="MicrosoftYaHei" w:hint="eastAsia"/>
          <w:bCs/>
          <w:color w:val="333333"/>
          <w:kern w:val="0"/>
          <w:sz w:val="20"/>
          <w:szCs w:val="20"/>
        </w:rPr>
        <w:t>很小，则有</w:t>
      </w:r>
      <w:r>
        <w:rPr>
          <w:rFonts w:ascii="OpenSans-Regular" w:eastAsia="OpenSans-Regular" w:hAnsi="Cambria Math" w:cs="OpenSans-Regular"/>
          <w:bCs/>
          <w:color w:val="333333"/>
          <w:kern w:val="0"/>
          <w:sz w:val="20"/>
          <w:szCs w:val="20"/>
        </w:rPr>
        <w:t>:</w:t>
      </w:r>
    </w:p>
    <w:p w14:paraId="5563E59A" w14:textId="289B5CF2" w:rsidR="00B10F4A" w:rsidRPr="00B10F4A" w:rsidRDefault="00B10F4A" w:rsidP="00204209">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cosθ=</m:t>
          </m:r>
          <m:func>
            <m:funcPr>
              <m:ctrlPr>
                <w:rPr>
                  <w:rFonts w:ascii="Cambria Math" w:eastAsia="MicrosoftYaHei" w:hAnsi="Cambria Math" w:cs="MicrosoftYaHei"/>
                  <w:bCs/>
                  <w:color w:val="333333"/>
                  <w:kern w:val="0"/>
                  <w:sz w:val="20"/>
                  <w:szCs w:val="20"/>
                </w:rPr>
              </m:ctrlPr>
            </m:funcPr>
            <m:fName>
              <m:r>
                <m:rPr>
                  <m:sty m:val="p"/>
                </m:rPr>
                <w:rPr>
                  <w:rFonts w:ascii="Cambria Math" w:eastAsia="MicrosoftYaHei" w:hAnsi="Cambria Math" w:cs="MicrosoftYaHei"/>
                  <w:color w:val="333333"/>
                  <w:kern w:val="0"/>
                  <w:sz w:val="20"/>
                  <w:szCs w:val="20"/>
                </w:rPr>
                <m:t>cos</m:t>
              </m:r>
              <m:ctrlPr>
                <w:rPr>
                  <w:rFonts w:ascii="Cambria Math" w:eastAsia="MicrosoftYaHei" w:hAnsi="Cambria Math" w:cs="MicrosoftYaHei"/>
                  <w:bCs/>
                  <w:i/>
                  <w:color w:val="333333"/>
                  <w:kern w:val="0"/>
                  <w:sz w:val="20"/>
                  <w:szCs w:val="20"/>
                </w:rPr>
              </m:ctrlPr>
            </m:fName>
            <m:e>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ϕ+π</m:t>
                  </m:r>
                </m:e>
              </m:d>
            </m:e>
          </m:func>
          <m:r>
            <w:rPr>
              <w:rFonts w:ascii="Cambria Math" w:eastAsia="MicrosoftYaHei" w:hAnsi="Cambria Math" w:cs="MicrosoftYaHei"/>
              <w:color w:val="333333"/>
              <w:kern w:val="0"/>
              <w:sz w:val="20"/>
              <w:szCs w:val="20"/>
            </w:rPr>
            <m:t>=-1</m:t>
          </m:r>
        </m:oMath>
      </m:oMathPara>
    </w:p>
    <w:p w14:paraId="5FC1BE3D" w14:textId="007968DD" w:rsidR="00B10F4A" w:rsidRPr="00FA1AD2" w:rsidRDefault="00B10F4A" w:rsidP="00204209">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sinθ=</m:t>
          </m:r>
          <m:func>
            <m:funcPr>
              <m:ctrlPr>
                <w:rPr>
                  <w:rFonts w:ascii="Cambria Math" w:eastAsia="MicrosoftYaHei" w:hAnsi="Cambria Math" w:cs="MicrosoftYaHei"/>
                  <w:bCs/>
                  <w:color w:val="333333"/>
                  <w:kern w:val="0"/>
                  <w:sz w:val="20"/>
                  <w:szCs w:val="20"/>
                </w:rPr>
              </m:ctrlPr>
            </m:funcPr>
            <m:fName>
              <m:r>
                <m:rPr>
                  <m:sty m:val="p"/>
                </m:rPr>
                <w:rPr>
                  <w:rFonts w:ascii="Cambria Math" w:eastAsia="MicrosoftYaHei" w:hAnsi="Cambria Math" w:cs="MicrosoftYaHei"/>
                  <w:color w:val="333333"/>
                  <w:kern w:val="0"/>
                  <w:sz w:val="20"/>
                  <w:szCs w:val="20"/>
                </w:rPr>
                <m:t>sin</m:t>
              </m:r>
              <m:ctrlPr>
                <w:rPr>
                  <w:rFonts w:ascii="Cambria Math" w:eastAsia="MicrosoftYaHei" w:hAnsi="Cambria Math" w:cs="MicrosoftYaHei"/>
                  <w:bCs/>
                  <w:i/>
                  <w:color w:val="333333"/>
                  <w:kern w:val="0"/>
                  <w:sz w:val="20"/>
                  <w:szCs w:val="20"/>
                </w:rPr>
              </m:ctrlPr>
            </m:fName>
            <m:e>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ϕ+π</m:t>
                  </m:r>
                </m:e>
              </m:d>
            </m:e>
          </m:func>
          <m:r>
            <w:rPr>
              <w:rFonts w:ascii="Cambria Math" w:eastAsia="MicrosoftYaHei" w:hAnsi="Cambria Math" w:cs="MicrosoftYaHei"/>
              <w:color w:val="333333"/>
              <w:kern w:val="0"/>
              <w:sz w:val="20"/>
              <w:szCs w:val="20"/>
            </w:rPr>
            <m:t>=-ϕ</m:t>
          </m:r>
        </m:oMath>
      </m:oMathPara>
    </w:p>
    <w:p w14:paraId="55E416B4" w14:textId="7818B33F" w:rsidR="00FA1AD2" w:rsidRPr="00FA1AD2" w:rsidRDefault="00FA1AD2" w:rsidP="00204209">
      <w:pPr>
        <w:autoSpaceDE w:val="0"/>
        <w:autoSpaceDN w:val="0"/>
        <w:adjustRightInd w:val="0"/>
        <w:jc w:val="left"/>
        <w:rPr>
          <w:rFonts w:ascii="MicrosoftYaHei" w:eastAsia="MicrosoftYaHei" w:hAnsi="Cambria Math" w:cs="MicrosoftYaHei"/>
          <w:bCs/>
          <w:color w:val="333333"/>
          <w:kern w:val="0"/>
          <w:sz w:val="20"/>
          <w:szCs w:val="20"/>
        </w:rPr>
      </w:pPr>
      <m:oMathPara>
        <m:oMath>
          <m:sSup>
            <m:sSupPr>
              <m:ctrlPr>
                <w:rPr>
                  <w:rFonts w:ascii="Cambria Math" w:eastAsia="MicrosoftYaHei" w:hAnsi="Cambria Math" w:cs="MicrosoftYaHei"/>
                  <w:bCs/>
                  <w:color w:val="333333"/>
                  <w:kern w:val="0"/>
                  <w:sz w:val="20"/>
                  <w:szCs w:val="20"/>
                </w:rPr>
              </m:ctrlPr>
            </m:s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t>
          </m:r>
          <m:sSup>
            <m:sSupPr>
              <m:ctrlPr>
                <w:rPr>
                  <w:rFonts w:ascii="Cambria Math" w:eastAsia="MicrosoftYaHei" w:hAnsi="Cambria Math" w:cs="MicrosoftYaHei"/>
                  <w:bCs/>
                  <w:color w:val="333333"/>
                  <w:kern w:val="0"/>
                  <w:sz w:val="20"/>
                  <w:szCs w:val="20"/>
                </w:rPr>
              </m:ctrlPr>
            </m:s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ϕ</m:t>
                  </m:r>
                </m:e>
              </m:acc>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=0</m:t>
          </m:r>
        </m:oMath>
      </m:oMathPara>
    </w:p>
    <w:p w14:paraId="061DAE66" w14:textId="38A89BE6" w:rsidR="00FA1AD2" w:rsidRDefault="00FA1AD2" w:rsidP="00FA1AD2">
      <w:pPr>
        <w:autoSpaceDE w:val="0"/>
        <w:autoSpaceDN w:val="0"/>
        <w:adjustRightInd w:val="0"/>
        <w:jc w:val="left"/>
        <w:rPr>
          <w:rFonts w:ascii="MicrosoftYaHei" w:eastAsia="MicrosoftYaHei" w:hAnsi="Cambria Math" w:cs="MicrosoftYaHei"/>
          <w:bCs/>
          <w:color w:val="333333"/>
          <w:kern w:val="0"/>
          <w:sz w:val="20"/>
          <w:szCs w:val="20"/>
        </w:rPr>
      </w:pPr>
      <w:commentRangeStart w:id="0"/>
      <w:r>
        <w:rPr>
          <w:rFonts w:ascii="MicrosoftYaHei" w:eastAsia="MicrosoftYaHei" w:hAnsi="Cambria Math" w:cs="MicrosoftYaHei" w:hint="eastAsia"/>
          <w:bCs/>
          <w:color w:val="333333"/>
          <w:kern w:val="0"/>
          <w:sz w:val="20"/>
          <w:szCs w:val="20"/>
        </w:rPr>
        <w:t>因此，可对倒立摆系统非线性动力学方程（</w:t>
      </w:r>
      <w:r>
        <w:rPr>
          <w:rFonts w:ascii="OpenSans-Regular" w:eastAsia="OpenSans-Regular" w:hAnsi="Cambria Math" w:cs="OpenSans-Regular"/>
          <w:bCs/>
          <w:color w:val="333333"/>
          <w:kern w:val="0"/>
          <w:sz w:val="20"/>
          <w:szCs w:val="20"/>
        </w:rPr>
        <w:t>3</w:t>
      </w:r>
      <w:r>
        <w:rPr>
          <w:rFonts w:ascii="MicrosoftYaHei" w:eastAsia="MicrosoftYaHei" w:hAnsi="Cambria Math" w:cs="MicrosoftYaHei" w:hint="eastAsia"/>
          <w:bCs/>
          <w:color w:val="333333"/>
          <w:kern w:val="0"/>
          <w:sz w:val="20"/>
          <w:szCs w:val="20"/>
        </w:rPr>
        <w:t>）</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与（</w:t>
      </w:r>
      <w:r>
        <w:rPr>
          <w:rFonts w:ascii="OpenSans-Regular" w:eastAsia="OpenSans-Regular" w:hAnsi="Cambria Math" w:cs="OpenSans-Regular"/>
          <w:bCs/>
          <w:color w:val="333333"/>
          <w:kern w:val="0"/>
          <w:sz w:val="20"/>
          <w:szCs w:val="20"/>
        </w:rPr>
        <w:t>6</w:t>
      </w:r>
      <w:r>
        <w:rPr>
          <w:rFonts w:ascii="MicrosoftYaHei" w:eastAsia="MicrosoftYaHei" w:hAnsi="Cambria Math" w:cs="MicrosoftYaHei" w:hint="eastAsia"/>
          <w:bCs/>
          <w:color w:val="333333"/>
          <w:kern w:val="0"/>
          <w:sz w:val="20"/>
          <w:szCs w:val="20"/>
        </w:rPr>
        <w:t>）进行线性化处理，得到一级直线倒立摆系统线性化动力学方程</w:t>
      </w:r>
      <w:commentRangeEnd w:id="0"/>
      <w:r w:rsidR="00D84138">
        <w:rPr>
          <w:rStyle w:val="a8"/>
        </w:rPr>
        <w:commentReference w:id="0"/>
      </w:r>
    </w:p>
    <w:p w14:paraId="4E722409" w14:textId="40C3F6C7" w:rsidR="00D84138" w:rsidRPr="00F04225" w:rsidRDefault="00D84138" w:rsidP="00FA1AD2">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(I+m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ϕ</m:t>
              </m:r>
            </m:e>
          </m:acc>
          <m:r>
            <w:rPr>
              <w:rFonts w:ascii="Cambria Math" w:eastAsia="MicrosoftYaHei" w:hAnsi="Cambria Math" w:cs="MicrosoftYaHei"/>
              <w:color w:val="333333"/>
              <w:kern w:val="0"/>
              <w:sz w:val="20"/>
              <w:szCs w:val="20"/>
            </w:rPr>
            <m:t>-mglϕ+η</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ϕ</m:t>
              </m:r>
            </m:e>
          </m:acc>
          <m:r>
            <w:rPr>
              <w:rFonts w:ascii="Cambria Math" w:eastAsia="MicrosoftYaHei" w:hAnsi="Cambria Math" w:cs="MicrosoftYaHei"/>
              <w:color w:val="333333"/>
              <w:kern w:val="0"/>
              <w:sz w:val="20"/>
              <w:szCs w:val="20"/>
            </w:rPr>
            <m:t>=ml</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oMath>
      </m:oMathPara>
    </w:p>
    <w:p w14:paraId="3B365D05" w14:textId="61EED69B" w:rsidR="00F04225" w:rsidRPr="00E804F3" w:rsidRDefault="00F04225" w:rsidP="00FA1AD2">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M+m</m:t>
              </m:r>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+b</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-ml</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ϕ</m:t>
              </m:r>
            </m:e>
          </m:acc>
          <m:r>
            <w:rPr>
              <w:rFonts w:ascii="Cambria Math" w:eastAsia="MicrosoftYaHei" w:hAnsi="Cambria Math" w:cs="MicrosoftYaHei"/>
              <w:color w:val="333333"/>
              <w:kern w:val="0"/>
              <w:sz w:val="20"/>
              <w:szCs w:val="20"/>
            </w:rPr>
            <m:t>=F</m:t>
          </m:r>
        </m:oMath>
      </m:oMathPara>
    </w:p>
    <w:p w14:paraId="438892FD" w14:textId="4A8EB315" w:rsidR="00E804F3" w:rsidRDefault="00E804F3" w:rsidP="00FA1AD2">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记状态向量</w:t>
      </w:r>
    </w:p>
    <w:p w14:paraId="3D8464D4" w14:textId="255075DF" w:rsidR="00E804F3" w:rsidRPr="00E804F3" w:rsidRDefault="00E804F3" w:rsidP="00FA1AD2">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X=</m:t>
          </m:r>
          <m:sSup>
            <m:sSupPr>
              <m:ctrlPr>
                <w:rPr>
                  <w:rFonts w:ascii="Cambria Math" w:eastAsia="MicrosoftYaHei" w:hAnsi="Cambria Math" w:cs="MicrosoftYaHei"/>
                  <w:bCs/>
                  <w:color w:val="333333"/>
                  <w:kern w:val="0"/>
                  <w:sz w:val="20"/>
                  <w:szCs w:val="20"/>
                </w:rPr>
              </m:ctrlPr>
            </m:sSupPr>
            <m:e>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r>
                          <w:rPr>
                            <w:rFonts w:ascii="Cambria Math" w:eastAsia="MicrosoftYaHei" w:hAnsi="Cambria Math" w:cs="MicrosoftYaHei"/>
                            <w:color w:val="333333"/>
                            <w:kern w:val="0"/>
                            <w:sz w:val="20"/>
                            <w:szCs w:val="20"/>
                          </w:rPr>
                          <m:t>ϕ</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ϕ</m:t>
                            </m:r>
                          </m:e>
                        </m:acc>
                      </m:e>
                    </m:mr>
                  </m:m>
                </m:e>
              </m:d>
            </m:e>
            <m:sup>
              <m:r>
                <w:rPr>
                  <w:rFonts w:ascii="Cambria Math" w:eastAsia="MicrosoftYaHei" w:hAnsi="Cambria Math" w:cs="MicrosoftYaHei"/>
                  <w:color w:val="333333"/>
                  <w:kern w:val="0"/>
                  <w:sz w:val="20"/>
                  <w:szCs w:val="20"/>
                </w:rPr>
                <m:t>T</m:t>
              </m:r>
            </m:sup>
          </m:sSup>
        </m:oMath>
      </m:oMathPara>
    </w:p>
    <w:p w14:paraId="7DF150E2" w14:textId="77777777" w:rsidR="00E804F3" w:rsidRDefault="00E804F3" w:rsidP="00E804F3">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与</w:t>
      </w:r>
      <w:r>
        <w:rPr>
          <w:rFonts w:ascii="OpenSans-Regular" w:eastAsia="OpenSans-Regular" w:hAnsi="Cambria Math" w:cs="OpenSans-Regular"/>
          <w:bCs/>
          <w:color w:val="333333"/>
          <w:kern w:val="0"/>
          <w:sz w:val="20"/>
          <w:szCs w:val="20"/>
        </w:rPr>
        <w:t>u=F</w:t>
      </w:r>
    </w:p>
    <w:p w14:paraId="5E69DC53" w14:textId="2DB8D92D" w:rsidR="00E804F3" w:rsidRDefault="00E804F3" w:rsidP="00E804F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根据方程组（</w:t>
      </w:r>
      <w:r>
        <w:rPr>
          <w:rFonts w:ascii="OpenSans-Regular" w:eastAsia="OpenSans-Regular" w:hAnsi="Cambria Math" w:cs="OpenSans-Regular"/>
          <w:bCs/>
          <w:color w:val="333333"/>
          <w:kern w:val="0"/>
          <w:sz w:val="20"/>
          <w:szCs w:val="20"/>
        </w:rPr>
        <w:t>7</w:t>
      </w:r>
      <w:r>
        <w:rPr>
          <w:rFonts w:ascii="MicrosoftYaHei" w:eastAsia="MicrosoftYaHei" w:hAnsi="Cambria Math" w:cs="MicrosoftYaHei" w:hint="eastAsia"/>
          <w:bCs/>
          <w:color w:val="333333"/>
          <w:kern w:val="0"/>
          <w:sz w:val="20"/>
          <w:szCs w:val="20"/>
        </w:rPr>
        <w:t>）</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可得到一级直线倒立摆系统的状态空间方程如下：</w:t>
      </w:r>
    </w:p>
    <w:p w14:paraId="6C65F481" w14:textId="74E5435A" w:rsidR="00F46919" w:rsidRPr="00F46919" w:rsidRDefault="00F46919" w:rsidP="00E804F3">
      <w:pPr>
        <w:autoSpaceDE w:val="0"/>
        <w:autoSpaceDN w:val="0"/>
        <w:adjustRightInd w:val="0"/>
        <w:jc w:val="left"/>
        <w:rPr>
          <w:rFonts w:ascii="MicrosoftYaHei" w:eastAsia="MicrosoftYaHei" w:hAnsi="Cambria Math" w:cs="MicrosoftYaHei"/>
          <w:bCs/>
          <w:color w:val="333333"/>
          <w:kern w:val="0"/>
          <w:sz w:val="20"/>
          <w:szCs w:val="20"/>
        </w:rPr>
      </w:pPr>
      <m:oMathPara>
        <m:oMath>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=AX+Bu</m:t>
          </m:r>
        </m:oMath>
      </m:oMathPara>
    </w:p>
    <w:p w14:paraId="4D77AC56" w14:textId="4422BB8D" w:rsidR="00F46919" w:rsidRPr="00F46919" w:rsidRDefault="00F46919" w:rsidP="00E804F3">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y=CX+Du</m:t>
          </m:r>
        </m:oMath>
      </m:oMathPara>
    </w:p>
    <w:p w14:paraId="295960DC" w14:textId="55C5725B" w:rsidR="00F46919" w:rsidRDefault="00F46919" w:rsidP="00E804F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p w14:paraId="0456752F" w14:textId="0761DD6C" w:rsidR="00EB3320" w:rsidRPr="00EB3320" w:rsidRDefault="00EB3320" w:rsidP="00E804F3">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A=</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-4b</m:t>
                        </m:r>
                      </m:num>
                      <m:den>
                        <m:r>
                          <w:rPr>
                            <w:rFonts w:ascii="Cambria Math" w:eastAsia="MicrosoftYaHei" w:hAnsi="Cambria Math" w:cs="MicrosoftYaHei"/>
                            <w:color w:val="333333"/>
                            <w:kern w:val="0"/>
                            <w:sz w:val="20"/>
                            <w:szCs w:val="20"/>
                          </w:rPr>
                          <m:t>4M+m</m:t>
                        </m:r>
                      </m:den>
                    </m:f>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3mg</m:t>
                        </m:r>
                      </m:num>
                      <m:den>
                        <m:r>
                          <w:rPr>
                            <w:rFonts w:ascii="Cambria Math" w:eastAsia="MicrosoftYaHei" w:hAnsi="Cambria Math" w:cs="MicrosoftYaHei"/>
                            <w:color w:val="333333"/>
                            <w:kern w:val="0"/>
                            <w:sz w:val="20"/>
                            <w:szCs w:val="20"/>
                          </w:rPr>
                          <m:t>4M+m</m:t>
                        </m:r>
                      </m:den>
                    </m:f>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3η</m:t>
                        </m:r>
                      </m:num>
                      <m:den>
                        <m:r>
                          <w:rPr>
                            <w:rFonts w:ascii="Cambria Math" w:eastAsia="MicrosoftYaHei" w:hAnsi="Cambria Math" w:cs="MicrosoftYaHei"/>
                            <w:color w:val="333333"/>
                            <w:kern w:val="0"/>
                            <w:sz w:val="20"/>
                            <w:szCs w:val="20"/>
                          </w:rPr>
                          <m:t>4M+m</m:t>
                        </m:r>
                      </m:den>
                    </m:f>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-3b</m:t>
                        </m:r>
                      </m:num>
                      <m:den>
                        <m:r>
                          <w:rPr>
                            <w:rFonts w:ascii="Cambria Math" w:eastAsia="MicrosoftYaHei" w:hAnsi="Cambria Math" w:cs="MicrosoftYaHei"/>
                            <w:color w:val="333333"/>
                            <w:kern w:val="0"/>
                            <w:sz w:val="20"/>
                            <w:szCs w:val="20"/>
                          </w:rPr>
                          <m:t>4Ml+ml</m:t>
                        </m:r>
                      </m:den>
                    </m:f>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3(M+m)g</m:t>
                        </m:r>
                      </m:num>
                      <m:den>
                        <m:r>
                          <w:rPr>
                            <w:rFonts w:ascii="Cambria Math" w:eastAsia="MicrosoftYaHei" w:hAnsi="Cambria Math" w:cs="MicrosoftYaHei"/>
                            <w:color w:val="333333"/>
                            <w:kern w:val="0"/>
                            <w:sz w:val="20"/>
                            <w:szCs w:val="20"/>
                          </w:rPr>
                          <m:t>4Ml+ml</m:t>
                        </m:r>
                      </m:den>
                    </m:f>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-3(M+m)η</m:t>
                        </m:r>
                      </m:num>
                      <m:den>
                        <m:r>
                          <w:rPr>
                            <w:rFonts w:ascii="Cambria Math" w:eastAsia="MicrosoftYaHei" w:hAnsi="Cambria Math" w:cs="MicrosoftYaHei"/>
                            <w:color w:val="333333"/>
                            <w:kern w:val="0"/>
                            <w:sz w:val="20"/>
                            <w:szCs w:val="20"/>
                          </w:rPr>
                          <m:t>4M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den>
                    </m:f>
                  </m:e>
                </m:mr>
              </m:m>
            </m:e>
          </m:d>
        </m:oMath>
      </m:oMathPara>
    </w:p>
    <w:p w14:paraId="6D6A5D63" w14:textId="1BA813B7" w:rsidR="00EB3320" w:rsidRPr="002F4E1E" w:rsidRDefault="00EB3320" w:rsidP="00E804F3">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B=</m:t>
          </m:r>
          <m:sSup>
            <m:sSupPr>
              <m:ctrlPr>
                <w:rPr>
                  <w:rFonts w:ascii="Cambria Math" w:eastAsia="MicrosoftYaHei" w:hAnsi="Cambria Math" w:cs="MicrosoftYaHei"/>
                  <w:bCs/>
                  <w:color w:val="333333"/>
                  <w:kern w:val="0"/>
                  <w:sz w:val="20"/>
                  <w:szCs w:val="20"/>
                </w:rPr>
              </m:ctrlPr>
            </m:sSupPr>
            <m:e>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4</m:t>
                            </m:r>
                          </m:num>
                          <m:den>
                            <m:r>
                              <w:rPr>
                                <w:rFonts w:ascii="Cambria Math" w:eastAsia="MicrosoftYaHei" w:hAnsi="Cambria Math" w:cs="MicrosoftYaHei"/>
                                <w:color w:val="333333"/>
                                <w:kern w:val="0"/>
                                <w:sz w:val="20"/>
                                <w:szCs w:val="20"/>
                              </w:rPr>
                              <m:t>4M+m</m:t>
                            </m:r>
                          </m:den>
                        </m:f>
                      </m:e>
                      <m:e>
                        <m:r>
                          <w:rPr>
                            <w:rFonts w:ascii="Cambria Math" w:eastAsia="MicrosoftYaHei" w:hAnsi="Cambria Math" w:cs="MicrosoftYaHei"/>
                            <w:color w:val="333333"/>
                            <w:kern w:val="0"/>
                            <w:sz w:val="20"/>
                            <w:szCs w:val="20"/>
                          </w:rPr>
                          <m:t>0</m:t>
                        </m:r>
                      </m:e>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3</m:t>
                            </m:r>
                          </m:num>
                          <m:den>
                            <m:r>
                              <w:rPr>
                                <w:rFonts w:ascii="Cambria Math" w:eastAsia="MicrosoftYaHei" w:hAnsi="Cambria Math" w:cs="MicrosoftYaHei"/>
                                <w:color w:val="333333"/>
                                <w:kern w:val="0"/>
                                <w:sz w:val="20"/>
                                <w:szCs w:val="20"/>
                              </w:rPr>
                              <m:t>4Ml+ml</m:t>
                            </m:r>
                          </m:den>
                        </m:f>
                      </m:e>
                    </m:mr>
                  </m:m>
                </m:e>
              </m:d>
            </m:e>
            <m:sup>
              <m:r>
                <w:rPr>
                  <w:rFonts w:ascii="Cambria Math" w:eastAsia="MicrosoftYaHei" w:hAnsi="Cambria Math" w:cs="MicrosoftYaHei"/>
                  <w:color w:val="333333"/>
                  <w:kern w:val="0"/>
                  <w:sz w:val="20"/>
                  <w:szCs w:val="20"/>
                </w:rPr>
                <m:t>T</m:t>
              </m:r>
            </m:sup>
          </m:sSup>
        </m:oMath>
      </m:oMathPara>
    </w:p>
    <w:p w14:paraId="4369D57B" w14:textId="48C9498B" w:rsidR="002F4E1E" w:rsidRPr="002F4E1E" w:rsidRDefault="002F4E1E" w:rsidP="00E804F3">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C=</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mr>
              </m:m>
            </m:e>
          </m:d>
        </m:oMath>
      </m:oMathPara>
    </w:p>
    <w:p w14:paraId="5A1B491D" w14:textId="1F111054" w:rsidR="002F4E1E" w:rsidRPr="00812AEF" w:rsidRDefault="002F4E1E" w:rsidP="00E804F3">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D=[0</m:t>
          </m:r>
          <m:r>
            <w:rPr>
              <w:rFonts w:ascii="Cambria Math" w:eastAsia="MicrosoftYaHei" w:hAnsi="Cambria Math" w:cs="MicrosoftYaHei"/>
              <w:color w:val="333333"/>
              <w:kern w:val="0"/>
              <w:sz w:val="20"/>
              <w:szCs w:val="20"/>
            </w:rPr>
            <m:t xml:space="preserve">  </m:t>
          </m:r>
          <m:r>
            <w:rPr>
              <w:rFonts w:ascii="Cambria Math" w:eastAsia="MicrosoftYaHei" w:hAnsi="Cambria Math" w:cs="MicrosoftYaHei"/>
              <w:color w:val="333333"/>
              <w:kern w:val="0"/>
              <w:sz w:val="20"/>
              <w:szCs w:val="20"/>
            </w:rPr>
            <m:t xml:space="preserve"> </m:t>
          </m:r>
          <m:r>
            <w:rPr>
              <w:rFonts w:ascii="Cambria Math" w:eastAsia="MicrosoftYaHei" w:hAnsi="Cambria Math" w:cs="MicrosoftYaHei"/>
              <w:color w:val="333333"/>
              <w:kern w:val="0"/>
              <w:sz w:val="20"/>
              <w:szCs w:val="20"/>
            </w:rPr>
            <m:t>0</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t>
              </m:r>
            </m:e>
            <m:sup>
              <m:r>
                <w:rPr>
                  <w:rFonts w:ascii="Cambria Math" w:eastAsia="MicrosoftYaHei" w:hAnsi="Cambria Math" w:cs="MicrosoftYaHei"/>
                  <w:color w:val="333333"/>
                  <w:kern w:val="0"/>
                  <w:sz w:val="20"/>
                  <w:szCs w:val="20"/>
                </w:rPr>
                <m:t>T</m:t>
              </m:r>
            </m:sup>
          </m:sSup>
        </m:oMath>
      </m:oMathPara>
    </w:p>
    <w:p w14:paraId="3AEAD06F" w14:textId="2499E7DC" w:rsidR="00812AEF" w:rsidRDefault="00812AEF" w:rsidP="00E804F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对自主设计的平衡步兵结构进行测量，得到系统的物理参数及物理意义见表</w:t>
      </w:r>
    </w:p>
    <w:tbl>
      <w:tblPr>
        <w:tblStyle w:val="a7"/>
        <w:tblW w:w="0" w:type="auto"/>
        <w:tblLook w:val="04A0" w:firstRow="1" w:lastRow="0" w:firstColumn="1" w:lastColumn="0" w:noHBand="0" w:noVBand="1"/>
      </w:tblPr>
      <w:tblGrid>
        <w:gridCol w:w="2130"/>
        <w:gridCol w:w="2130"/>
        <w:gridCol w:w="2131"/>
        <w:gridCol w:w="2131"/>
      </w:tblGrid>
      <w:tr w:rsidR="00A86EAA" w14:paraId="1412B224" w14:textId="77777777" w:rsidTr="00A86EAA">
        <w:tc>
          <w:tcPr>
            <w:tcW w:w="2130" w:type="dxa"/>
          </w:tcPr>
          <w:p w14:paraId="4DB71A66" w14:textId="144BE532"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符号</w:t>
            </w:r>
          </w:p>
        </w:tc>
        <w:tc>
          <w:tcPr>
            <w:tcW w:w="2130" w:type="dxa"/>
          </w:tcPr>
          <w:p w14:paraId="047C913A" w14:textId="534BD9A3"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物理意义</w:t>
            </w:r>
          </w:p>
        </w:tc>
        <w:tc>
          <w:tcPr>
            <w:tcW w:w="2131" w:type="dxa"/>
          </w:tcPr>
          <w:p w14:paraId="39DC0D33" w14:textId="0D9EBF80"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单位</w:t>
            </w:r>
          </w:p>
        </w:tc>
        <w:tc>
          <w:tcPr>
            <w:tcW w:w="2131" w:type="dxa"/>
          </w:tcPr>
          <w:p w14:paraId="49F34108" w14:textId="55E856C1"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数值</w:t>
            </w:r>
          </w:p>
        </w:tc>
      </w:tr>
      <w:tr w:rsidR="00A86EAA" w14:paraId="32DAA45A" w14:textId="77777777" w:rsidTr="00A86EAA">
        <w:tc>
          <w:tcPr>
            <w:tcW w:w="2130" w:type="dxa"/>
          </w:tcPr>
          <w:p w14:paraId="2C48C793" w14:textId="529F2CA3"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M</w:t>
            </w:r>
          </w:p>
        </w:tc>
        <w:tc>
          <w:tcPr>
            <w:tcW w:w="2130" w:type="dxa"/>
          </w:tcPr>
          <w:p w14:paraId="7F1D2A97" w14:textId="7CA7E46C"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小车质量</w:t>
            </w:r>
          </w:p>
        </w:tc>
        <w:tc>
          <w:tcPr>
            <w:tcW w:w="2131" w:type="dxa"/>
          </w:tcPr>
          <w:p w14:paraId="1CF7DB0B" w14:textId="4FF2F281" w:rsidR="00A86EAA" w:rsidRDefault="006D7C25"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kg</w:t>
            </w:r>
          </w:p>
        </w:tc>
        <w:tc>
          <w:tcPr>
            <w:tcW w:w="2131" w:type="dxa"/>
          </w:tcPr>
          <w:p w14:paraId="6B9AF5F5" w14:textId="765390C9" w:rsidR="00A86EAA" w:rsidRDefault="00056003"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1.6</w:t>
            </w:r>
          </w:p>
        </w:tc>
      </w:tr>
      <w:tr w:rsidR="00A86EAA" w14:paraId="558BD69A" w14:textId="77777777" w:rsidTr="00A86EAA">
        <w:tc>
          <w:tcPr>
            <w:tcW w:w="2130" w:type="dxa"/>
          </w:tcPr>
          <w:p w14:paraId="08DFDD5A" w14:textId="15D1F098" w:rsidR="00A86EAA" w:rsidRDefault="00056003"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m</w:t>
            </w:r>
          </w:p>
        </w:tc>
        <w:tc>
          <w:tcPr>
            <w:tcW w:w="2130" w:type="dxa"/>
          </w:tcPr>
          <w:p w14:paraId="0F3B7235" w14:textId="59444D57" w:rsidR="00A86EAA" w:rsidRDefault="00056003"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摆杆质量</w:t>
            </w:r>
          </w:p>
        </w:tc>
        <w:tc>
          <w:tcPr>
            <w:tcW w:w="2131" w:type="dxa"/>
          </w:tcPr>
          <w:p w14:paraId="76990AAE" w14:textId="2C57D5C7" w:rsidR="00A86EAA" w:rsidRDefault="00056003"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kg</w:t>
            </w:r>
          </w:p>
        </w:tc>
        <w:tc>
          <w:tcPr>
            <w:tcW w:w="2131" w:type="dxa"/>
          </w:tcPr>
          <w:p w14:paraId="683BB496" w14:textId="6123FC1C" w:rsidR="00A86EAA" w:rsidRDefault="00056003"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15</w:t>
            </w:r>
          </w:p>
        </w:tc>
      </w:tr>
      <w:tr w:rsidR="00A86EAA" w14:paraId="398207CA" w14:textId="77777777" w:rsidTr="00A86EAA">
        <w:tc>
          <w:tcPr>
            <w:tcW w:w="2130" w:type="dxa"/>
          </w:tcPr>
          <w:p w14:paraId="70B4B24D" w14:textId="52381B90"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l</w:t>
            </w:r>
          </w:p>
        </w:tc>
        <w:tc>
          <w:tcPr>
            <w:tcW w:w="2130" w:type="dxa"/>
          </w:tcPr>
          <w:p w14:paraId="5F292470" w14:textId="3C736495"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摆杆质心到转轴距离</w:t>
            </w:r>
          </w:p>
        </w:tc>
        <w:tc>
          <w:tcPr>
            <w:tcW w:w="2131" w:type="dxa"/>
          </w:tcPr>
          <w:p w14:paraId="4867CF41" w14:textId="31E670F6"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m</w:t>
            </w:r>
          </w:p>
        </w:tc>
        <w:tc>
          <w:tcPr>
            <w:tcW w:w="2131" w:type="dxa"/>
          </w:tcPr>
          <w:p w14:paraId="5186C009" w14:textId="395CCB6A"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0.15</w:t>
            </w:r>
          </w:p>
        </w:tc>
      </w:tr>
      <w:tr w:rsidR="00A86EAA" w14:paraId="707AB81A" w14:textId="77777777" w:rsidTr="00A86EAA">
        <w:tc>
          <w:tcPr>
            <w:tcW w:w="2130" w:type="dxa"/>
          </w:tcPr>
          <w:p w14:paraId="4C71A726" w14:textId="5DF976CE"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g</w:t>
            </w:r>
          </w:p>
        </w:tc>
        <w:tc>
          <w:tcPr>
            <w:tcW w:w="2130" w:type="dxa"/>
          </w:tcPr>
          <w:p w14:paraId="3F2643AE" w14:textId="035CBFCC"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重力加速度</w:t>
            </w:r>
          </w:p>
        </w:tc>
        <w:tc>
          <w:tcPr>
            <w:tcW w:w="2131" w:type="dxa"/>
          </w:tcPr>
          <w:p w14:paraId="39FF531C" w14:textId="1836A0CC" w:rsidR="00A86EAA" w:rsidRDefault="00F72A6A"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m's^-2</w:t>
            </w:r>
          </w:p>
        </w:tc>
        <w:tc>
          <w:tcPr>
            <w:tcW w:w="2131" w:type="dxa"/>
          </w:tcPr>
          <w:p w14:paraId="13243E67" w14:textId="044A3CCF"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9.8</w:t>
            </w:r>
          </w:p>
        </w:tc>
      </w:tr>
      <w:tr w:rsidR="00A86EAA" w14:paraId="6FFBDB4B" w14:textId="77777777" w:rsidTr="00A86EAA">
        <w:tc>
          <w:tcPr>
            <w:tcW w:w="2130" w:type="dxa"/>
          </w:tcPr>
          <w:p w14:paraId="2EF5B09D" w14:textId="55F404B6"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b</w:t>
            </w:r>
          </w:p>
        </w:tc>
        <w:tc>
          <w:tcPr>
            <w:tcW w:w="2130" w:type="dxa"/>
          </w:tcPr>
          <w:p w14:paraId="2285318E" w14:textId="6243DEE8"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小车运动摩擦力系数</w:t>
            </w:r>
          </w:p>
        </w:tc>
        <w:tc>
          <w:tcPr>
            <w:tcW w:w="2131" w:type="dxa"/>
          </w:tcPr>
          <w:p w14:paraId="6ACAE91A"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2131" w:type="dxa"/>
          </w:tcPr>
          <w:p w14:paraId="055D8675" w14:textId="068846AA"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0.1</w:t>
            </w:r>
          </w:p>
        </w:tc>
      </w:tr>
      <w:tr w:rsidR="00A86EAA" w14:paraId="654F4D31" w14:textId="77777777" w:rsidTr="00A86EAA">
        <w:tc>
          <w:tcPr>
            <w:tcW w:w="2130" w:type="dxa"/>
          </w:tcPr>
          <w:p w14:paraId="2C18AD34" w14:textId="3945C4EF"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η</w:t>
            </w:r>
          </w:p>
        </w:tc>
        <w:tc>
          <w:tcPr>
            <w:tcW w:w="2130" w:type="dxa"/>
          </w:tcPr>
          <w:p w14:paraId="49B97F87" w14:textId="47A66417" w:rsidR="00A86EAA" w:rsidRDefault="00DF2AEC"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摆杆旋转阻力矩系数</w:t>
            </w:r>
          </w:p>
        </w:tc>
        <w:tc>
          <w:tcPr>
            <w:tcW w:w="2131" w:type="dxa"/>
          </w:tcPr>
          <w:p w14:paraId="6C5E3D80"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2131" w:type="dxa"/>
          </w:tcPr>
          <w:p w14:paraId="766A4112" w14:textId="16359770" w:rsidR="00A86EAA" w:rsidRDefault="00155FAB" w:rsidP="00E804F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0.01</w:t>
            </w:r>
          </w:p>
        </w:tc>
      </w:tr>
      <w:tr w:rsidR="00A86EAA" w14:paraId="408B2453" w14:textId="77777777" w:rsidTr="00A86EAA">
        <w:tc>
          <w:tcPr>
            <w:tcW w:w="2130" w:type="dxa"/>
          </w:tcPr>
          <w:p w14:paraId="2E51422B"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2130" w:type="dxa"/>
          </w:tcPr>
          <w:p w14:paraId="7E643EA3"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2131" w:type="dxa"/>
          </w:tcPr>
          <w:p w14:paraId="66C3FD4E"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2131" w:type="dxa"/>
          </w:tcPr>
          <w:p w14:paraId="07D9908D" w14:textId="77777777" w:rsidR="00A86EAA" w:rsidRDefault="00A86EAA" w:rsidP="00E804F3">
            <w:pPr>
              <w:autoSpaceDE w:val="0"/>
              <w:autoSpaceDN w:val="0"/>
              <w:adjustRightInd w:val="0"/>
              <w:jc w:val="left"/>
              <w:rPr>
                <w:rFonts w:ascii="MicrosoftYaHei" w:eastAsia="MicrosoftYaHei" w:hAnsi="Cambria Math" w:cs="MicrosoftYaHei" w:hint="eastAsia"/>
                <w:bCs/>
                <w:color w:val="333333"/>
                <w:kern w:val="0"/>
                <w:sz w:val="20"/>
                <w:szCs w:val="20"/>
              </w:rPr>
            </w:pPr>
          </w:p>
        </w:tc>
      </w:tr>
    </w:tbl>
    <w:p w14:paraId="3A5CFF4A" w14:textId="7AF60D1C" w:rsidR="00155FAB" w:rsidRPr="00650754" w:rsidRDefault="00155FAB" w:rsidP="00155FAB">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把表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中倒立摆系统物理参数代入式（</w:t>
      </w:r>
      <w:r>
        <w:rPr>
          <w:rFonts w:ascii="OpenSans-Regular" w:eastAsia="OpenSans-Regular" w:hAnsi="Cambria Math" w:cs="OpenSans-Regular"/>
          <w:bCs/>
          <w:color w:val="333333"/>
          <w:kern w:val="0"/>
          <w:sz w:val="20"/>
          <w:szCs w:val="20"/>
        </w:rPr>
        <w:t>9</w:t>
      </w:r>
      <w:r>
        <w:rPr>
          <w:rFonts w:ascii="MicrosoftYaHei" w:eastAsia="MicrosoftYaHei" w:hAnsi="Cambria Math" w:cs="MicrosoftYaHei" w:hint="eastAsia"/>
          <w:bCs/>
          <w:color w:val="333333"/>
          <w:kern w:val="0"/>
          <w:sz w:val="20"/>
          <w:szCs w:val="20"/>
        </w:rPr>
        <w:t>）与式（</w:t>
      </w:r>
      <w:r>
        <w:rPr>
          <w:rFonts w:ascii="OpenSans-Regular" w:eastAsia="OpenSans-Regular" w:hAnsi="Cambria Math" w:cs="OpenSans-Regular"/>
          <w:bCs/>
          <w:color w:val="333333"/>
          <w:kern w:val="0"/>
          <w:sz w:val="20"/>
          <w:szCs w:val="20"/>
        </w:rPr>
        <w:t>10</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使用</w:t>
      </w:r>
      <w:r>
        <w:rPr>
          <w:rFonts w:ascii="OpenSans-Regular" w:eastAsia="OpenSans-Regular" w:hAnsi="Cambria Math" w:cs="OpenSans-Regular"/>
          <w:bCs/>
          <w:color w:val="333333"/>
          <w:kern w:val="0"/>
          <w:sz w:val="20"/>
          <w:szCs w:val="20"/>
        </w:rPr>
        <w:t>matlab</w:t>
      </w:r>
      <w:r>
        <w:rPr>
          <w:rFonts w:ascii="MicrosoftYaHei" w:eastAsia="MicrosoftYaHei" w:hAnsi="Cambria Math" w:cs="MicrosoftYaHei" w:hint="eastAsia"/>
          <w:bCs/>
          <w:color w:val="333333"/>
          <w:kern w:val="0"/>
          <w:sz w:val="20"/>
          <w:szCs w:val="20"/>
        </w:rPr>
        <w:t>计算</w:t>
      </w:r>
      <w:r w:rsidR="00650754">
        <w:rPr>
          <w:rFonts w:ascii="OpenSans-Regular" w:eastAsia="OpenSans-Regular" w:hAnsi="Cambria Math" w:cs="OpenSans-Regular"/>
          <w:bCs/>
          <w:color w:val="333333"/>
          <w:kern w:val="0"/>
          <w:sz w:val="20"/>
          <w:szCs w:val="20"/>
        </w:rPr>
        <w:t>)</w:t>
      </w:r>
    </w:p>
    <w:tbl>
      <w:tblPr>
        <w:tblStyle w:val="a7"/>
        <w:tblW w:w="0" w:type="auto"/>
        <w:tblLook w:val="04A0" w:firstRow="1" w:lastRow="0" w:firstColumn="1" w:lastColumn="0" w:noHBand="0" w:noVBand="1"/>
      </w:tblPr>
      <w:tblGrid>
        <w:gridCol w:w="8522"/>
      </w:tblGrid>
      <w:tr w:rsidR="00650754" w14:paraId="7C6AF167" w14:textId="77777777" w:rsidTr="00650754">
        <w:tc>
          <w:tcPr>
            <w:tcW w:w="8522" w:type="dxa"/>
            <w:shd w:val="clear" w:color="auto" w:fill="D0CECE" w:themeFill="background2" w:themeFillShade="E6"/>
          </w:tcPr>
          <w:p w14:paraId="478A2107" w14:textId="77777777" w:rsidR="00650754" w:rsidRDefault="00650754" w:rsidP="00650754">
            <w:pPr>
              <w:autoSpaceDE w:val="0"/>
              <w:autoSpaceDN w:val="0"/>
              <w:adjustRightInd w:val="0"/>
              <w:jc w:val="left"/>
              <w:rPr>
                <w:rFonts w:ascii="LucidaConsole" w:eastAsia="LucidaConsole" w:hAnsi="Cambria Math" w:cs="LucidaConsole"/>
                <w:bCs/>
                <w:color w:val="000000"/>
                <w:kern w:val="0"/>
                <w:sz w:val="18"/>
                <w:szCs w:val="18"/>
              </w:rPr>
            </w:pPr>
            <w:r>
              <w:rPr>
                <w:rFonts w:ascii="LucidaConsole" w:eastAsia="LucidaConsole" w:hAnsi="Cambria Math" w:cs="LucidaConsole"/>
                <w:bCs/>
                <w:color w:val="000000"/>
                <w:kern w:val="0"/>
                <w:sz w:val="18"/>
                <w:szCs w:val="18"/>
              </w:rPr>
              <w:t>clc</w:t>
            </w:r>
          </w:p>
          <w:p w14:paraId="1921F631"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m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1.6</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车轮的质量</w:t>
            </w:r>
          </w:p>
          <w:p w14:paraId="46EE77D0"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M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15</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车体的质量</w:t>
            </w:r>
          </w:p>
          <w:p w14:paraId="45774160"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l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0.15</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摆杆质心到转轴距离</w:t>
            </w:r>
          </w:p>
          <w:p w14:paraId="0B13DF6A"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g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9.8</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重力加速度</w:t>
            </w:r>
          </w:p>
          <w:p w14:paraId="146E8954"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b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0.1</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小车运动摩擦力系数</w:t>
            </w:r>
          </w:p>
          <w:p w14:paraId="6F97083F" w14:textId="77777777" w:rsidR="00650754" w:rsidRDefault="00650754" w:rsidP="00650754">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n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0.01</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摆杆旋转阻力矩系数</w:t>
            </w:r>
          </w:p>
          <w:p w14:paraId="1449BBBF" w14:textId="77777777" w:rsidR="00481C37" w:rsidRDefault="00481C37" w:rsidP="00650754">
            <w:pPr>
              <w:autoSpaceDE w:val="0"/>
              <w:autoSpaceDN w:val="0"/>
              <w:adjustRightInd w:val="0"/>
              <w:jc w:val="left"/>
              <w:rPr>
                <w:rFonts w:ascii="新宋体" w:eastAsia="新宋体" w:hAnsi="Cambria Math" w:cs="新宋体" w:hint="eastAsia"/>
                <w:bCs/>
                <w:color w:val="AB5500"/>
                <w:kern w:val="0"/>
                <w:sz w:val="18"/>
                <w:szCs w:val="18"/>
              </w:rPr>
            </w:pPr>
          </w:p>
          <w:p w14:paraId="10244396" w14:textId="77777777" w:rsidR="00650754" w:rsidRDefault="00650754" w:rsidP="00650754">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A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0 1 0 0</w:t>
            </w:r>
            <w:r>
              <w:rPr>
                <w:rFonts w:ascii="LucidaConsole" w:eastAsia="LucidaConsole" w:hAnsi="Cambria Math" w:cs="LucidaConsole"/>
                <w:bCs/>
                <w:color w:val="333333"/>
                <w:kern w:val="0"/>
                <w:sz w:val="18"/>
                <w:szCs w:val="18"/>
              </w:rPr>
              <w:t>;</w:t>
            </w:r>
          </w:p>
          <w:p w14:paraId="5A419E24" w14:textId="77777777" w:rsidR="00650754" w:rsidRDefault="00650754" w:rsidP="00481C37">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g</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n</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w:t>
            </w:r>
          </w:p>
          <w:p w14:paraId="225CC450" w14:textId="77777777" w:rsidR="00650754" w:rsidRDefault="00650754" w:rsidP="00481C37">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0 0 0 1</w:t>
            </w:r>
            <w:r>
              <w:rPr>
                <w:rFonts w:ascii="LucidaConsole" w:eastAsia="LucidaConsole" w:hAnsi="Cambria Math" w:cs="LucidaConsole"/>
                <w:bCs/>
                <w:color w:val="333333"/>
                <w:kern w:val="0"/>
                <w:sz w:val="18"/>
                <w:szCs w:val="18"/>
              </w:rPr>
              <w:t>;</w:t>
            </w:r>
          </w:p>
          <w:p w14:paraId="5BE406DB" w14:textId="77777777" w:rsidR="00650754" w:rsidRDefault="00650754" w:rsidP="00481C37">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g</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n</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333333"/>
                <w:kern w:val="0"/>
                <w:sz w:val="18"/>
                <w:szCs w:val="18"/>
              </w:rPr>
              <w:t>)</w:t>
            </w:r>
          </w:p>
          <w:p w14:paraId="55E7D893" w14:textId="77777777" w:rsidR="00650754" w:rsidRDefault="00650754" w:rsidP="00481C37">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3333"/>
                <w:kern w:val="0"/>
                <w:sz w:val="18"/>
                <w:szCs w:val="18"/>
              </w:rPr>
              <w:t>]</w:t>
            </w:r>
          </w:p>
          <w:p w14:paraId="3A6C5126" w14:textId="77777777" w:rsidR="00650754" w:rsidRDefault="00650754" w:rsidP="00650754">
            <w:pPr>
              <w:autoSpaceDE w:val="0"/>
              <w:autoSpaceDN w:val="0"/>
              <w:adjustRightInd w:val="0"/>
              <w:jc w:val="left"/>
              <w:rPr>
                <w:rFonts w:ascii="LucidaConsole" w:eastAsia="LucidaConsole" w:hAnsi="Cambria Math" w:cs="LucidaConsole"/>
                <w:bCs/>
                <w:color w:val="AB1111"/>
                <w:kern w:val="0"/>
                <w:sz w:val="18"/>
                <w:szCs w:val="18"/>
              </w:rPr>
            </w:pPr>
            <w:r>
              <w:rPr>
                <w:rFonts w:ascii="LucidaConsole" w:eastAsia="LucidaConsole" w:hAnsi="Cambria Math" w:cs="LucidaConsole"/>
                <w:bCs/>
                <w:color w:val="000000"/>
                <w:kern w:val="0"/>
                <w:sz w:val="18"/>
                <w:szCs w:val="18"/>
              </w:rPr>
              <w:t xml:space="preserve">B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0 4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0 3</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4</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FF0000"/>
                <w:kern w:val="0"/>
                <w:sz w:val="18"/>
                <w:szCs w:val="18"/>
              </w:rPr>
              <w:t>.</w:t>
            </w:r>
            <w:r>
              <w:rPr>
                <w:rFonts w:ascii="LucidaConsole" w:eastAsia="LucidaConsole" w:hAnsi="Cambria Math" w:cs="LucidaConsole"/>
                <w:bCs/>
                <w:color w:val="AB1111"/>
                <w:kern w:val="0"/>
                <w:sz w:val="18"/>
                <w:szCs w:val="18"/>
              </w:rPr>
              <w:t>'</w:t>
            </w:r>
          </w:p>
          <w:p w14:paraId="1B2419EC" w14:textId="77777777" w:rsidR="00481C37" w:rsidRDefault="00481C37" w:rsidP="00650754">
            <w:pPr>
              <w:autoSpaceDE w:val="0"/>
              <w:autoSpaceDN w:val="0"/>
              <w:adjustRightInd w:val="0"/>
              <w:jc w:val="left"/>
              <w:rPr>
                <w:rFonts w:ascii="LucidaConsole" w:eastAsia="LucidaConsole" w:hAnsi="Cambria Math" w:cs="LucidaConsole"/>
                <w:bCs/>
                <w:color w:val="AB1111"/>
                <w:kern w:val="0"/>
                <w:sz w:val="18"/>
                <w:szCs w:val="18"/>
              </w:rPr>
            </w:pPr>
          </w:p>
          <w:p w14:paraId="6871FF29" w14:textId="77777777" w:rsidR="00650754" w:rsidRDefault="00650754" w:rsidP="00650754">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C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 xml:space="preserve">1 0 0 0 </w:t>
            </w:r>
            <w:r>
              <w:rPr>
                <w:rFonts w:ascii="LucidaConsole" w:eastAsia="LucidaConsole" w:hAnsi="Cambria Math" w:cs="LucidaConsole"/>
                <w:bCs/>
                <w:color w:val="333333"/>
                <w:kern w:val="0"/>
                <w:sz w:val="18"/>
                <w:szCs w:val="18"/>
              </w:rPr>
              <w:t>;</w:t>
            </w:r>
          </w:p>
          <w:p w14:paraId="7856B85C" w14:textId="77777777" w:rsidR="00650754" w:rsidRDefault="00650754" w:rsidP="00EF3B74">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0 0 1 0</w:t>
            </w:r>
            <w:r>
              <w:rPr>
                <w:rFonts w:ascii="LucidaConsole" w:eastAsia="LucidaConsole" w:hAnsi="Cambria Math" w:cs="LucidaConsole"/>
                <w:bCs/>
                <w:color w:val="333333"/>
                <w:kern w:val="0"/>
                <w:sz w:val="18"/>
                <w:szCs w:val="18"/>
              </w:rPr>
              <w:t>]</w:t>
            </w:r>
          </w:p>
          <w:p w14:paraId="31EB93EA" w14:textId="77777777" w:rsidR="00650754" w:rsidRDefault="00650754" w:rsidP="00650754">
            <w:pPr>
              <w:autoSpaceDE w:val="0"/>
              <w:autoSpaceDN w:val="0"/>
              <w:adjustRightInd w:val="0"/>
              <w:jc w:val="left"/>
              <w:rPr>
                <w:rFonts w:ascii="LucidaConsole" w:eastAsia="LucidaConsole" w:hAnsi="Cambria Math" w:cs="LucidaConsole"/>
                <w:bCs/>
                <w:color w:val="AB1111"/>
                <w:kern w:val="0"/>
                <w:sz w:val="18"/>
                <w:szCs w:val="18"/>
              </w:rPr>
            </w:pPr>
            <w:r>
              <w:rPr>
                <w:rFonts w:ascii="LucidaConsole" w:eastAsia="LucidaConsole" w:hAnsi="Cambria Math" w:cs="LucidaConsole"/>
                <w:bCs/>
                <w:color w:val="000000"/>
                <w:kern w:val="0"/>
                <w:sz w:val="18"/>
                <w:szCs w:val="18"/>
              </w:rPr>
              <w:t xml:space="preserve">D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0 0</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FF0000"/>
                <w:kern w:val="0"/>
                <w:sz w:val="18"/>
                <w:szCs w:val="18"/>
              </w:rPr>
              <w:t>.</w:t>
            </w:r>
            <w:r>
              <w:rPr>
                <w:rFonts w:ascii="LucidaConsole" w:eastAsia="LucidaConsole" w:hAnsi="Cambria Math" w:cs="LucidaConsole"/>
                <w:bCs/>
                <w:color w:val="AB1111"/>
                <w:kern w:val="0"/>
                <w:sz w:val="18"/>
                <w:szCs w:val="18"/>
              </w:rPr>
              <w:t>'</w:t>
            </w:r>
          </w:p>
          <w:p w14:paraId="78875F96" w14:textId="77777777" w:rsidR="00650754" w:rsidRPr="00650754" w:rsidRDefault="00650754" w:rsidP="00155FAB">
            <w:pPr>
              <w:autoSpaceDE w:val="0"/>
              <w:autoSpaceDN w:val="0"/>
              <w:adjustRightInd w:val="0"/>
              <w:jc w:val="left"/>
              <w:rPr>
                <w:rFonts w:ascii="MicrosoftYaHei" w:eastAsia="MicrosoftYaHei" w:hAnsi="Cambria Math" w:cs="MicrosoftYaHei" w:hint="eastAsia"/>
                <w:bCs/>
                <w:color w:val="333333"/>
                <w:kern w:val="0"/>
                <w:sz w:val="20"/>
                <w:szCs w:val="20"/>
              </w:rPr>
            </w:pPr>
          </w:p>
        </w:tc>
      </w:tr>
    </w:tbl>
    <w:p w14:paraId="50522D99" w14:textId="26E33C62" w:rsidR="008D2E79" w:rsidRDefault="00EF3B74" w:rsidP="00155FAB">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得到倒立摆系统矩阵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，输入矩阵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B </w:t>
      </w:r>
      <w:r>
        <w:rPr>
          <w:rFonts w:ascii="MicrosoftYaHei" w:eastAsia="MicrosoftYaHei" w:hAnsi="Cambria Math" w:cs="MicrosoftYaHei" w:hint="eastAsia"/>
          <w:bCs/>
          <w:color w:val="333333"/>
          <w:kern w:val="0"/>
          <w:sz w:val="20"/>
          <w:szCs w:val="20"/>
        </w:rPr>
        <w:t>如下：</w:t>
      </w:r>
    </w:p>
    <w:p w14:paraId="6F891001" w14:textId="54EBB247" w:rsidR="00EB4CFE" w:rsidRPr="00EB4CFE" w:rsidRDefault="00EB4CFE" w:rsidP="00155FAB">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A=</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1.0000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-0.0065</m:t>
                    </m:r>
                  </m:e>
                  <m:e>
                    <m:r>
                      <w:rPr>
                        <w:rFonts w:ascii="Cambria Math" w:eastAsia="MicrosoftYaHei" w:hAnsi="Cambria Math" w:cs="MicrosoftYaHei"/>
                        <w:color w:val="333333"/>
                        <w:kern w:val="0"/>
                        <w:sz w:val="20"/>
                        <w:szCs w:val="20"/>
                      </w:rPr>
                      <m:t>0.7636</m:t>
                    </m:r>
                  </m:e>
                  <m:e>
                    <m:r>
                      <w:rPr>
                        <w:rFonts w:ascii="Cambria Math" w:eastAsia="MicrosoftYaHei" w:hAnsi="Cambria Math" w:cs="MicrosoftYaHei"/>
                        <w:color w:val="333333"/>
                        <w:kern w:val="0"/>
                        <w:sz w:val="20"/>
                        <w:szCs w:val="20"/>
                      </w:rPr>
                      <m:t>0.0005</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1.0000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-0.0325</m:t>
                    </m:r>
                  </m:e>
                  <m:e>
                    <m:r>
                      <w:rPr>
                        <w:rFonts w:ascii="Cambria Math" w:eastAsia="MicrosoftYaHei" w:hAnsi="Cambria Math" w:cs="MicrosoftYaHei"/>
                        <w:color w:val="333333"/>
                        <w:kern w:val="0"/>
                        <w:sz w:val="20"/>
                        <w:szCs w:val="20"/>
                      </w:rPr>
                      <m:t>52.8182</m:t>
                    </m:r>
                  </m:e>
                  <m:e>
                    <m:r>
                      <w:rPr>
                        <w:rFonts w:ascii="Cambria Math" w:eastAsia="MicrosoftYaHei" w:hAnsi="Cambria Math" w:cs="MicrosoftYaHei"/>
                        <w:color w:val="333333"/>
                        <w:kern w:val="0"/>
                        <w:sz w:val="20"/>
                        <w:szCs w:val="20"/>
                      </w:rPr>
                      <m:t>-0.3538</m:t>
                    </m:r>
                  </m:e>
                </m:mr>
              </m:m>
            </m:e>
          </m:d>
        </m:oMath>
      </m:oMathPara>
    </w:p>
    <w:p w14:paraId="7739DF88" w14:textId="0CF9FF0C" w:rsidR="00EB4CFE" w:rsidRPr="00EB4CFE" w:rsidRDefault="00EB4CFE" w:rsidP="00155FAB">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B=[</m:t>
          </m:r>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0.0649</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0.3247</m:t>
                </m:r>
              </m:e>
            </m:mr>
          </m: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t>
              </m:r>
            </m:e>
            <m:sup>
              <m:r>
                <w:rPr>
                  <w:rFonts w:ascii="Cambria Math" w:eastAsia="MicrosoftYaHei" w:hAnsi="Cambria Math" w:cs="MicrosoftYaHei"/>
                  <w:color w:val="333333"/>
                  <w:kern w:val="0"/>
                  <w:sz w:val="20"/>
                  <w:szCs w:val="20"/>
                </w:rPr>
                <m:t>T</m:t>
              </m:r>
            </m:sup>
          </m:sSup>
        </m:oMath>
      </m:oMathPara>
    </w:p>
    <w:p w14:paraId="37B2FF50" w14:textId="77777777" w:rsidR="00EB4CFE" w:rsidRDefault="00EB4CFE" w:rsidP="00155FAB">
      <w:pPr>
        <w:autoSpaceDE w:val="0"/>
        <w:autoSpaceDN w:val="0"/>
        <w:adjustRightInd w:val="0"/>
        <w:jc w:val="left"/>
        <w:rPr>
          <w:rFonts w:ascii="MicrosoftYaHei" w:eastAsia="MicrosoftYaHei" w:hAnsi="Cambria Math" w:cs="MicrosoftYaHei"/>
          <w:bCs/>
          <w:color w:val="333333"/>
          <w:kern w:val="0"/>
          <w:sz w:val="20"/>
          <w:szCs w:val="20"/>
        </w:rPr>
      </w:pPr>
    </w:p>
    <w:p w14:paraId="43A15D4B" w14:textId="21BE3E63" w:rsidR="00EB4CFE" w:rsidRDefault="00EB4CFE" w:rsidP="00155FAB">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OpenSans-Bold" w:eastAsia="OpenSans-Bold" w:hAnsi="Cambria Math" w:cs="OpenSans-Bold"/>
          <w:b/>
          <w:bCs/>
          <w:color w:val="333333"/>
          <w:kern w:val="0"/>
          <w:sz w:val="34"/>
          <w:szCs w:val="34"/>
        </w:rPr>
        <w:t xml:space="preserve">Simscape </w:t>
      </w:r>
      <w:r>
        <w:rPr>
          <w:rFonts w:ascii="MicrosoftYaHei-Bold" w:eastAsia="MicrosoftYaHei-Bold" w:hAnsi="Cambria Math" w:cs="MicrosoftYaHei-Bold" w:hint="eastAsia"/>
          <w:b/>
          <w:bCs/>
          <w:color w:val="333333"/>
          <w:kern w:val="0"/>
          <w:sz w:val="34"/>
          <w:szCs w:val="34"/>
        </w:rPr>
        <w:t>仿真建模</w:t>
      </w:r>
    </w:p>
    <w:p w14:paraId="5684173D" w14:textId="77777777" w:rsidR="00072DBA" w:rsidRDefault="004E0086" w:rsidP="00155FAB">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3D051690" wp14:editId="0CD54B0C">
            <wp:extent cx="5274310" cy="3302000"/>
            <wp:effectExtent l="0" t="0" r="0" b="0"/>
            <wp:docPr id="188417095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70952" name="图片 1"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inline>
        </w:drawing>
      </w:r>
    </w:p>
    <w:p w14:paraId="687F73AA" w14:textId="5C262E24" w:rsidR="00EB4CFE" w:rsidRDefault="00072DBA" w:rsidP="00155FAB">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3FC51237" wp14:editId="417976FB">
            <wp:extent cx="5274310" cy="2159635"/>
            <wp:effectExtent l="0" t="0" r="0" b="0"/>
            <wp:docPr id="1739486718"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86718" name="图片 4" descr="图形用户界面, 文本,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9635"/>
                    </a:xfrm>
                    <a:prstGeom prst="rect">
                      <a:avLst/>
                    </a:prstGeom>
                  </pic:spPr>
                </pic:pic>
              </a:graphicData>
            </a:graphic>
          </wp:inline>
        </w:drawing>
      </w:r>
    </w:p>
    <w:p w14:paraId="1A1DE69F" w14:textId="1E02E2FB" w:rsidR="00072DBA" w:rsidRDefault="00072DBA" w:rsidP="00155FAB">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6FCA81F6" wp14:editId="52CB6F51">
            <wp:extent cx="5274310" cy="2613660"/>
            <wp:effectExtent l="0" t="0" r="0" b="0"/>
            <wp:docPr id="310062600"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2600" name="图片 5" descr="图示, 示意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13660"/>
                    </a:xfrm>
                    <a:prstGeom prst="rect">
                      <a:avLst/>
                    </a:prstGeom>
                  </pic:spPr>
                </pic:pic>
              </a:graphicData>
            </a:graphic>
          </wp:inline>
        </w:drawing>
      </w:r>
    </w:p>
    <w:p w14:paraId="1582A006" w14:textId="2B70062F" w:rsidR="00690158" w:rsidRPr="00204209" w:rsidRDefault="00690158" w:rsidP="00155FAB">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03A9F34C" wp14:editId="142D051F">
            <wp:extent cx="5274310" cy="5381625"/>
            <wp:effectExtent l="0" t="0" r="0" b="0"/>
            <wp:docPr id="592499066" name="图片 6"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99066" name="图片 6" descr="日程表&#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1625"/>
                    </a:xfrm>
                    <a:prstGeom prst="rect">
                      <a:avLst/>
                    </a:prstGeom>
                  </pic:spPr>
                </pic:pic>
              </a:graphicData>
            </a:graphic>
          </wp:inline>
        </w:drawing>
      </w:r>
    </w:p>
    <w:sectPr w:rsidR="00690158" w:rsidRPr="00204209" w:rsidSect="00296F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per Jeffrey" w:date="2024-01-28T22:46:00Z" w:initials="HJ">
    <w:p w14:paraId="342A2639" w14:textId="77777777" w:rsidR="00D84138" w:rsidRDefault="00D84138" w:rsidP="00D84138">
      <w:pPr>
        <w:pStyle w:val="a9"/>
      </w:pPr>
      <w:r>
        <w:rPr>
          <w:rStyle w:val="a8"/>
        </w:rPr>
        <w:annotationRef/>
      </w:r>
      <w:r>
        <w:t>什么意思</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2A26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1A784" w16cex:dateUtc="2024-01-28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2A2639" w16cid:durableId="0D01A7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7EA2" w14:textId="77777777" w:rsidR="00296FE8" w:rsidRDefault="00296FE8" w:rsidP="00C805F6">
      <w:r>
        <w:separator/>
      </w:r>
    </w:p>
  </w:endnote>
  <w:endnote w:type="continuationSeparator" w:id="0">
    <w:p w14:paraId="6F2B6872" w14:textId="77777777" w:rsidR="00296FE8" w:rsidRDefault="00296FE8" w:rsidP="00C8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ArialMT">
    <w:altName w:val="HarmonyOS Sans SC"/>
    <w:panose1 w:val="00000000000000000000"/>
    <w:charset w:val="86"/>
    <w:family w:val="auto"/>
    <w:notTrueType/>
    <w:pitch w:val="default"/>
    <w:sig w:usb0="00000001" w:usb1="080E0000" w:usb2="00000010" w:usb3="00000000" w:csb0="00040000" w:csb1="00000000"/>
  </w:font>
  <w:font w:name="LucidaConsole">
    <w:altName w:val="微软雅黑"/>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OpenSans-Bold">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2A12" w14:textId="77777777" w:rsidR="00296FE8" w:rsidRDefault="00296FE8" w:rsidP="00C805F6">
      <w:r>
        <w:separator/>
      </w:r>
    </w:p>
  </w:footnote>
  <w:footnote w:type="continuationSeparator" w:id="0">
    <w:p w14:paraId="2FA0BBE3" w14:textId="77777777" w:rsidR="00296FE8" w:rsidRDefault="00296FE8" w:rsidP="00C805F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per Jeffrey">
    <w15:presenceInfo w15:providerId="Windows Live" w15:userId="1340830edaf0c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2EB"/>
    <w:rsid w:val="00056003"/>
    <w:rsid w:val="00066748"/>
    <w:rsid w:val="00072DBA"/>
    <w:rsid w:val="00082493"/>
    <w:rsid w:val="00155FAB"/>
    <w:rsid w:val="00204209"/>
    <w:rsid w:val="00285EAF"/>
    <w:rsid w:val="002952EB"/>
    <w:rsid w:val="00296FE8"/>
    <w:rsid w:val="002F4E1E"/>
    <w:rsid w:val="003831D8"/>
    <w:rsid w:val="00384888"/>
    <w:rsid w:val="0039737C"/>
    <w:rsid w:val="004602BC"/>
    <w:rsid w:val="00481C37"/>
    <w:rsid w:val="004A6119"/>
    <w:rsid w:val="004E0086"/>
    <w:rsid w:val="00650754"/>
    <w:rsid w:val="00690158"/>
    <w:rsid w:val="006B5633"/>
    <w:rsid w:val="006D7C25"/>
    <w:rsid w:val="007442D2"/>
    <w:rsid w:val="007B390D"/>
    <w:rsid w:val="00812AEF"/>
    <w:rsid w:val="00852CD9"/>
    <w:rsid w:val="00876FD6"/>
    <w:rsid w:val="008D2E79"/>
    <w:rsid w:val="00973C60"/>
    <w:rsid w:val="009E2FA4"/>
    <w:rsid w:val="00A82FE4"/>
    <w:rsid w:val="00A86EAA"/>
    <w:rsid w:val="00AC0C9F"/>
    <w:rsid w:val="00B10F4A"/>
    <w:rsid w:val="00C805F6"/>
    <w:rsid w:val="00C811C1"/>
    <w:rsid w:val="00D147CB"/>
    <w:rsid w:val="00D84138"/>
    <w:rsid w:val="00DB3ABB"/>
    <w:rsid w:val="00DF2AEC"/>
    <w:rsid w:val="00E804F3"/>
    <w:rsid w:val="00EB3320"/>
    <w:rsid w:val="00EB4CFE"/>
    <w:rsid w:val="00EF3B74"/>
    <w:rsid w:val="00F04225"/>
    <w:rsid w:val="00F17B78"/>
    <w:rsid w:val="00F46919"/>
    <w:rsid w:val="00F60480"/>
    <w:rsid w:val="00F72A6A"/>
    <w:rsid w:val="00FA1AD2"/>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768AF"/>
  <w15:chartTrackingRefBased/>
  <w15:docId w15:val="{17165CC4-A943-4BB4-90E8-5099A867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5F6"/>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paragraph" w:styleId="a3">
    <w:name w:val="header"/>
    <w:basedOn w:val="a"/>
    <w:link w:val="a4"/>
    <w:uiPriority w:val="99"/>
    <w:unhideWhenUsed/>
    <w:rsid w:val="00C805F6"/>
    <w:pPr>
      <w:tabs>
        <w:tab w:val="center" w:pos="4153"/>
        <w:tab w:val="right" w:pos="8306"/>
      </w:tabs>
      <w:snapToGrid w:val="0"/>
      <w:jc w:val="center"/>
    </w:pPr>
    <w:rPr>
      <w:sz w:val="18"/>
      <w:szCs w:val="18"/>
    </w:rPr>
  </w:style>
  <w:style w:type="character" w:customStyle="1" w:styleId="a4">
    <w:name w:val="页眉 字符"/>
    <w:basedOn w:val="a0"/>
    <w:link w:val="a3"/>
    <w:uiPriority w:val="99"/>
    <w:rsid w:val="00C805F6"/>
    <w:rPr>
      <w:rFonts w:asciiTheme="minorHAnsi" w:hAnsiTheme="minorHAnsi" w:cstheme="minorBidi"/>
      <w:bCs w:val="0"/>
      <w:color w:val="auto"/>
      <w:sz w:val="18"/>
      <w:szCs w:val="18"/>
    </w:rPr>
  </w:style>
  <w:style w:type="paragraph" w:styleId="a5">
    <w:name w:val="footer"/>
    <w:basedOn w:val="a"/>
    <w:link w:val="a6"/>
    <w:uiPriority w:val="99"/>
    <w:unhideWhenUsed/>
    <w:rsid w:val="00C805F6"/>
    <w:pPr>
      <w:tabs>
        <w:tab w:val="center" w:pos="4153"/>
        <w:tab w:val="right" w:pos="8306"/>
      </w:tabs>
      <w:snapToGrid w:val="0"/>
      <w:jc w:val="left"/>
    </w:pPr>
    <w:rPr>
      <w:sz w:val="18"/>
      <w:szCs w:val="18"/>
    </w:rPr>
  </w:style>
  <w:style w:type="character" w:customStyle="1" w:styleId="a6">
    <w:name w:val="页脚 字符"/>
    <w:basedOn w:val="a0"/>
    <w:link w:val="a5"/>
    <w:uiPriority w:val="99"/>
    <w:rsid w:val="00C805F6"/>
    <w:rPr>
      <w:rFonts w:asciiTheme="minorHAnsi" w:hAnsiTheme="minorHAnsi" w:cstheme="minorBidi"/>
      <w:bCs w:val="0"/>
      <w:color w:val="auto"/>
      <w:sz w:val="18"/>
      <w:szCs w:val="18"/>
    </w:rPr>
  </w:style>
  <w:style w:type="table" w:styleId="a7">
    <w:name w:val="Table Grid"/>
    <w:basedOn w:val="a1"/>
    <w:uiPriority w:val="39"/>
    <w:rsid w:val="00C80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D84138"/>
    <w:rPr>
      <w:sz w:val="21"/>
      <w:szCs w:val="21"/>
    </w:rPr>
  </w:style>
  <w:style w:type="paragraph" w:styleId="a9">
    <w:name w:val="annotation text"/>
    <w:basedOn w:val="a"/>
    <w:link w:val="aa"/>
    <w:uiPriority w:val="99"/>
    <w:unhideWhenUsed/>
    <w:rsid w:val="00D84138"/>
    <w:pPr>
      <w:jc w:val="left"/>
    </w:pPr>
  </w:style>
  <w:style w:type="character" w:customStyle="1" w:styleId="aa">
    <w:name w:val="批注文字 字符"/>
    <w:basedOn w:val="a0"/>
    <w:link w:val="a9"/>
    <w:uiPriority w:val="99"/>
    <w:rsid w:val="00D84138"/>
    <w:rPr>
      <w:rFonts w:asciiTheme="minorHAnsi" w:hAnsiTheme="minorHAnsi" w:cstheme="minorBidi"/>
      <w:bCs w:val="0"/>
      <w:color w:val="auto"/>
      <w:sz w:val="21"/>
      <w:szCs w:val="22"/>
    </w:rPr>
  </w:style>
  <w:style w:type="paragraph" w:styleId="ab">
    <w:name w:val="annotation subject"/>
    <w:basedOn w:val="a9"/>
    <w:next w:val="a9"/>
    <w:link w:val="ac"/>
    <w:uiPriority w:val="99"/>
    <w:semiHidden/>
    <w:unhideWhenUsed/>
    <w:rsid w:val="00D84138"/>
    <w:rPr>
      <w:b/>
      <w:bCs/>
    </w:rPr>
  </w:style>
  <w:style w:type="character" w:customStyle="1" w:styleId="ac">
    <w:name w:val="批注主题 字符"/>
    <w:basedOn w:val="aa"/>
    <w:link w:val="ab"/>
    <w:uiPriority w:val="99"/>
    <w:semiHidden/>
    <w:rsid w:val="00D84138"/>
    <w:rPr>
      <w:rFonts w:asciiTheme="minorHAnsi" w:hAnsiTheme="minorHAnsi" w:cstheme="minorBidi"/>
      <w:b/>
      <w:bCs/>
      <w:color w:val="auto"/>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3547">
      <w:bodyDiv w:val="1"/>
      <w:marLeft w:val="0"/>
      <w:marRight w:val="0"/>
      <w:marTop w:val="0"/>
      <w:marBottom w:val="0"/>
      <w:divBdr>
        <w:top w:val="none" w:sz="0" w:space="0" w:color="auto"/>
        <w:left w:val="none" w:sz="0" w:space="0" w:color="auto"/>
        <w:bottom w:val="none" w:sz="0" w:space="0" w:color="auto"/>
        <w:right w:val="none" w:sz="0" w:space="0" w:color="auto"/>
      </w:divBdr>
    </w:div>
    <w:div w:id="97821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endnotes" Target="end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39</cp:revision>
  <dcterms:created xsi:type="dcterms:W3CDTF">2024-01-28T14:14:00Z</dcterms:created>
  <dcterms:modified xsi:type="dcterms:W3CDTF">2024-01-28T15:07:00Z</dcterms:modified>
</cp:coreProperties>
</file>