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885110"/>
        <w:docPartObj>
          <w:docPartGallery w:val="Cover Pages"/>
          <w:docPartUnique/>
        </w:docPartObj>
      </w:sdtPr>
      <w:sdtEndPr>
        <w:rPr>
          <w:rFonts w:ascii="Times New Roman" w:hAnsi="Times New Roman" w:cs="Times New Roman"/>
          <w:b/>
          <w:bCs/>
          <w:sz w:val="48"/>
          <w:szCs w:val="48"/>
        </w:rPr>
      </w:sdtEndPr>
      <w:sdtContent>
        <w:p w14:paraId="31173D4D" w14:textId="07C68FDC" w:rsidR="00F864A5" w:rsidRDefault="00F864A5">
          <w:r>
            <w:rPr>
              <w:noProof/>
            </w:rPr>
            <mc:AlternateContent>
              <mc:Choice Requires="wpg">
                <w:drawing>
                  <wp:anchor distT="0" distB="0" distL="114300" distR="114300" simplePos="0" relativeHeight="251659264" behindDoc="1" locked="0" layoutInCell="1" allowOverlap="1" wp14:anchorId="63978DDC" wp14:editId="7131870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276FF0"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8D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826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8265 [3204]" stroked="f" strokeweight="1pt">
                      <v:textbox inset="36pt,57.6pt,36pt,36pt">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276FF0"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v:textbox>
                    </v:shape>
                    <w10:wrap anchorx="page" anchory="page"/>
                  </v:group>
                </w:pict>
              </mc:Fallback>
            </mc:AlternateContent>
          </w:r>
        </w:p>
        <w:p w14:paraId="1516A570" w14:textId="11D176A9" w:rsidR="00F864A5" w:rsidRDefault="00F864A5">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5E6C8A31" w14:textId="77777777" w:rsidR="002E51EC" w:rsidRDefault="002E51EC" w:rsidP="002E51EC">
      <w:pPr>
        <w:jc w:val="center"/>
        <w:rPr>
          <w:rFonts w:ascii="Times New Roman" w:hAnsi="Times New Roman" w:cs="Times New Roman"/>
          <w:b/>
          <w:bCs/>
          <w:sz w:val="48"/>
          <w:szCs w:val="48"/>
        </w:rPr>
      </w:pPr>
    </w:p>
    <w:p w14:paraId="36A7377C" w14:textId="77777777" w:rsidR="002E51EC" w:rsidRDefault="002E51EC" w:rsidP="002E51EC">
      <w:pPr>
        <w:jc w:val="center"/>
        <w:rPr>
          <w:rFonts w:ascii="Times New Roman" w:hAnsi="Times New Roman" w:cs="Times New Roman"/>
          <w:b/>
          <w:bCs/>
          <w:sz w:val="48"/>
          <w:szCs w:val="48"/>
        </w:rPr>
      </w:pPr>
    </w:p>
    <w:p w14:paraId="76DDBA02" w14:textId="77777777" w:rsidR="002E51EC" w:rsidRDefault="002E51EC" w:rsidP="002E51EC">
      <w:pPr>
        <w:rPr>
          <w:rFonts w:ascii="Times New Roman" w:hAnsi="Times New Roman" w:cs="Times New Roman"/>
          <w:b/>
          <w:bCs/>
          <w:sz w:val="48"/>
          <w:szCs w:val="48"/>
        </w:rPr>
      </w:pPr>
    </w:p>
    <w:p w14:paraId="35D87512" w14:textId="77777777" w:rsidR="002E51EC" w:rsidRDefault="002E51EC" w:rsidP="002E51EC">
      <w:pPr>
        <w:jc w:val="center"/>
        <w:rPr>
          <w:rFonts w:ascii="Times New Roman" w:hAnsi="Times New Roman" w:cs="Times New Roman"/>
          <w:b/>
          <w:bCs/>
          <w:sz w:val="48"/>
          <w:szCs w:val="48"/>
        </w:rPr>
      </w:pPr>
    </w:p>
    <w:p w14:paraId="1FAA2ABB" w14:textId="62F42631"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 xml:space="preserve">Procedural </w:t>
      </w:r>
      <w:r w:rsidR="005774E0" w:rsidRPr="00C31137">
        <w:rPr>
          <w:rFonts w:ascii="Times New Roman" w:hAnsi="Times New Roman" w:cs="Times New Roman"/>
          <w:b/>
          <w:bCs/>
          <w:sz w:val="48"/>
          <w:szCs w:val="48"/>
        </w:rPr>
        <w:t xml:space="preserve">Manual for Parallel Computing </w:t>
      </w:r>
    </w:p>
    <w:p w14:paraId="08BBEA8D" w14:textId="4B6A1525" w:rsidR="003849D9" w:rsidRDefault="005774E0" w:rsidP="002E51EC">
      <w:pPr>
        <w:jc w:val="center"/>
        <w:rPr>
          <w:rFonts w:ascii="Times New Roman" w:hAnsi="Times New Roman" w:cs="Times New Roman"/>
          <w:b/>
          <w:bCs/>
          <w:sz w:val="48"/>
          <w:szCs w:val="48"/>
        </w:rPr>
      </w:pPr>
      <w:r w:rsidRPr="00C31137">
        <w:rPr>
          <w:rFonts w:ascii="Times New Roman" w:hAnsi="Times New Roman" w:cs="Times New Roman"/>
          <w:b/>
          <w:bCs/>
          <w:sz w:val="48"/>
          <w:szCs w:val="48"/>
        </w:rPr>
        <w:t>in Python</w:t>
      </w:r>
    </w:p>
    <w:p w14:paraId="3FBA0322" w14:textId="5E170F42" w:rsidR="002E51EC" w:rsidRDefault="002E51EC" w:rsidP="002E51EC">
      <w:pPr>
        <w:jc w:val="center"/>
        <w:rPr>
          <w:rFonts w:ascii="Times New Roman" w:hAnsi="Times New Roman" w:cs="Times New Roman"/>
          <w:b/>
          <w:bCs/>
          <w:sz w:val="48"/>
          <w:szCs w:val="48"/>
        </w:rPr>
      </w:pPr>
    </w:p>
    <w:p w14:paraId="35B14400" w14:textId="6C8A727D" w:rsidR="002E51EC" w:rsidRDefault="002E51EC" w:rsidP="002E51EC">
      <w:pPr>
        <w:jc w:val="center"/>
        <w:rPr>
          <w:rFonts w:ascii="Times New Roman" w:hAnsi="Times New Roman" w:cs="Times New Roman"/>
          <w:b/>
          <w:bCs/>
          <w:sz w:val="48"/>
          <w:szCs w:val="48"/>
        </w:rPr>
      </w:pPr>
    </w:p>
    <w:p w14:paraId="165711FC" w14:textId="2559ABAB" w:rsidR="002E51EC" w:rsidRDefault="002E51EC" w:rsidP="002E51EC">
      <w:pPr>
        <w:jc w:val="center"/>
        <w:rPr>
          <w:rFonts w:ascii="Times New Roman" w:hAnsi="Times New Roman" w:cs="Times New Roman"/>
          <w:b/>
          <w:bCs/>
          <w:sz w:val="48"/>
          <w:szCs w:val="48"/>
        </w:rPr>
      </w:pPr>
    </w:p>
    <w:p w14:paraId="7C1B7EA8" w14:textId="45D6F46F" w:rsidR="002E51EC" w:rsidRDefault="002E51EC" w:rsidP="002E51EC">
      <w:pPr>
        <w:jc w:val="center"/>
        <w:rPr>
          <w:rFonts w:ascii="Times New Roman" w:hAnsi="Times New Roman" w:cs="Times New Roman"/>
          <w:b/>
          <w:bCs/>
          <w:sz w:val="48"/>
          <w:szCs w:val="48"/>
        </w:rPr>
      </w:pPr>
    </w:p>
    <w:p w14:paraId="626C1479" w14:textId="675A511A" w:rsidR="002E51EC" w:rsidRDefault="002E51EC" w:rsidP="002E51EC">
      <w:pPr>
        <w:jc w:val="center"/>
        <w:rPr>
          <w:rFonts w:ascii="Times New Roman" w:hAnsi="Times New Roman" w:cs="Times New Roman"/>
          <w:b/>
          <w:bCs/>
          <w:sz w:val="48"/>
          <w:szCs w:val="48"/>
        </w:rPr>
      </w:pPr>
    </w:p>
    <w:p w14:paraId="0EE648E9" w14:textId="510AAFD6"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Tyler Bruce</w:t>
      </w:r>
    </w:p>
    <w:p w14:paraId="45673258" w14:textId="23032127" w:rsidR="002E51EC" w:rsidRDefault="002E51EC">
      <w:pPr>
        <w:rPr>
          <w:rFonts w:ascii="Times New Roman" w:hAnsi="Times New Roman" w:cs="Times New Roman"/>
          <w:b/>
          <w:bCs/>
          <w:sz w:val="48"/>
          <w:szCs w:val="48"/>
        </w:rPr>
      </w:pPr>
    </w:p>
    <w:p w14:paraId="4A1B9E13" w14:textId="208C0EA1" w:rsidR="002E51EC" w:rsidRDefault="002E51EC">
      <w:pPr>
        <w:rPr>
          <w:rFonts w:ascii="Times New Roman" w:hAnsi="Times New Roman" w:cs="Times New Roman"/>
          <w:b/>
          <w:bCs/>
          <w:sz w:val="48"/>
          <w:szCs w:val="48"/>
        </w:rPr>
      </w:pPr>
    </w:p>
    <w:p w14:paraId="3819F428" w14:textId="56B868D0" w:rsidR="002E51EC" w:rsidRDefault="002E51EC">
      <w:pPr>
        <w:rPr>
          <w:rFonts w:ascii="Times New Roman" w:hAnsi="Times New Roman" w:cs="Times New Roman"/>
          <w:b/>
          <w:bCs/>
          <w:sz w:val="48"/>
          <w:szCs w:val="48"/>
        </w:rPr>
      </w:pPr>
    </w:p>
    <w:p w14:paraId="599A2A7C" w14:textId="220873DE" w:rsidR="002E51EC" w:rsidRDefault="002E51EC">
      <w:pPr>
        <w:rPr>
          <w:rFonts w:ascii="Times New Roman" w:hAnsi="Times New Roman" w:cs="Times New Roman"/>
          <w:b/>
          <w:bCs/>
          <w:sz w:val="48"/>
          <w:szCs w:val="48"/>
        </w:rPr>
      </w:pPr>
    </w:p>
    <w:p w14:paraId="3951DE4C" w14:textId="14C9CA80" w:rsidR="002E51EC" w:rsidRDefault="002E51EC">
      <w:pPr>
        <w:rPr>
          <w:rFonts w:ascii="Times New Roman" w:hAnsi="Times New Roman" w:cs="Times New Roman"/>
          <w:b/>
          <w:bCs/>
          <w:sz w:val="48"/>
          <w:szCs w:val="48"/>
        </w:rPr>
      </w:pPr>
    </w:p>
    <w:p w14:paraId="1C6A4F84" w14:textId="35794B94" w:rsidR="002E51EC" w:rsidRDefault="002E51EC">
      <w:pPr>
        <w:rPr>
          <w:rFonts w:ascii="Times New Roman" w:hAnsi="Times New Roman" w:cs="Times New Roman"/>
          <w:b/>
          <w:bCs/>
          <w:sz w:val="48"/>
          <w:szCs w:val="48"/>
        </w:rPr>
      </w:pPr>
    </w:p>
    <w:p w14:paraId="12E0A831" w14:textId="74615A73" w:rsidR="002E51EC" w:rsidRDefault="002E51EC" w:rsidP="002E51EC">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55D7E3DD" w14:textId="462A5BBE" w:rsidR="002E51EC" w:rsidRPr="002E51EC" w:rsidRDefault="002E51EC" w:rsidP="002E51EC">
      <w:pPr>
        <w:rPr>
          <w:rFonts w:ascii="Times New Roman" w:hAnsi="Times New Roman" w:cs="Times New Roman"/>
          <w:b/>
          <w:bCs/>
          <w:sz w:val="32"/>
          <w:szCs w:val="32"/>
          <w:u w:val="single"/>
        </w:rPr>
      </w:pPr>
      <w:r w:rsidRPr="002E51EC">
        <w:rPr>
          <w:rFonts w:ascii="Times New Roman" w:hAnsi="Times New Roman" w:cs="Times New Roman"/>
          <w:b/>
          <w:bCs/>
          <w:sz w:val="32"/>
          <w:szCs w:val="32"/>
          <w:u w:val="single"/>
        </w:rPr>
        <w:t>Section</w:t>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t>Page</w:t>
      </w:r>
    </w:p>
    <w:p w14:paraId="7D70F29F" w14:textId="71151B30" w:rsidR="002E51EC" w:rsidRDefault="002E51EC">
      <w:pPr>
        <w:rPr>
          <w:rFonts w:ascii="Times New Roman" w:hAnsi="Times New Roman" w:cs="Times New Roman"/>
          <w:sz w:val="24"/>
          <w:szCs w:val="24"/>
        </w:rPr>
      </w:pPr>
      <w:r>
        <w:rPr>
          <w:rFonts w:ascii="Times New Roman" w:hAnsi="Times New Roman" w:cs="Times New Roman"/>
          <w:sz w:val="24"/>
          <w:szCs w:val="24"/>
        </w:rPr>
        <w:t>Introduction……………………………………………………………………………………….</w:t>
      </w:r>
      <w:r w:rsidR="00F864A5">
        <w:rPr>
          <w:rFonts w:ascii="Times New Roman" w:hAnsi="Times New Roman" w:cs="Times New Roman"/>
          <w:sz w:val="24"/>
          <w:szCs w:val="24"/>
        </w:rPr>
        <w:t>4</w:t>
      </w:r>
    </w:p>
    <w:p w14:paraId="1B00F2C3" w14:textId="6FCD38BD" w:rsidR="002E51EC" w:rsidRDefault="002E51EC">
      <w:pPr>
        <w:rPr>
          <w:rFonts w:ascii="Times New Roman" w:hAnsi="Times New Roman" w:cs="Times New Roman"/>
          <w:sz w:val="24"/>
          <w:szCs w:val="24"/>
        </w:rPr>
      </w:pPr>
      <w:r>
        <w:rPr>
          <w:rFonts w:ascii="Times New Roman" w:hAnsi="Times New Roman" w:cs="Times New Roman"/>
          <w:sz w:val="24"/>
          <w:szCs w:val="24"/>
        </w:rPr>
        <w:t>Intended Audience………………………………………………………………………………...</w:t>
      </w:r>
      <w:r w:rsidR="00F864A5">
        <w:rPr>
          <w:rFonts w:ascii="Times New Roman" w:hAnsi="Times New Roman" w:cs="Times New Roman"/>
          <w:sz w:val="24"/>
          <w:szCs w:val="24"/>
        </w:rPr>
        <w:t>4</w:t>
      </w:r>
    </w:p>
    <w:p w14:paraId="1D785117" w14:textId="349D5563" w:rsidR="002E51EC" w:rsidRDefault="002E51EC">
      <w:pPr>
        <w:rPr>
          <w:rFonts w:ascii="Times New Roman" w:hAnsi="Times New Roman" w:cs="Times New Roman"/>
          <w:sz w:val="24"/>
          <w:szCs w:val="24"/>
        </w:rPr>
      </w:pPr>
      <w:r>
        <w:rPr>
          <w:rFonts w:ascii="Times New Roman" w:hAnsi="Times New Roman" w:cs="Times New Roman"/>
          <w:sz w:val="24"/>
          <w:szCs w:val="24"/>
        </w:rPr>
        <w:t>Procedure……………………………………………………………………………………</w:t>
      </w:r>
      <w:r w:rsidR="00F864A5">
        <w:rPr>
          <w:rFonts w:ascii="Times New Roman" w:hAnsi="Times New Roman" w:cs="Times New Roman"/>
          <w:sz w:val="24"/>
          <w:szCs w:val="24"/>
        </w:rPr>
        <w:t>….4-8</w:t>
      </w:r>
    </w:p>
    <w:p w14:paraId="38DF158A" w14:textId="32769E68" w:rsidR="00F864A5" w:rsidRDefault="00F864A5">
      <w:pPr>
        <w:rPr>
          <w:rFonts w:ascii="Times New Roman" w:hAnsi="Times New Roman" w:cs="Times New Roman"/>
          <w:sz w:val="24"/>
          <w:szCs w:val="24"/>
        </w:rPr>
      </w:pPr>
      <w:r>
        <w:rPr>
          <w:rFonts w:ascii="Times New Roman" w:hAnsi="Times New Roman" w:cs="Times New Roman"/>
          <w:sz w:val="24"/>
          <w:szCs w:val="24"/>
        </w:rPr>
        <w:t>Conclusion………………………………………………………………………………………...9</w:t>
      </w:r>
    </w:p>
    <w:p w14:paraId="0BA7CD9B" w14:textId="74738461" w:rsidR="00F864A5" w:rsidRDefault="00F864A5">
      <w:pPr>
        <w:rPr>
          <w:rFonts w:ascii="Times New Roman" w:hAnsi="Times New Roman" w:cs="Times New Roman"/>
          <w:sz w:val="24"/>
          <w:szCs w:val="24"/>
        </w:rPr>
      </w:pPr>
      <w:r>
        <w:rPr>
          <w:rFonts w:ascii="Times New Roman" w:hAnsi="Times New Roman" w:cs="Times New Roman"/>
          <w:sz w:val="24"/>
          <w:szCs w:val="24"/>
        </w:rPr>
        <w:t>Appendix………………………………………………………………………………………9-10</w:t>
      </w:r>
    </w:p>
    <w:p w14:paraId="5013DB6F" w14:textId="77777777" w:rsidR="00F864A5" w:rsidRDefault="00F864A5">
      <w:pPr>
        <w:rPr>
          <w:rFonts w:ascii="Times New Roman" w:hAnsi="Times New Roman" w:cs="Times New Roman"/>
          <w:sz w:val="24"/>
          <w:szCs w:val="24"/>
        </w:rPr>
      </w:pPr>
    </w:p>
    <w:p w14:paraId="10F3EA88" w14:textId="77777777" w:rsidR="002E51EC" w:rsidRPr="002E51EC" w:rsidRDefault="002E51EC">
      <w:pPr>
        <w:rPr>
          <w:rFonts w:ascii="Times New Roman" w:hAnsi="Times New Roman" w:cs="Times New Roman"/>
          <w:sz w:val="24"/>
          <w:szCs w:val="24"/>
        </w:rPr>
      </w:pPr>
    </w:p>
    <w:p w14:paraId="5CCC6372" w14:textId="280FED26" w:rsidR="002E51EC" w:rsidRDefault="002E51EC">
      <w:pPr>
        <w:rPr>
          <w:rFonts w:ascii="Times New Roman" w:hAnsi="Times New Roman" w:cs="Times New Roman"/>
          <w:b/>
          <w:bCs/>
          <w:sz w:val="48"/>
          <w:szCs w:val="48"/>
        </w:rPr>
      </w:pPr>
    </w:p>
    <w:p w14:paraId="06099164" w14:textId="381B60DA" w:rsidR="002E51EC" w:rsidRDefault="002E51EC">
      <w:pPr>
        <w:rPr>
          <w:rFonts w:ascii="Times New Roman" w:hAnsi="Times New Roman" w:cs="Times New Roman"/>
          <w:b/>
          <w:bCs/>
          <w:sz w:val="48"/>
          <w:szCs w:val="48"/>
        </w:rPr>
      </w:pPr>
    </w:p>
    <w:p w14:paraId="0D5F5587" w14:textId="1D60D6B7" w:rsidR="002E51EC" w:rsidRDefault="002E51EC">
      <w:pPr>
        <w:rPr>
          <w:rFonts w:ascii="Times New Roman" w:hAnsi="Times New Roman" w:cs="Times New Roman"/>
          <w:b/>
          <w:bCs/>
          <w:sz w:val="48"/>
          <w:szCs w:val="48"/>
        </w:rPr>
      </w:pPr>
    </w:p>
    <w:p w14:paraId="2719E693" w14:textId="27AF62CE" w:rsidR="002E51EC" w:rsidRDefault="002E51EC">
      <w:pPr>
        <w:rPr>
          <w:rFonts w:ascii="Times New Roman" w:hAnsi="Times New Roman" w:cs="Times New Roman"/>
          <w:b/>
          <w:bCs/>
          <w:sz w:val="48"/>
          <w:szCs w:val="48"/>
        </w:rPr>
      </w:pPr>
    </w:p>
    <w:p w14:paraId="0E6E44AB" w14:textId="374D00B4" w:rsidR="002E51EC" w:rsidRDefault="002E51EC">
      <w:pPr>
        <w:rPr>
          <w:rFonts w:ascii="Times New Roman" w:hAnsi="Times New Roman" w:cs="Times New Roman"/>
          <w:b/>
          <w:bCs/>
          <w:sz w:val="48"/>
          <w:szCs w:val="48"/>
        </w:rPr>
      </w:pPr>
    </w:p>
    <w:p w14:paraId="2020D627" w14:textId="26C46B10" w:rsidR="002E51EC" w:rsidRDefault="002E51EC">
      <w:pPr>
        <w:rPr>
          <w:rFonts w:ascii="Times New Roman" w:hAnsi="Times New Roman" w:cs="Times New Roman"/>
          <w:b/>
          <w:bCs/>
          <w:sz w:val="48"/>
          <w:szCs w:val="48"/>
        </w:rPr>
      </w:pPr>
    </w:p>
    <w:p w14:paraId="584C16EF" w14:textId="7A18ABA8" w:rsidR="002E51EC" w:rsidRDefault="002E51EC">
      <w:pPr>
        <w:rPr>
          <w:rFonts w:ascii="Times New Roman" w:hAnsi="Times New Roman" w:cs="Times New Roman"/>
          <w:b/>
          <w:bCs/>
          <w:sz w:val="48"/>
          <w:szCs w:val="48"/>
        </w:rPr>
      </w:pPr>
    </w:p>
    <w:p w14:paraId="3545E2CA" w14:textId="77777777" w:rsidR="00457364" w:rsidRDefault="00457364">
      <w:pPr>
        <w:rPr>
          <w:rFonts w:ascii="Times New Roman" w:hAnsi="Times New Roman" w:cs="Times New Roman"/>
          <w:b/>
          <w:bCs/>
          <w:sz w:val="48"/>
          <w:szCs w:val="48"/>
        </w:rPr>
        <w:sectPr w:rsidR="00457364" w:rsidSect="00F864A5">
          <w:footerReference w:type="default" r:id="rId8"/>
          <w:pgSz w:w="12240" w:h="15840" w:code="1"/>
          <w:pgMar w:top="1440" w:right="1440" w:bottom="1440" w:left="1440" w:header="720" w:footer="720" w:gutter="0"/>
          <w:cols w:space="720"/>
          <w:titlePg/>
          <w:docGrid w:linePitch="360"/>
        </w:sectPr>
      </w:pPr>
    </w:p>
    <w:p w14:paraId="2F5E3B87" w14:textId="7A4E2E2A" w:rsidR="002E51EC" w:rsidRPr="00AF442E" w:rsidDel="007122E0" w:rsidRDefault="002E51EC">
      <w:pPr>
        <w:rPr>
          <w:del w:id="0" w:author="Lilac Banner" w:date="2021-04-07T12:17:00Z"/>
          <w:rFonts w:ascii="Times New Roman" w:hAnsi="Times New Roman" w:cs="Times New Roman"/>
          <w:b/>
          <w:bCs/>
          <w:sz w:val="24"/>
          <w:szCs w:val="24"/>
          <w:rPrChange w:id="1" w:author="Tyler Bruce" w:date="2021-04-15T09:01:00Z">
            <w:rPr>
              <w:del w:id="2" w:author="Lilac Banner" w:date="2021-04-07T12:17:00Z"/>
              <w:rFonts w:ascii="Times New Roman" w:hAnsi="Times New Roman" w:cs="Times New Roman"/>
              <w:b/>
              <w:bCs/>
              <w:sz w:val="48"/>
              <w:szCs w:val="48"/>
            </w:rPr>
          </w:rPrChange>
        </w:rPr>
      </w:pPr>
    </w:p>
    <w:p w14:paraId="4F903E88" w14:textId="3C7477B2" w:rsidR="00C31137" w:rsidRPr="003B3830" w:rsidRDefault="00C31137" w:rsidP="008245A7">
      <w:pPr>
        <w:pStyle w:val="ListParagraph"/>
        <w:numPr>
          <w:ilvl w:val="0"/>
          <w:numId w:val="3"/>
        </w:numPr>
        <w:rPr>
          <w:rFonts w:ascii="Times New Roman" w:hAnsi="Times New Roman" w:cs="Times New Roman"/>
          <w:b/>
          <w:bCs/>
          <w:sz w:val="24"/>
          <w:szCs w:val="24"/>
          <w:rPrChange w:id="3" w:author="Tyler Bruce" w:date="2021-04-15T12:42:00Z">
            <w:rPr>
              <w:rFonts w:ascii="Times New Roman" w:hAnsi="Times New Roman" w:cs="Times New Roman"/>
              <w:sz w:val="36"/>
              <w:szCs w:val="36"/>
            </w:rPr>
          </w:rPrChange>
        </w:rPr>
      </w:pPr>
      <w:r w:rsidRPr="003B3830">
        <w:rPr>
          <w:rFonts w:ascii="Times New Roman" w:hAnsi="Times New Roman" w:cs="Times New Roman"/>
          <w:b/>
          <w:bCs/>
          <w:sz w:val="24"/>
          <w:szCs w:val="24"/>
          <w:rPrChange w:id="4" w:author="Tyler Bruce" w:date="2021-04-15T12:42:00Z">
            <w:rPr>
              <w:rFonts w:ascii="Times New Roman" w:hAnsi="Times New Roman" w:cs="Times New Roman"/>
              <w:sz w:val="36"/>
              <w:szCs w:val="36"/>
            </w:rPr>
          </w:rPrChange>
        </w:rPr>
        <w:t>Introduction</w:t>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6BBC9862" w:rsidR="009559F2" w:rsidRPr="00AF442E" w:rsidRDefault="009559F2" w:rsidP="008245A7">
      <w:pPr>
        <w:pStyle w:val="ListParagraph"/>
        <w:numPr>
          <w:ilvl w:val="0"/>
          <w:numId w:val="3"/>
        </w:numPr>
        <w:rPr>
          <w:rFonts w:ascii="Times New Roman" w:hAnsi="Times New Roman" w:cs="Times New Roman"/>
          <w:b/>
          <w:bCs/>
          <w:sz w:val="24"/>
          <w:szCs w:val="24"/>
          <w:rPrChange w:id="5"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6" w:author="Tyler Bruce" w:date="2021-04-15T09:01:00Z">
            <w:rPr>
              <w:rFonts w:ascii="Times New Roman" w:hAnsi="Times New Roman" w:cs="Times New Roman"/>
              <w:sz w:val="36"/>
              <w:szCs w:val="36"/>
            </w:rPr>
          </w:rPrChange>
        </w:rPr>
        <w:t>Intended Audience</w:t>
      </w:r>
    </w:p>
    <w:p w14:paraId="06787792" w14:textId="6F781F20"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sidR="00637E38">
        <w:rPr>
          <w:rFonts w:ascii="Times New Roman" w:hAnsi="Times New Roman" w:cs="Times New Roman"/>
          <w:sz w:val="24"/>
          <w:szCs w:val="24"/>
        </w:rPr>
        <w:t>However,</w:t>
      </w:r>
      <w:r>
        <w:rPr>
          <w:rFonts w:ascii="Times New Roman" w:hAnsi="Times New Roman" w:cs="Times New Roman"/>
          <w:sz w:val="24"/>
          <w:szCs w:val="24"/>
        </w:rPr>
        <w:t xml:space="preserve">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186B1976" w:rsidR="009F1444" w:rsidRPr="00AF442E" w:rsidRDefault="009F1444" w:rsidP="008245A7">
      <w:pPr>
        <w:pStyle w:val="ListParagraph"/>
        <w:numPr>
          <w:ilvl w:val="0"/>
          <w:numId w:val="3"/>
        </w:numPr>
        <w:rPr>
          <w:rFonts w:ascii="Times New Roman" w:hAnsi="Times New Roman" w:cs="Times New Roman"/>
          <w:b/>
          <w:bCs/>
          <w:sz w:val="24"/>
          <w:szCs w:val="24"/>
          <w:rPrChange w:id="7"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8" w:author="Tyler Bruce" w:date="2021-04-15T09:01:00Z">
            <w:rPr>
              <w:rFonts w:ascii="Times New Roman" w:hAnsi="Times New Roman" w:cs="Times New Roman"/>
              <w:sz w:val="36"/>
              <w:szCs w:val="36"/>
            </w:rPr>
          </w:rPrChange>
        </w:rPr>
        <w:t>Pr</w:t>
      </w:r>
      <w:r w:rsidR="002E51EC" w:rsidRPr="00AF442E">
        <w:rPr>
          <w:rFonts w:ascii="Times New Roman" w:hAnsi="Times New Roman" w:cs="Times New Roman"/>
          <w:b/>
          <w:bCs/>
          <w:sz w:val="24"/>
          <w:szCs w:val="24"/>
          <w:rPrChange w:id="9" w:author="Tyler Bruce" w:date="2021-04-15T09:01:00Z">
            <w:rPr>
              <w:rFonts w:ascii="Times New Roman" w:hAnsi="Times New Roman" w:cs="Times New Roman"/>
              <w:sz w:val="36"/>
              <w:szCs w:val="36"/>
            </w:rPr>
          </w:rPrChange>
        </w:rPr>
        <w:t>ocedure</w:t>
      </w:r>
    </w:p>
    <w:p w14:paraId="3AC1EDB4" w14:textId="72F7389D"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Del="00AF442E" w:rsidRDefault="00B9341E" w:rsidP="009F1444">
      <w:pPr>
        <w:rPr>
          <w:del w:id="10" w:author="Tyler Bruce" w:date="2021-04-15T09:01:00Z"/>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0300AC58"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811A26">
        <w:rPr>
          <w:rFonts w:ascii="Times New Roman" w:hAnsi="Times New Roman" w:cs="Times New Roman"/>
          <w:sz w:val="24"/>
          <w:szCs w:val="24"/>
        </w:rPr>
        <w:t>is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p>
    <w:p w14:paraId="0C5CF56F" w14:textId="4EE32FB1"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 xml:space="preserve">the input that is fed to function must be processed. The data must be partitioned correctly in order for the code to be parallelized </w:t>
      </w:r>
      <w:r w:rsidR="00811A26">
        <w:rPr>
          <w:rFonts w:ascii="Times New Roman" w:hAnsi="Times New Roman" w:cs="Times New Roman"/>
          <w:sz w:val="24"/>
          <w:szCs w:val="24"/>
        </w:rPr>
        <w:lastRenderedPageBreak/>
        <w:t>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2CFB46D2"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w:t>
      </w:r>
      <w:ins w:id="11" w:author="Tyler Bruce" w:date="2021-04-15T09:06:00Z">
        <w:r w:rsidR="00AF442E">
          <w:rPr>
            <w:rFonts w:ascii="Times New Roman" w:hAnsi="Times New Roman" w:cs="Times New Roman"/>
            <w:sz w:val="24"/>
            <w:szCs w:val="24"/>
          </w:rPr>
          <w:t>t</w:t>
        </w:r>
      </w:ins>
      <w:del w:id="12" w:author="Tyler Bruce" w:date="2021-04-15T09:06:00Z">
        <w:r w:rsidDel="00AF442E">
          <w:rPr>
            <w:rFonts w:ascii="Times New Roman" w:hAnsi="Times New Roman" w:cs="Times New Roman"/>
            <w:sz w:val="24"/>
            <w:szCs w:val="24"/>
          </w:rPr>
          <w:delText>T</w:delText>
        </w:r>
      </w:del>
      <w:r>
        <w:rPr>
          <w:rFonts w:ascii="Times New Roman" w:hAnsi="Times New Roman" w:cs="Times New Roman"/>
          <w:sz w:val="24"/>
          <w:szCs w:val="24"/>
        </w:rPr>
        <w:t xml:space="preserve">hread 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t>The syntax here is much simpler as it uses a prebuilt Python module, concurrent.futures,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“parseDirectory”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lastRenderedPageBreak/>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lastRenderedPageBreak/>
        <w:drawing>
          <wp:inline distT="0" distB="0" distL="0" distR="0" wp14:anchorId="28207DA3" wp14:editId="01809B61">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3855"/>
                    </a:xfrm>
                    <a:prstGeom prst="rect">
                      <a:avLst/>
                    </a:prstGeom>
                  </pic:spPr>
                </pic:pic>
              </a:graphicData>
            </a:graphic>
          </wp:inline>
        </w:drawing>
      </w:r>
    </w:p>
    <w:p w14:paraId="55D053A2"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driver function for this program. It creates a list using the get_primes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17194D82" w14:textId="1DE83ACD" w:rsidR="00202228" w:rsidRPr="00076B92" w:rsidRDefault="00202228" w:rsidP="00202228">
      <w:pPr>
        <w:rPr>
          <w:rFonts w:ascii="Times New Roman" w:hAnsi="Times New Roman" w:cs="Times New Roman"/>
          <w:sz w:val="24"/>
          <w:szCs w:val="24"/>
        </w:rPr>
      </w:pPr>
      <w:del w:id="13" w:author="Tyler Bruce" w:date="2021-04-15T09:07:00Z">
        <w:r w:rsidDel="00B209DA">
          <w:rPr>
            <w:rFonts w:ascii="Times New Roman" w:hAnsi="Times New Roman" w:cs="Times New Roman"/>
            <w:sz w:val="24"/>
            <w:szCs w:val="24"/>
          </w:rPr>
          <w:delText xml:space="preserve">This is the main function for this program. It creates a queue using the multiprocessing module and then creates the processes that will be used to queue the primes. </w:delText>
        </w:r>
      </w:del>
      <w:ins w:id="14" w:author="Tyler Bruce" w:date="2021-04-15T09:06:00Z">
        <w:r w:rsidR="00B209DA">
          <w:rPr>
            <w:rFonts w:ascii="Times New Roman" w:hAnsi="Times New Roman" w:cs="Times New Roman"/>
            <w:sz w:val="24"/>
            <w:szCs w:val="24"/>
          </w:rPr>
          <w:t>The main fu</w:t>
        </w:r>
      </w:ins>
      <w:ins w:id="15" w:author="Tyler Bruce" w:date="2021-04-15T09:07:00Z">
        <w:r w:rsidR="00B209DA">
          <w:rPr>
            <w:rFonts w:ascii="Times New Roman" w:hAnsi="Times New Roman" w:cs="Times New Roman"/>
            <w:sz w:val="24"/>
            <w:szCs w:val="24"/>
          </w:rPr>
          <w:t xml:space="preserve">nction of this program creates a queue using the multiprocessing module and then creates the processes that will be used to queue the prime numbers. </w:t>
        </w:r>
      </w:ins>
      <w:r>
        <w:rPr>
          <w:rFonts w:ascii="Times New Roman" w:hAnsi="Times New Roman" w:cs="Times New Roman"/>
          <w:sz w:val="24"/>
          <w:szCs w:val="24"/>
        </w:rPr>
        <w:t xml:space="preserve">Once a process is created, it is appended to a list and then the process is started. Then we join each of the processes using the </w:t>
      </w:r>
      <w:r w:rsidR="008245A7">
        <w:rPr>
          <w:rFonts w:ascii="Times New Roman" w:hAnsi="Times New Roman" w:cs="Times New Roman"/>
          <w:sz w:val="24"/>
          <w:szCs w:val="24"/>
        </w:rPr>
        <w:t>built-in</w:t>
      </w:r>
      <w:r>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39DE02FD" w14:textId="24D61BE0" w:rsidR="009F1444" w:rsidRDefault="009F1444" w:rsidP="009F1444">
      <w:pPr>
        <w:rPr>
          <w:rFonts w:ascii="Times New Roman" w:hAnsi="Times New Roman" w:cs="Times New Roman"/>
          <w:sz w:val="24"/>
          <w:szCs w:val="24"/>
        </w:rPr>
      </w:pPr>
    </w:p>
    <w:p w14:paraId="44F81F17" w14:textId="7DCD9077" w:rsidR="00F864A5" w:rsidRDefault="00F864A5" w:rsidP="009F1444">
      <w:pPr>
        <w:rPr>
          <w:rFonts w:ascii="Times New Roman" w:hAnsi="Times New Roman" w:cs="Times New Roman"/>
          <w:sz w:val="24"/>
          <w:szCs w:val="24"/>
        </w:rPr>
      </w:pPr>
    </w:p>
    <w:p w14:paraId="522C20A3" w14:textId="01ECED5A" w:rsidR="00F864A5" w:rsidRDefault="00F864A5" w:rsidP="009F1444">
      <w:pPr>
        <w:rPr>
          <w:rFonts w:ascii="Times New Roman" w:hAnsi="Times New Roman" w:cs="Times New Roman"/>
          <w:sz w:val="24"/>
          <w:szCs w:val="24"/>
        </w:rPr>
      </w:pPr>
    </w:p>
    <w:p w14:paraId="795A4AE4" w14:textId="77777777" w:rsidR="00F864A5" w:rsidRPr="00B9341E" w:rsidRDefault="00F864A5" w:rsidP="009F1444">
      <w:pPr>
        <w:rPr>
          <w:rFonts w:ascii="Times New Roman" w:hAnsi="Times New Roman" w:cs="Times New Roman"/>
          <w:sz w:val="24"/>
          <w:szCs w:val="24"/>
        </w:rPr>
      </w:pPr>
    </w:p>
    <w:p w14:paraId="1E4AB8ED" w14:textId="0FEFED73" w:rsidR="001A1A72" w:rsidRPr="00AF442E" w:rsidRDefault="008245A7" w:rsidP="008245A7">
      <w:pPr>
        <w:pStyle w:val="ListParagraph"/>
        <w:numPr>
          <w:ilvl w:val="0"/>
          <w:numId w:val="3"/>
        </w:numPr>
        <w:rPr>
          <w:rFonts w:ascii="Times New Roman" w:hAnsi="Times New Roman" w:cs="Times New Roman"/>
          <w:b/>
          <w:bCs/>
          <w:color w:val="FF0000"/>
          <w:sz w:val="24"/>
          <w:szCs w:val="24"/>
        </w:rPr>
      </w:pPr>
      <w:r w:rsidRPr="00AF442E">
        <w:rPr>
          <w:rFonts w:ascii="Times New Roman" w:hAnsi="Times New Roman" w:cs="Times New Roman"/>
          <w:b/>
          <w:bCs/>
          <w:sz w:val="24"/>
          <w:szCs w:val="24"/>
          <w:rPrChange w:id="16" w:author="Tyler Bruce" w:date="2021-04-15T09:01:00Z">
            <w:rPr>
              <w:rFonts w:ascii="Times New Roman" w:hAnsi="Times New Roman" w:cs="Times New Roman"/>
              <w:sz w:val="36"/>
              <w:szCs w:val="36"/>
            </w:rPr>
          </w:rPrChange>
        </w:rPr>
        <w:lastRenderedPageBreak/>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765FDC04" w:rsidR="002D1E6D" w:rsidRPr="00AF442E" w:rsidRDefault="007A4DF1" w:rsidP="008245A7">
      <w:pPr>
        <w:pStyle w:val="ListParagraph"/>
        <w:numPr>
          <w:ilvl w:val="0"/>
          <w:numId w:val="3"/>
        </w:numPr>
        <w:rPr>
          <w:rFonts w:ascii="Times New Roman" w:hAnsi="Times New Roman" w:cs="Times New Roman"/>
          <w:b/>
          <w:bCs/>
          <w:sz w:val="24"/>
          <w:szCs w:val="24"/>
          <w:rPrChange w:id="17"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18" w:author="Tyler Bruce" w:date="2021-04-15T09:01:00Z">
            <w:rPr>
              <w:rFonts w:ascii="Times New Roman" w:hAnsi="Times New Roman" w:cs="Times New Roman"/>
              <w:sz w:val="36"/>
              <w:szCs w:val="36"/>
            </w:rPr>
          </w:rPrChange>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Threads have two main methods that are used in this manual. They are Thread.start() and Thread.join(). Thread.start() does as its name implies and starts the current thread’s line of execution. The start method must be called at most once per thread object. The Thread.join()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552F3923" w14:textId="71248D28" w:rsidR="00C5390F" w:rsidRDefault="00C5390F" w:rsidP="008245A7">
      <w:pPr>
        <w:rPr>
          <w:ins w:id="19" w:author="Tyler Bruce" w:date="2021-04-15T09:08:00Z"/>
          <w:rFonts w:ascii="Times New Roman" w:hAnsi="Times New Roman" w:cs="Times New Roman"/>
          <w:sz w:val="24"/>
          <w:szCs w:val="24"/>
        </w:rPr>
      </w:pPr>
      <w:r>
        <w:rPr>
          <w:rFonts w:ascii="Times New Roman" w:hAnsi="Times New Roman" w:cs="Times New Roman"/>
          <w:sz w:val="24"/>
          <w:szCs w:val="24"/>
        </w:rPr>
        <w:t xml:space="preserve">The Process class in Python does require slightly more code in order to function as intended as opposed to threads. In order to spawn processes, the set_start_method() must be called at the beginning of the main function to be able to spawn processes objects within that scope of code. This process should not be used more than once within a program. As with the thread object, the process object has its own implementation of the start() and join() method. </w:t>
      </w:r>
      <w:r w:rsidR="00CE4120">
        <w:rPr>
          <w:rFonts w:ascii="Times New Roman" w:hAnsi="Times New Roman" w:cs="Times New Roman"/>
          <w:sz w:val="24"/>
          <w:szCs w:val="24"/>
        </w:rPr>
        <w:t xml:space="preserve">They function essentially the same as with threads and can be called in the same manner. </w:t>
      </w:r>
    </w:p>
    <w:p w14:paraId="22482AB3" w14:textId="77777777" w:rsidR="00B209DA" w:rsidRDefault="00B209DA" w:rsidP="008245A7">
      <w:pPr>
        <w:rPr>
          <w:rFonts w:ascii="Times New Roman" w:hAnsi="Times New Roman" w:cs="Times New Roman"/>
          <w:sz w:val="24"/>
          <w:szCs w:val="24"/>
        </w:rPr>
      </w:pP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lastRenderedPageBreak/>
        <w:t>A.4 Process Pool Executor:</w:t>
      </w:r>
    </w:p>
    <w:p w14:paraId="4EB38D60" w14:textId="541A767A" w:rsidR="00D427CB"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0EA58106" w14:textId="135E3762" w:rsidR="00D427CB" w:rsidRDefault="00D427CB" w:rsidP="008245A7">
      <w:pPr>
        <w:rPr>
          <w:rFonts w:ascii="Times New Roman" w:hAnsi="Times New Roman" w:cs="Times New Roman"/>
          <w:b/>
          <w:bCs/>
          <w:sz w:val="24"/>
          <w:szCs w:val="24"/>
        </w:rPr>
      </w:pPr>
      <w:r>
        <w:rPr>
          <w:rFonts w:ascii="Times New Roman" w:hAnsi="Times New Roman" w:cs="Times New Roman"/>
          <w:b/>
          <w:bCs/>
          <w:sz w:val="24"/>
          <w:szCs w:val="24"/>
        </w:rPr>
        <w:t>A.5 Global Interpreter Lock:</w:t>
      </w:r>
    </w:p>
    <w:p w14:paraId="207F70E3" w14:textId="0B9CF2DA" w:rsidR="00D427CB" w:rsidRPr="00D427CB" w:rsidRDefault="00424B77" w:rsidP="008245A7">
      <w:pPr>
        <w:rPr>
          <w:rFonts w:ascii="Times New Roman" w:hAnsi="Times New Roman" w:cs="Times New Roman"/>
          <w:sz w:val="24"/>
          <w:szCs w:val="24"/>
        </w:rPr>
      </w:pPr>
      <w:r>
        <w:rPr>
          <w:rFonts w:ascii="Times New Roman" w:hAnsi="Times New Roman" w:cs="Times New Roman"/>
          <w:sz w:val="24"/>
          <w:szCs w:val="24"/>
        </w:rPr>
        <w:t>The Global Interpreter Lock or “GIL” for short is the mechanism used by the CPython interpreter to force only one thread execute</w:t>
      </w:r>
      <w:r w:rsidR="00295872">
        <w:rPr>
          <w:rFonts w:ascii="Times New Roman" w:hAnsi="Times New Roman" w:cs="Times New Roman"/>
          <w:sz w:val="24"/>
          <w:szCs w:val="24"/>
        </w:rPr>
        <w:t xml:space="preserve"> code at a time. Locking the interpreter makes it easier for the interpreter to be multi-threaded, but does so at the expense of the parallelism given by multi-processor machines. It is possible to bypass the GIL with standard or third-party modules that release the GIL by design when doing CPU bound tasks. The GIL is always released when performing I/O bound tasks. There have been several attempts to remove the GIL from Python, but all of them have done so at the cost of performance. It is believed that overcoming this issue would make the implementation too complicated and more expensive to maintain.</w:t>
      </w:r>
    </w:p>
    <w:p w14:paraId="159B332B" w14:textId="77777777" w:rsidR="007A4DF1" w:rsidRPr="007A4DF1" w:rsidRDefault="007A4DF1">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rsidSect="00F864A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1365" w14:textId="77777777" w:rsidR="00276FF0" w:rsidRDefault="00276FF0" w:rsidP="002E51EC">
      <w:pPr>
        <w:spacing w:after="0" w:line="240" w:lineRule="auto"/>
      </w:pPr>
      <w:r>
        <w:separator/>
      </w:r>
    </w:p>
  </w:endnote>
  <w:endnote w:type="continuationSeparator" w:id="0">
    <w:p w14:paraId="23AFC612" w14:textId="77777777" w:rsidR="00276FF0" w:rsidRDefault="00276FF0" w:rsidP="002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terstate Light">
    <w:altName w:val="Calibri"/>
    <w:panose1 w:val="00000000000000000000"/>
    <w:charset w:val="00"/>
    <w:family w:val="modern"/>
    <w:notTrueType/>
    <w:pitch w:val="variable"/>
    <w:sig w:usb0="A00000AF" w:usb1="50002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44765"/>
      <w:docPartObj>
        <w:docPartGallery w:val="Page Numbers (Bottom of Page)"/>
        <w:docPartUnique/>
      </w:docPartObj>
    </w:sdtPr>
    <w:sdtEndPr/>
    <w:sdtContent>
      <w:p w14:paraId="0FE739E7" w14:textId="608E2550" w:rsidR="00F864A5" w:rsidRDefault="00F864A5">
        <w:pPr>
          <w:pStyle w:val="Footer"/>
        </w:pPr>
        <w:r>
          <w:rPr>
            <w:noProof/>
          </w:rPr>
          <mc:AlternateContent>
            <mc:Choice Requires="wps">
              <w:drawing>
                <wp:anchor distT="0" distB="0" distL="114300" distR="114300" simplePos="0" relativeHeight="251659264" behindDoc="0" locked="0" layoutInCell="1" allowOverlap="1" wp14:anchorId="6C2AB552" wp14:editId="2E913C78">
                  <wp:simplePos x="0" y="0"/>
                  <wp:positionH relativeFrom="page">
                    <wp:align>right</wp:align>
                  </wp:positionH>
                  <wp:positionV relativeFrom="page">
                    <wp:align>bottom</wp:align>
                  </wp:positionV>
                  <wp:extent cx="2125980" cy="2054860"/>
                  <wp:effectExtent l="7620" t="9525" r="0" b="2540"/>
                  <wp:wrapNone/>
                  <wp:docPr id="15" name="Isosceles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B5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16pJPJAIAACMEAAAOAAAAAAAAAAAAAAAAAC4CAABkcnMvZTJvRG9jLnht&#10;bFBLAQItABQABgAIAAAAIQBZJNEH3AAAAAUBAAAPAAAAAAAAAAAAAAAAAH4EAABkcnMvZG93bnJl&#10;di54bWxQSwUGAAAAAAQABADzAAAAhwUAAAAA&#10;" adj="21600" fillcolor="#d2eaf1" stroked="f">
                  <v:textbo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73D71" w14:textId="77777777" w:rsidR="00276FF0" w:rsidRDefault="00276FF0" w:rsidP="002E51EC">
      <w:pPr>
        <w:spacing w:after="0" w:line="240" w:lineRule="auto"/>
      </w:pPr>
      <w:r>
        <w:separator/>
      </w:r>
    </w:p>
  </w:footnote>
  <w:footnote w:type="continuationSeparator" w:id="0">
    <w:p w14:paraId="743F07D5" w14:textId="77777777" w:rsidR="00276FF0" w:rsidRDefault="00276FF0" w:rsidP="002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01125"/>
    <w:multiLevelType w:val="hybridMultilevel"/>
    <w:tmpl w:val="FB5464E8"/>
    <w:lvl w:ilvl="0" w:tplc="74D2F97A">
      <w:start w:val="1"/>
      <w:numFmt w:val="upperRoman"/>
      <w:lvlText w:val="%1."/>
      <w:lvlJc w:val="left"/>
      <w:pPr>
        <w:ind w:left="1080" w:hanging="936"/>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ac Banner">
    <w15:presenceInfo w15:providerId="Windows Live" w15:userId="300e363001b64f9c"/>
  </w15:person>
  <w15:person w15:author="Tyler Bruce">
    <w15:presenceInfo w15:providerId="Windows Live" w15:userId="c1f33a2f7c3860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3661D"/>
    <w:rsid w:val="000A5DAF"/>
    <w:rsid w:val="000E33B5"/>
    <w:rsid w:val="000F5B4F"/>
    <w:rsid w:val="0013254F"/>
    <w:rsid w:val="001468A9"/>
    <w:rsid w:val="00163D6C"/>
    <w:rsid w:val="001A1A72"/>
    <w:rsid w:val="001C797A"/>
    <w:rsid w:val="00202228"/>
    <w:rsid w:val="00212314"/>
    <w:rsid w:val="00245207"/>
    <w:rsid w:val="00276FF0"/>
    <w:rsid w:val="00295872"/>
    <w:rsid w:val="002D1E6D"/>
    <w:rsid w:val="002D4F4D"/>
    <w:rsid w:val="002E51EC"/>
    <w:rsid w:val="002E56A2"/>
    <w:rsid w:val="0031585A"/>
    <w:rsid w:val="003630D1"/>
    <w:rsid w:val="003849D9"/>
    <w:rsid w:val="003B3830"/>
    <w:rsid w:val="00424B77"/>
    <w:rsid w:val="00457364"/>
    <w:rsid w:val="004D0D44"/>
    <w:rsid w:val="0051733F"/>
    <w:rsid w:val="0054516B"/>
    <w:rsid w:val="00563117"/>
    <w:rsid w:val="005774E0"/>
    <w:rsid w:val="005D5998"/>
    <w:rsid w:val="00627307"/>
    <w:rsid w:val="00637E38"/>
    <w:rsid w:val="006457BC"/>
    <w:rsid w:val="00685E7D"/>
    <w:rsid w:val="006A0219"/>
    <w:rsid w:val="006B73C8"/>
    <w:rsid w:val="007122E0"/>
    <w:rsid w:val="00724EC7"/>
    <w:rsid w:val="00757F32"/>
    <w:rsid w:val="00760C37"/>
    <w:rsid w:val="007A4DF1"/>
    <w:rsid w:val="007F5073"/>
    <w:rsid w:val="00811A26"/>
    <w:rsid w:val="008245A7"/>
    <w:rsid w:val="00855CBA"/>
    <w:rsid w:val="009559F2"/>
    <w:rsid w:val="00982D86"/>
    <w:rsid w:val="00996E6D"/>
    <w:rsid w:val="009E3C98"/>
    <w:rsid w:val="009F1444"/>
    <w:rsid w:val="00A300AA"/>
    <w:rsid w:val="00A30FA2"/>
    <w:rsid w:val="00A42602"/>
    <w:rsid w:val="00A44DEA"/>
    <w:rsid w:val="00AC288F"/>
    <w:rsid w:val="00AD3F85"/>
    <w:rsid w:val="00AF442E"/>
    <w:rsid w:val="00B07178"/>
    <w:rsid w:val="00B209DA"/>
    <w:rsid w:val="00B505FD"/>
    <w:rsid w:val="00B9341E"/>
    <w:rsid w:val="00BF4C28"/>
    <w:rsid w:val="00C31137"/>
    <w:rsid w:val="00C5390F"/>
    <w:rsid w:val="00C764B8"/>
    <w:rsid w:val="00CE4120"/>
    <w:rsid w:val="00D427CB"/>
    <w:rsid w:val="00D52EFF"/>
    <w:rsid w:val="00D84078"/>
    <w:rsid w:val="00DC04FE"/>
    <w:rsid w:val="00DD621B"/>
    <w:rsid w:val="00E07C3A"/>
    <w:rsid w:val="00E74758"/>
    <w:rsid w:val="00E935A9"/>
    <w:rsid w:val="00EF07AD"/>
    <w:rsid w:val="00F218BA"/>
    <w:rsid w:val="00F8490C"/>
    <w:rsid w:val="00F864A5"/>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08265"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paragraph" w:styleId="Header">
    <w:name w:val="header"/>
    <w:basedOn w:val="Normal"/>
    <w:link w:val="HeaderChar"/>
    <w:uiPriority w:val="99"/>
    <w:unhideWhenUsed/>
    <w:rsid w:val="002E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EC"/>
  </w:style>
  <w:style w:type="paragraph" w:styleId="Footer">
    <w:name w:val="footer"/>
    <w:basedOn w:val="Normal"/>
    <w:link w:val="FooterChar"/>
    <w:uiPriority w:val="99"/>
    <w:unhideWhenUsed/>
    <w:rsid w:val="002E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EC"/>
  </w:style>
  <w:style w:type="paragraph" w:styleId="NoSpacing">
    <w:name w:val="No Spacing"/>
    <w:link w:val="NoSpacingChar"/>
    <w:uiPriority w:val="1"/>
    <w:qFormat/>
    <w:rsid w:val="00F864A5"/>
    <w:pPr>
      <w:spacing w:after="0" w:line="240" w:lineRule="auto"/>
    </w:pPr>
    <w:rPr>
      <w:rFonts w:eastAsiaTheme="minorEastAsia"/>
    </w:rPr>
  </w:style>
  <w:style w:type="character" w:customStyle="1" w:styleId="NoSpacingChar">
    <w:name w:val="No Spacing Char"/>
    <w:basedOn w:val="DefaultParagraphFont"/>
    <w:link w:val="NoSpacing"/>
    <w:uiPriority w:val="1"/>
    <w:rsid w:val="00F864A5"/>
    <w:rPr>
      <w:rFonts w:eastAsiaTheme="minorEastAsia"/>
    </w:rPr>
  </w:style>
  <w:style w:type="character" w:styleId="CommentReference">
    <w:name w:val="annotation reference"/>
    <w:basedOn w:val="DefaultParagraphFont"/>
    <w:uiPriority w:val="99"/>
    <w:semiHidden/>
    <w:unhideWhenUsed/>
    <w:rsid w:val="007122E0"/>
    <w:rPr>
      <w:sz w:val="16"/>
      <w:szCs w:val="16"/>
    </w:rPr>
  </w:style>
  <w:style w:type="paragraph" w:styleId="CommentText">
    <w:name w:val="annotation text"/>
    <w:basedOn w:val="Normal"/>
    <w:link w:val="CommentTextChar"/>
    <w:uiPriority w:val="99"/>
    <w:semiHidden/>
    <w:unhideWhenUsed/>
    <w:rsid w:val="007122E0"/>
    <w:pPr>
      <w:spacing w:line="240" w:lineRule="auto"/>
    </w:pPr>
    <w:rPr>
      <w:sz w:val="20"/>
      <w:szCs w:val="20"/>
    </w:rPr>
  </w:style>
  <w:style w:type="character" w:customStyle="1" w:styleId="CommentTextChar">
    <w:name w:val="Comment Text Char"/>
    <w:basedOn w:val="DefaultParagraphFont"/>
    <w:link w:val="CommentText"/>
    <w:uiPriority w:val="99"/>
    <w:semiHidden/>
    <w:rsid w:val="007122E0"/>
    <w:rPr>
      <w:sz w:val="20"/>
      <w:szCs w:val="20"/>
    </w:rPr>
  </w:style>
  <w:style w:type="paragraph" w:styleId="CommentSubject">
    <w:name w:val="annotation subject"/>
    <w:basedOn w:val="CommentText"/>
    <w:next w:val="CommentText"/>
    <w:link w:val="CommentSubjectChar"/>
    <w:uiPriority w:val="99"/>
    <w:semiHidden/>
    <w:unhideWhenUsed/>
    <w:rsid w:val="007122E0"/>
    <w:rPr>
      <w:b/>
      <w:bCs/>
    </w:rPr>
  </w:style>
  <w:style w:type="character" w:customStyle="1" w:styleId="CommentSubjectChar">
    <w:name w:val="Comment Subject Char"/>
    <w:basedOn w:val="CommentTextChar"/>
    <w:link w:val="CommentSubject"/>
    <w:uiPriority w:val="99"/>
    <w:semiHidden/>
    <w:rsid w:val="007122E0"/>
    <w:rPr>
      <w:b/>
      <w:bCs/>
      <w:sz w:val="20"/>
      <w:szCs w:val="20"/>
    </w:rPr>
  </w:style>
  <w:style w:type="character" w:styleId="FollowedHyperlink">
    <w:name w:val="FollowedHyperlink"/>
    <w:basedOn w:val="DefaultParagraphFont"/>
    <w:uiPriority w:val="99"/>
    <w:semiHidden/>
    <w:unhideWhenUsed/>
    <w:rsid w:val="0003661D"/>
    <w:rPr>
      <w:color w:val="00826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55F51"/>
      </a:dk2>
      <a:lt2>
        <a:srgbClr val="E3DED1"/>
      </a:lt2>
      <a:accent1>
        <a:srgbClr val="008265"/>
      </a:accent1>
      <a:accent2>
        <a:srgbClr val="008265"/>
      </a:accent2>
      <a:accent3>
        <a:srgbClr val="008265"/>
      </a:accent3>
      <a:accent4>
        <a:srgbClr val="008265"/>
      </a:accent4>
      <a:accent5>
        <a:srgbClr val="008265"/>
      </a:accent5>
      <a:accent6>
        <a:srgbClr val="008265"/>
      </a:accent6>
      <a:hlink>
        <a:srgbClr val="008265"/>
      </a:hlink>
      <a:folHlink>
        <a:srgbClr val="00826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780-2C43-4591-9C0F-0450B09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Procedural Manual for Parallel COmputing in python</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Manual for Parallel COmputing in python</dc:title>
  <dc:subject/>
  <dc:creator>Tyler Bruce</dc:creator>
  <cp:keywords/>
  <dc:description/>
  <cp:lastModifiedBy>Tyler Bruce</cp:lastModifiedBy>
  <cp:revision>5</cp:revision>
  <cp:lastPrinted>2021-04-18T13:05:00Z</cp:lastPrinted>
  <dcterms:created xsi:type="dcterms:W3CDTF">2021-04-18T13:01:00Z</dcterms:created>
  <dcterms:modified xsi:type="dcterms:W3CDTF">2021-04-19T13:39:00Z</dcterms:modified>
</cp:coreProperties>
</file>