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E15620" w:rsidRPr="00E15620" w:rsidRDefault="00486E21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t>4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 xml:space="preserve">00 – </w:t>
      </w:r>
      <w:r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>Maximum department employees to supervisor ratio</w:t>
      </w:r>
      <w:r w:rsidR="00E15620" w:rsidRPr="00E15620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 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Date: 0</w:t>
      </w:r>
      <w:r>
        <w:rPr>
          <w:rFonts w:ascii="Verdana" w:hAnsi="Verdana" w:cs="Verdana"/>
          <w:b/>
          <w:bCs/>
          <w:color w:val="000000"/>
          <w:lang w:val="en-US"/>
        </w:rPr>
        <w:t>3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/03/20</w:t>
      </w:r>
      <w:r>
        <w:rPr>
          <w:rFonts w:ascii="Verdana" w:hAnsi="Verdana" w:cs="Verdana"/>
          <w:b/>
          <w:bCs/>
          <w:color w:val="000000"/>
          <w:lang w:val="en-US"/>
        </w:rPr>
        <w:t>20</w:t>
      </w:r>
      <w:r w:rsidR="00E15620">
        <w:rPr>
          <w:rFonts w:ascii="Verdana" w:hAnsi="Verdana" w:cs="Verdana"/>
          <w:b/>
          <w:bCs/>
          <w:color w:val="000000"/>
          <w:lang w:val="en-US"/>
        </w:rPr>
        <w:br/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5620">
        <w:rPr>
          <w:rFonts w:ascii="Verdana" w:hAnsi="Verdana" w:cs="Verdana"/>
          <w:color w:val="000000"/>
          <w:lang w:val="en-US"/>
        </w:rPr>
        <w:t xml:space="preserve">: Structural Fact </w:t>
      </w:r>
      <w:r w:rsidRPr="00E15620">
        <w:rPr>
          <w:rFonts w:ascii="Verdana" w:hAnsi="Verdana" w:cs="Verdana"/>
          <w:b/>
          <w:bCs/>
          <w:color w:val="000000"/>
          <w:lang w:val="en-US"/>
        </w:rPr>
        <w:t>Type</w:t>
      </w:r>
      <w:r w:rsidRPr="00E15620">
        <w:rPr>
          <w:rFonts w:ascii="Verdana" w:hAnsi="Verdana" w:cs="Verdana"/>
          <w:color w:val="000000"/>
          <w:lang w:val="en-US"/>
        </w:rPr>
        <w:t xml:space="preserve">: Static </w:t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5620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E15620">
        <w:rPr>
          <w:rFonts w:ascii="Verdana" w:hAnsi="Verdana" w:cs="Verdana"/>
          <w:color w:val="000000"/>
          <w:lang w:val="en-US"/>
        </w:rPr>
        <w:t xml:space="preserve">: </w:t>
      </w:r>
      <w:r w:rsidR="00486E21">
        <w:rPr>
          <w:rFonts w:ascii="Verdana" w:hAnsi="Verdana" w:cs="Verdana"/>
          <w:color w:val="000000"/>
          <w:lang w:val="en-US"/>
        </w:rPr>
        <w:t>A department must have a maximum ratio of employee to supervisor at a factor of 10 to 1. Addition employees can be added by assigning additional employees as supervisors.</w:t>
      </w:r>
      <w:bookmarkStart w:id="0" w:name="_GoBack"/>
      <w:bookmarkEnd w:id="0"/>
      <w:r w:rsidRPr="00E15620">
        <w:rPr>
          <w:rFonts w:ascii="Verdana" w:hAnsi="Verdana" w:cs="Verdana"/>
          <w:color w:val="000000"/>
          <w:lang w:val="en-US"/>
        </w:rPr>
        <w:t xml:space="preserve"> </w:t>
      </w:r>
    </w:p>
    <w:p w:rsidR="00D46342" w:rsidRPr="003B6F78" w:rsidRDefault="00E15620" w:rsidP="00E15620">
      <w:pPr>
        <w:pStyle w:val="Default"/>
      </w:pPr>
      <w:r>
        <w:rPr>
          <w:b/>
          <w:bCs/>
          <w:sz w:val="22"/>
          <w:szCs w:val="22"/>
        </w:rPr>
        <w:br/>
      </w:r>
      <w:r w:rsidRPr="00E15620">
        <w:rPr>
          <w:b/>
          <w:bCs/>
          <w:sz w:val="22"/>
          <w:szCs w:val="22"/>
        </w:rPr>
        <w:t xml:space="preserve">Discovery Details: </w:t>
      </w:r>
      <w:r w:rsidRPr="00E15620">
        <w:rPr>
          <w:sz w:val="22"/>
          <w:szCs w:val="22"/>
        </w:rPr>
        <w:t xml:space="preserve">Interview with project sponsor: </w:t>
      </w:r>
      <w:r w:rsidR="00486E21">
        <w:rPr>
          <w:sz w:val="22"/>
          <w:szCs w:val="22"/>
        </w:rPr>
        <w:t>Chris Cusack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BEB" w:rsidRDefault="00D46BEB" w:rsidP="004001F3">
      <w:pPr>
        <w:spacing w:after="0" w:line="240" w:lineRule="auto"/>
      </w:pPr>
      <w:r>
        <w:separator/>
      </w:r>
    </w:p>
  </w:endnote>
  <w:endnote w:type="continuationSeparator" w:id="0">
    <w:p w:rsidR="00D46BEB" w:rsidRDefault="00D46BEB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BEB" w:rsidRDefault="00D46BEB" w:rsidP="004001F3">
      <w:pPr>
        <w:spacing w:after="0" w:line="240" w:lineRule="auto"/>
      </w:pPr>
      <w:r>
        <w:separator/>
      </w:r>
    </w:p>
  </w:footnote>
  <w:footnote w:type="continuationSeparator" w:id="0">
    <w:p w:rsidR="00D46BEB" w:rsidRDefault="00D46BEB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86E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46BEB"/>
    <w:rsid w:val="00DA77A8"/>
    <w:rsid w:val="00DD1965"/>
    <w:rsid w:val="00E15620"/>
    <w:rsid w:val="00E74D4C"/>
    <w:rsid w:val="00EA1355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0518A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2020-04-15T18:35:00Z</dcterms:created>
  <dcterms:modified xsi:type="dcterms:W3CDTF">2020-04-15T18:35:00Z</dcterms:modified>
</cp:coreProperties>
</file>