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E9" w:rsidRPr="004D78E9" w:rsidRDefault="004D78E9" w:rsidP="004D78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</w:p>
    <w:p w:rsidR="00403570" w:rsidRPr="00403570" w:rsidRDefault="004D78E9" w:rsidP="00403570">
      <w:pPr>
        <w:pStyle w:val="Default"/>
        <w:rPr>
          <w:sz w:val="22"/>
          <w:szCs w:val="22"/>
        </w:rPr>
      </w:pPr>
      <w:r w:rsidRPr="004D78E9">
        <w:t xml:space="preserve"> </w:t>
      </w:r>
      <w:r w:rsidR="00403570" w:rsidRPr="00403570">
        <w:rPr>
          <w:b/>
          <w:bCs/>
          <w:sz w:val="22"/>
          <w:szCs w:val="22"/>
        </w:rPr>
        <w:t xml:space="preserve">103 – Duplicate Items Rule Date: 05/03/2012 </w:t>
      </w:r>
      <w:r w:rsidR="00403570">
        <w:rPr>
          <w:b/>
          <w:bCs/>
          <w:sz w:val="22"/>
          <w:szCs w:val="22"/>
        </w:rPr>
        <w:br/>
      </w:r>
    </w:p>
    <w:p w:rsidR="00403570" w:rsidRPr="00403570" w:rsidRDefault="00403570" w:rsidP="004035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403570">
        <w:rPr>
          <w:rFonts w:ascii="Verdana" w:hAnsi="Verdana" w:cs="Verdana"/>
          <w:b/>
          <w:bCs/>
          <w:color w:val="000000"/>
          <w:lang w:val="en-US"/>
        </w:rPr>
        <w:t xml:space="preserve">Category: </w:t>
      </w:r>
      <w:r w:rsidRPr="00403570">
        <w:rPr>
          <w:rFonts w:ascii="Verdana" w:hAnsi="Verdana" w:cs="Verdana"/>
          <w:color w:val="000000"/>
          <w:lang w:val="en-US"/>
        </w:rPr>
        <w:t xml:space="preserve">Action Triggering </w:t>
      </w:r>
      <w:r w:rsidRPr="00403570">
        <w:rPr>
          <w:rFonts w:ascii="Verdana" w:hAnsi="Verdana" w:cs="Verdana"/>
          <w:b/>
          <w:bCs/>
          <w:color w:val="000000"/>
          <w:lang w:val="en-US"/>
        </w:rPr>
        <w:t xml:space="preserve">Type: Static </w:t>
      </w:r>
    </w:p>
    <w:p w:rsidR="00403570" w:rsidRPr="00403570" w:rsidRDefault="00403570" w:rsidP="004035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403570">
        <w:rPr>
          <w:rFonts w:ascii="Verdana" w:hAnsi="Verdana" w:cs="Verdana"/>
          <w:b/>
          <w:bCs/>
          <w:color w:val="000000"/>
          <w:lang w:val="en-US"/>
        </w:rPr>
        <w:t xml:space="preserve">Description: </w:t>
      </w:r>
      <w:r w:rsidRPr="00403570">
        <w:rPr>
          <w:rFonts w:ascii="Verdana" w:hAnsi="Verdana" w:cs="Verdana"/>
          <w:color w:val="000000"/>
          <w:lang w:val="en-US"/>
        </w:rPr>
        <w:t xml:space="preserve">In the process of creating or updating a purchase order request, if duplicate items are entered, the two rows should be merged into one row with the quantities added together to form one quantity. </w:t>
      </w:r>
    </w:p>
    <w:p w:rsidR="004D78E9" w:rsidRDefault="00403570" w:rsidP="00403570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b/>
          <w:bCs/>
          <w:color w:val="000000"/>
          <w:lang w:val="en-US"/>
        </w:rPr>
        <w:br/>
      </w:r>
      <w:bookmarkStart w:id="0" w:name="_GoBack"/>
      <w:bookmarkEnd w:id="0"/>
      <w:r w:rsidRPr="00403570">
        <w:rPr>
          <w:rFonts w:ascii="Verdana" w:hAnsi="Verdana" w:cs="Verdana"/>
          <w:b/>
          <w:bCs/>
          <w:color w:val="000000"/>
          <w:lang w:val="en-US"/>
        </w:rPr>
        <w:t xml:space="preserve">Discovery Details: </w:t>
      </w:r>
      <w:r w:rsidRPr="00403570">
        <w:rPr>
          <w:rFonts w:ascii="Verdana" w:hAnsi="Verdana" w:cs="Verdana"/>
          <w:color w:val="000000"/>
          <w:lang w:val="en-US"/>
        </w:rPr>
        <w:t>Interview with project sponsor: Bonnie Ryan</w:t>
      </w:r>
    </w:p>
    <w:sectPr w:rsidR="004D78E9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30B" w:rsidRDefault="0088030B" w:rsidP="004001F3">
      <w:pPr>
        <w:spacing w:after="0" w:line="240" w:lineRule="auto"/>
      </w:pPr>
      <w:r>
        <w:separator/>
      </w:r>
    </w:p>
  </w:endnote>
  <w:endnote w:type="continuationSeparator" w:id="0">
    <w:p w:rsidR="0088030B" w:rsidRDefault="0088030B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30B" w:rsidRDefault="0088030B" w:rsidP="004001F3">
      <w:pPr>
        <w:spacing w:after="0" w:line="240" w:lineRule="auto"/>
      </w:pPr>
      <w:r>
        <w:separator/>
      </w:r>
    </w:p>
  </w:footnote>
  <w:footnote w:type="continuationSeparator" w:id="0">
    <w:p w:rsidR="0088030B" w:rsidRDefault="0088030B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03570"/>
    <w:rsid w:val="00475B21"/>
    <w:rsid w:val="004C410E"/>
    <w:rsid w:val="004D78E9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030B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A77A8"/>
    <w:rsid w:val="00DD1965"/>
    <w:rsid w:val="00E74D4C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6A7B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2020-04-03T14:04:00Z</dcterms:created>
  <dcterms:modified xsi:type="dcterms:W3CDTF">2020-04-03T14:04:00Z</dcterms:modified>
</cp:coreProperties>
</file>