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40D6" w14:textId="24123426" w:rsidR="00222A4A" w:rsidRDefault="002866A5" w:rsidP="00CD4F67">
      <w:pPr>
        <w:pStyle w:val="1"/>
      </w:pPr>
      <w:r>
        <w:tab/>
      </w:r>
      <w:r w:rsidR="00CD4F67">
        <w:rPr>
          <w:rFonts w:hint="eastAsia"/>
        </w:rPr>
        <w:t>黑客与画家读书笔记</w:t>
      </w:r>
    </w:p>
    <w:p w14:paraId="69675DBC" w14:textId="5361BF25" w:rsidR="00C96237" w:rsidRDefault="00C96237" w:rsidP="00C96237">
      <w:r>
        <w:tab/>
      </w:r>
      <w:r>
        <w:rPr>
          <w:rFonts w:hint="eastAsia"/>
        </w:rPr>
        <w:t>首先，标题处所指的黑客并非恶意入侵计算机系统的人，而是指最优秀的程序员，黑客行为应包含：好玩、高智商、探索精神。应该把黑客和画家当作同一种人来对待，即开发软件与画家作画、雕刻家雕刻、建筑师设计房屋并没有本质不同。</w:t>
      </w:r>
    </w:p>
    <w:p w14:paraId="3B6D50C5" w14:textId="3454DDF9" w:rsidR="00E16054" w:rsidRDefault="00866A2F" w:rsidP="00054A93">
      <w:r>
        <w:tab/>
      </w:r>
      <w:r>
        <w:rPr>
          <w:rFonts w:hint="eastAsia"/>
        </w:rPr>
        <w:t>第一章到第四章，作者解释了黑客如何成长以及他们看待世界的一些观点。第五到第九章解释了黑客如何做出自己的成果以及这些成果的影响。第十到第十五章解释了黑客的工具和工作方法。</w:t>
      </w:r>
    </w:p>
    <w:p w14:paraId="36D4613D" w14:textId="17CF8C21" w:rsidR="00054A93" w:rsidRDefault="00054A93" w:rsidP="00054A93">
      <w:r>
        <w:tab/>
      </w:r>
      <w:r>
        <w:rPr>
          <w:rFonts w:hint="eastAsia"/>
        </w:rPr>
        <w:t>书呆子不受欢迎的真正原因是，他们脑子里想着别的事情，他们的注意力</w:t>
      </w:r>
      <w:r w:rsidR="00B02E65">
        <w:rPr>
          <w:rFonts w:hint="eastAsia"/>
        </w:rPr>
        <w:t>都放在了读书或者观察世界上面，而不是穿衣打扮、开</w:t>
      </w:r>
      <w:r w:rsidR="006C2CCA">
        <w:rPr>
          <w:rFonts w:hint="eastAsia"/>
        </w:rPr>
        <w:t>晚</w:t>
      </w:r>
      <w:r w:rsidR="00B02E65">
        <w:rPr>
          <w:rFonts w:hint="eastAsia"/>
        </w:rPr>
        <w:t>会上面。</w:t>
      </w:r>
      <w:r w:rsidR="00B33D85">
        <w:rPr>
          <w:rFonts w:hint="eastAsia"/>
        </w:rPr>
        <w:t>同时</w:t>
      </w:r>
      <w:r w:rsidR="00C35E8D">
        <w:rPr>
          <w:rFonts w:hint="eastAsia"/>
        </w:rPr>
        <w:t>格雷厄姆</w:t>
      </w:r>
      <w:bookmarkStart w:id="0" w:name="_GoBack"/>
      <w:bookmarkEnd w:id="0"/>
      <w:r w:rsidR="00B33D85">
        <w:rPr>
          <w:rFonts w:hint="eastAsia"/>
        </w:rPr>
        <w:t>批判了校园教育，</w:t>
      </w:r>
      <w:r w:rsidR="00166338">
        <w:rPr>
          <w:rFonts w:hint="eastAsia"/>
        </w:rPr>
        <w:t>校园生活真正的问题是空虚</w:t>
      </w:r>
      <w:r w:rsidR="00166338">
        <w:rPr>
          <w:rFonts w:hint="eastAsia"/>
        </w:rPr>
        <w:t>，</w:t>
      </w:r>
      <w:r w:rsidR="0080791F">
        <w:rPr>
          <w:rFonts w:hint="eastAsia"/>
        </w:rPr>
        <w:t>指出校园管者只是关心学生应该呆在自己的位置上，对学生内部形成的各种各样的小集团则放任不理。</w:t>
      </w:r>
    </w:p>
    <w:p w14:paraId="3584E33A" w14:textId="3B9AB5D9" w:rsidR="00000282" w:rsidRDefault="00000282" w:rsidP="00054A93">
      <w:r>
        <w:tab/>
      </w:r>
      <w:r>
        <w:rPr>
          <w:rFonts w:hint="eastAsia"/>
        </w:rPr>
        <w:t>黑客与画家的共同之处，在于他们都是创作者，他们的本质都不是在做研究，虽然在创作的过程可能会发现一些新的技术。</w:t>
      </w:r>
      <w:r w:rsidR="001C132C">
        <w:rPr>
          <w:rFonts w:hint="eastAsia"/>
        </w:rPr>
        <w:t>格雷厄姆并不喜欢将计算机科学这个术语，因为他将不同类型的工作绑定到了一起，如果一个黑客的工作被称为科学，这会让他</w:t>
      </w:r>
      <w:proofErr w:type="gramStart"/>
      <w:r w:rsidR="001C132C">
        <w:rPr>
          <w:rFonts w:hint="eastAsia"/>
        </w:rPr>
        <w:t>门感到</w:t>
      </w:r>
      <w:proofErr w:type="gramEnd"/>
      <w:r w:rsidR="001C132C">
        <w:rPr>
          <w:rFonts w:hint="eastAsia"/>
        </w:rPr>
        <w:t>自己应该做的</w:t>
      </w:r>
      <w:r w:rsidR="00462F36">
        <w:rPr>
          <w:rFonts w:hint="eastAsia"/>
        </w:rPr>
        <w:t>像搞科学研究一样，所以大学和实验室里面的黑客，就不会去做那些真正想做的事情如设计优美的软件，而是觉得自己应该写一些研究性的论文。</w:t>
      </w:r>
      <w:r w:rsidR="00BA6A74">
        <w:rPr>
          <w:rFonts w:hint="eastAsia"/>
        </w:rPr>
        <w:t>真正竞争软件设计的战场是新型领域的市场，因为这里还没有人建立防御工事，只要能够做出大胆的设计，由一个或者一批人同时负责设计和实现产品，在这里就能战胜大公司</w:t>
      </w:r>
      <w:r w:rsidR="009D5B85">
        <w:rPr>
          <w:rFonts w:hint="eastAsia"/>
        </w:rPr>
        <w:t>，所以开发优秀软件的方法之一就是自己创业。</w:t>
      </w:r>
      <w:r w:rsidR="00EF1A25">
        <w:rPr>
          <w:rFonts w:hint="eastAsia"/>
        </w:rPr>
        <w:t>格雷厄姆还认为大多数黑客不是通过大学课程学会编程的，而是从实践中</w:t>
      </w:r>
      <w:r w:rsidR="00944A83">
        <w:rPr>
          <w:rFonts w:hint="eastAsia"/>
        </w:rPr>
        <w:t>学习</w:t>
      </w:r>
      <w:r w:rsidR="00370E63">
        <w:rPr>
          <w:rFonts w:hint="eastAsia"/>
        </w:rPr>
        <w:t>，这就像画家的学习过程是一样的，但和科学家学习却大相径庭，后者通过实验和解题来学习。</w:t>
      </w:r>
    </w:p>
    <w:p w14:paraId="393F2990" w14:textId="0863B399" w:rsidR="008D769A" w:rsidRDefault="008D769A" w:rsidP="00054A93">
      <w:r>
        <w:tab/>
      </w:r>
      <w:r w:rsidR="005F66BE">
        <w:rPr>
          <w:rFonts w:hint="eastAsia"/>
        </w:rPr>
        <w:t>格雷厄姆</w:t>
      </w:r>
      <w:r w:rsidRPr="003072CF">
        <w:rPr>
          <w:rFonts w:hint="eastAsia"/>
        </w:rPr>
        <w:t>又给出了团队开发合作的建议，不能过于“合”，不能多人一起开发小块的代码。黑客应该时刻考虑到用户的人性需要，尽可能的“换位思考”，这样才能做出伟大的产品。“程序写出来是给人看的，附带能在机器上运行。”</w:t>
      </w:r>
    </w:p>
    <w:p w14:paraId="0E803428" w14:textId="51BC627F" w:rsidR="00973E1A" w:rsidRDefault="00973E1A" w:rsidP="00054A93">
      <w:r>
        <w:tab/>
      </w:r>
      <w:r w:rsidRPr="00973E1A">
        <w:rPr>
          <w:rFonts w:hint="eastAsia"/>
        </w:rPr>
        <w:t>要有自己的观点和思想，并且主动</w:t>
      </w:r>
      <w:proofErr w:type="gramStart"/>
      <w:r w:rsidRPr="00973E1A">
        <w:rPr>
          <w:rFonts w:hint="eastAsia"/>
        </w:rPr>
        <w:t>给但是</w:t>
      </w:r>
      <w:proofErr w:type="gramEnd"/>
      <w:r w:rsidRPr="00973E1A">
        <w:rPr>
          <w:rFonts w:hint="eastAsia"/>
        </w:rPr>
        <w:t>不要随意的发表观点，避免给自己带来麻烦，要找信得过的人讨论，让想法变得更有意义。优秀作品往往来自于其他人忽视的想法，而</w:t>
      </w:r>
      <w:proofErr w:type="gramStart"/>
      <w:r w:rsidRPr="00973E1A">
        <w:rPr>
          <w:rFonts w:hint="eastAsia"/>
        </w:rPr>
        <w:t>最</w:t>
      </w:r>
      <w:proofErr w:type="gramEnd"/>
      <w:r w:rsidRPr="00973E1A">
        <w:rPr>
          <w:rFonts w:hint="eastAsia"/>
        </w:rPr>
        <w:t>被忽视的想法就是那些被禁止的思想观点。不管是哪一个原因，看来存在一个很清晰的关联关系：智力越高的人，越愿意去思考那些惊世骇俗的思想观点。这不仅仅因为聪明人本身很积极地寻找传统观念的漏洞，还因为传统观念对他们的束缚力很小，很容易摆脱。从他们的衣着上你就可以看出这一点：不受传统观念束缚的人，往往也不会穿流行的衣服。互联网软件的目标客户应该是个人和小企业。这些客户决策比较灵活，又需要低成本的新技术，所以他们更愿意尝试新事物。大公司付出的高价之中，很大一部分是商家为了让大公司买下这个商品而付出的费用。这就是为什么公司内部的局域网软件明明不可取、但是还会继续存在并且不断发展的一个原因。这样的软件更昂贵，但是你对这个难题就是无能为力。所以，最好的安排就是把个人和小企业客户放在第一位。其他的客户该来的时候就会来。开发互联网软件的创业公司会把与创业有关的每一件事做到极致。只用更少的人、更少的钱，就可以把软件写出来，并且开始运作。你必须打破常规、快速行动，循规蹈矩不可能成功。你完全能够在只有三个人的情况下让产品开始运营，你们唯一的办公场所就是一间公寓，里面放着一台连着</w:t>
      </w:r>
      <w:r w:rsidRPr="00973E1A">
        <w:t>ISP的服务器。创业公司要成功，你必须有他人难以复制的技术或者模式。创业公司不像能经受打击的黑熊，也不像有盔甲保护的螃蟹，而是像蚊子一样，不带有任何防御，就是为了达到一个目的而活着。蚊子唯一的防御就是，作为一个物种，它们的数量极多，但是作为个体，却极难生存。创业公司如同蚊子，往往只有两种结局，要么赢得一切，要么彻底消</w:t>
      </w:r>
      <w:r w:rsidRPr="00973E1A">
        <w:lastRenderedPageBreak/>
        <w:t>失。你通常不知道自己会是哪一个结局，只有等到最后一刻才会明了。保险的做法就是在早期卖掉自己的创业公</w:t>
      </w:r>
      <w:r w:rsidRPr="00973E1A">
        <w:rPr>
          <w:rFonts w:hint="eastAsia"/>
        </w:rPr>
        <w:t>司，放弃未来发展壮大（但风险也随之增大）的机会，只求数量较少但是更有把握的回报。思考：把公司“当孩子养还是当猪养”。买卖的艺术上，大多数时候，促成买方掏钱的最好办法不是让买家看到有获利的可能，而是让他们感到失去机会的恐惧。对于买家来说，最强的收购动机就是看到竞争对手可能收购你。</w:t>
      </w:r>
    </w:p>
    <w:p w14:paraId="431B7AC7" w14:textId="0645E64A" w:rsidR="00B538DA" w:rsidRDefault="00B538DA" w:rsidP="00B538DA">
      <w:pPr>
        <w:ind w:firstLine="420"/>
      </w:pPr>
      <w:r w:rsidRPr="00B538DA">
        <w:rPr>
          <w:rFonts w:hint="eastAsia"/>
        </w:rPr>
        <w:t>高级语言使得程序更具有可移植性。编译器不是高级语言唯一的实现方法，另一种方法是使用解释器，它的作用是实时地将代码解释为相应的机器语言，然后</w:t>
      </w:r>
      <w:proofErr w:type="gramStart"/>
      <w:r w:rsidRPr="00B538DA">
        <w:rPr>
          <w:rFonts w:hint="eastAsia"/>
        </w:rPr>
        <w:t>一</w:t>
      </w:r>
      <w:proofErr w:type="gramEnd"/>
      <w:r w:rsidRPr="00B538DA">
        <w:rPr>
          <w:rFonts w:hint="eastAsia"/>
        </w:rPr>
        <w:t>行行运行。相比之下，编译器则是先将整个程序全部翻译成机器语言，然后再运行。我们一直被教育编程应该面向对象，然而作者却有着自己的看法。有好有坏。　　任何一种编程语言都可以分成两大组成部分：基本运算符的集合（扮演公理的角色）以及除运算符以外的其他部分（原则上，这个部分可以用基本运算</w:t>
      </w:r>
      <w:proofErr w:type="gramStart"/>
      <w:r w:rsidRPr="00B538DA">
        <w:rPr>
          <w:rFonts w:hint="eastAsia"/>
        </w:rPr>
        <w:t>符表达</w:t>
      </w:r>
      <w:proofErr w:type="gramEnd"/>
      <w:r w:rsidRPr="00B538DA">
        <w:rPr>
          <w:rFonts w:hint="eastAsia"/>
        </w:rPr>
        <w:t>出来）。基本运算符是一种语言能否长期存在的最重要因素。慎重选择公理还不够，还必须控制它的规模。那些内核最小、最干净的编程语言才会存在于进化的主干上。一种语言的内核设计得越小、越干净，它的生命力就越顽强。浪费可以分成好的浪费和坏的浪费好的浪费，即用更多的钱得到更简单的设计。正确提高效率的做法应该是将语言的语义与语言的实现予以分离。在语义上不需要同时存在列表和字符串，单单列表就够了。而在实现上做好编译器优化，使它在必要时把字符串作为连续字节的形式处理。</w:t>
      </w:r>
    </w:p>
    <w:p w14:paraId="42A064CC" w14:textId="7C8702DE" w:rsidR="007E0997" w:rsidRPr="00C96237" w:rsidRDefault="007E0997" w:rsidP="00B538DA">
      <w:pPr>
        <w:ind w:firstLine="420"/>
        <w:rPr>
          <w:rFonts w:hint="eastAsia"/>
        </w:rPr>
      </w:pPr>
      <w:r w:rsidRPr="007E0997">
        <w:rPr>
          <w:rFonts w:hint="eastAsia"/>
        </w:rPr>
        <w:t>设计与研究的区别看来就在于，前者追求“好”（</w:t>
      </w:r>
      <w:r w:rsidRPr="007E0997">
        <w:t>good），后者追求“新”（new）。优秀的设计不一定很“新”，但必须是“好”的；优秀的研究不一定很“好”，但必须是“新”的。只有应用“新”的创意和理论，才会诞生超越前人的最佳设计；只有解决那些值得解决的难题（也就是“好”的难题），才会诞生最佳研究。做“用户需要的设计”，而不是“用户要求的设计”。需求和要求不同。</w:t>
      </w:r>
    </w:p>
    <w:sectPr w:rsidR="007E0997" w:rsidRPr="00C9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5614D"/>
    <w:multiLevelType w:val="hybridMultilevel"/>
    <w:tmpl w:val="148CC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AB0F74"/>
    <w:multiLevelType w:val="hybridMultilevel"/>
    <w:tmpl w:val="357C5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FC"/>
    <w:rsid w:val="00000282"/>
    <w:rsid w:val="00054A93"/>
    <w:rsid w:val="00166338"/>
    <w:rsid w:val="001C132C"/>
    <w:rsid w:val="00222A4A"/>
    <w:rsid w:val="002866A5"/>
    <w:rsid w:val="002C7900"/>
    <w:rsid w:val="003072CF"/>
    <w:rsid w:val="00370E63"/>
    <w:rsid w:val="0041290D"/>
    <w:rsid w:val="00462F36"/>
    <w:rsid w:val="005F66BE"/>
    <w:rsid w:val="006C2CCA"/>
    <w:rsid w:val="007556FC"/>
    <w:rsid w:val="007E0997"/>
    <w:rsid w:val="0080791F"/>
    <w:rsid w:val="00866A2F"/>
    <w:rsid w:val="008D769A"/>
    <w:rsid w:val="00944A83"/>
    <w:rsid w:val="00973E1A"/>
    <w:rsid w:val="009D5B85"/>
    <w:rsid w:val="00B02E65"/>
    <w:rsid w:val="00B33D85"/>
    <w:rsid w:val="00B538DA"/>
    <w:rsid w:val="00BA6A74"/>
    <w:rsid w:val="00C35E8D"/>
    <w:rsid w:val="00C96237"/>
    <w:rsid w:val="00CD4F67"/>
    <w:rsid w:val="00D438E0"/>
    <w:rsid w:val="00E16054"/>
    <w:rsid w:val="00E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380E"/>
  <w15:chartTrackingRefBased/>
  <w15:docId w15:val="{47EF46E4-63DA-4E6F-BBA8-299E7157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F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A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F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4A93"/>
    <w:pPr>
      <w:ind w:firstLineChars="200" w:firstLine="420"/>
    </w:pPr>
  </w:style>
  <w:style w:type="paragraph" w:styleId="a4">
    <w:name w:val="No Spacing"/>
    <w:uiPriority w:val="1"/>
    <w:qFormat/>
    <w:rsid w:val="00054A9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054A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4A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陈泰良</dc:creator>
  <cp:keywords/>
  <dc:description/>
  <cp:lastModifiedBy>陈泰良</cp:lastModifiedBy>
  <cp:revision>32</cp:revision>
  <dcterms:created xsi:type="dcterms:W3CDTF">2020-11-06T15:44:00Z</dcterms:created>
  <dcterms:modified xsi:type="dcterms:W3CDTF">2020-11-07T13:49:00Z</dcterms:modified>
</cp:coreProperties>
</file>