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D1" w:rsidRDefault="006054D5">
      <w:r>
        <w:t>Company (1</w:t>
      </w:r>
      <w:r w:rsidRPr="006054D5">
        <w:rPr>
          <w:vertAlign w:val="superscript"/>
        </w:rPr>
        <w:t>st</w:t>
      </w:r>
      <w:r>
        <w:t xml:space="preserve"> page)</w:t>
      </w:r>
    </w:p>
    <w:p w:rsidR="006054D5" w:rsidRDefault="006054D5">
      <w:r>
        <w:tab/>
        <w:t xml:space="preserve">Leadership Team – Innovative </w:t>
      </w:r>
      <w:r w:rsidR="00DA48D0">
        <w:t xml:space="preserve">Healthcare Solutions leadership team is made up of individuals who are passionate about improving performance in the healthcare industry. </w:t>
      </w:r>
    </w:p>
    <w:p w:rsidR="006054D5" w:rsidRDefault="006054D5">
      <w:r>
        <w:tab/>
        <w:t>Mission</w:t>
      </w:r>
      <w:r w:rsidR="00DA48D0">
        <w:t>,</w:t>
      </w:r>
      <w:r>
        <w:t xml:space="preserve"> </w:t>
      </w:r>
      <w:r w:rsidR="00DA48D0">
        <w:t>V</w:t>
      </w:r>
      <w:r>
        <w:t xml:space="preserve">ision </w:t>
      </w:r>
      <w:r w:rsidR="00DA48D0">
        <w:t>&amp; V</w:t>
      </w:r>
      <w:r>
        <w:t xml:space="preserve">alues </w:t>
      </w:r>
      <w:r w:rsidR="00DA48D0">
        <w:t>– Leading by example, focused on patient centered care, providing quality leadership to hospital executives</w:t>
      </w:r>
      <w:bookmarkStart w:id="0" w:name="_GoBack"/>
      <w:bookmarkEnd w:id="0"/>
    </w:p>
    <w:p w:rsidR="006054D5" w:rsidRDefault="006054D5">
      <w:r>
        <w:tab/>
        <w:t xml:space="preserve">Company history </w:t>
      </w:r>
      <w:r w:rsidR="00DA48D0">
        <w:t xml:space="preserve">– Created in 2012, commitment to organization success </w:t>
      </w:r>
    </w:p>
    <w:p w:rsidR="006054D5" w:rsidRDefault="006054D5"/>
    <w:p w:rsidR="006054D5" w:rsidRDefault="006054D5">
      <w:r>
        <w:t>Thought Leadership (2</w:t>
      </w:r>
      <w:r w:rsidRPr="006054D5">
        <w:rPr>
          <w:vertAlign w:val="superscript"/>
        </w:rPr>
        <w:t>nd</w:t>
      </w:r>
      <w:r>
        <w:t xml:space="preserve"> page)</w:t>
      </w:r>
    </w:p>
    <w:p w:rsidR="006054D5" w:rsidRDefault="006054D5">
      <w:r>
        <w:tab/>
        <w:t xml:space="preserve">White paper </w:t>
      </w:r>
      <w:r w:rsidR="00DA48D0">
        <w:t xml:space="preserve">– IHS provides evidence based practices on several white paper and publications </w:t>
      </w:r>
    </w:p>
    <w:p w:rsidR="006054D5" w:rsidRDefault="006054D5">
      <w:r>
        <w:tab/>
        <w:t xml:space="preserve">Policy and Procedure </w:t>
      </w:r>
      <w:r w:rsidR="00DA48D0">
        <w:t xml:space="preserve">– Recommended </w:t>
      </w:r>
      <w:r w:rsidR="003A2287">
        <w:t>for delivery of</w:t>
      </w:r>
      <w:r w:rsidR="00DA48D0">
        <w:t xml:space="preserve"> safe practice</w:t>
      </w:r>
    </w:p>
    <w:p w:rsidR="006054D5" w:rsidRDefault="006054D5"/>
    <w:p w:rsidR="006054D5" w:rsidRDefault="006054D5">
      <w:r>
        <w:t>Solutions (3</w:t>
      </w:r>
      <w:r w:rsidRPr="006054D5">
        <w:rPr>
          <w:vertAlign w:val="superscript"/>
        </w:rPr>
        <w:t>rd</w:t>
      </w:r>
      <w:r>
        <w:t xml:space="preserve"> page) </w:t>
      </w:r>
    </w:p>
    <w:p w:rsidR="006054D5" w:rsidRDefault="006054D5">
      <w:r>
        <w:tab/>
        <w:t>Patient flow</w:t>
      </w:r>
      <w:r w:rsidR="003A2287">
        <w:t xml:space="preserve"> – Providing process improvement regarding throughput of patient care </w:t>
      </w:r>
    </w:p>
    <w:p w:rsidR="006054D5" w:rsidRDefault="006054D5">
      <w:r>
        <w:tab/>
        <w:t xml:space="preserve">Staffing resources </w:t>
      </w:r>
      <w:r w:rsidR="003A2287">
        <w:t xml:space="preserve">– Creating appropriate staffing guidelines to improve patient care </w:t>
      </w:r>
    </w:p>
    <w:p w:rsidR="006054D5" w:rsidRDefault="006054D5">
      <w:r>
        <w:tab/>
        <w:t xml:space="preserve">Quality and safety metrics </w:t>
      </w:r>
      <w:r w:rsidR="003A2287">
        <w:t>– Resources that deliver benchmarks and compliance standards</w:t>
      </w:r>
    </w:p>
    <w:sectPr w:rsidR="0060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D5"/>
    <w:rsid w:val="003A2287"/>
    <w:rsid w:val="005E61D1"/>
    <w:rsid w:val="006054D5"/>
    <w:rsid w:val="00DA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6855D-F283-48F5-9D2E-F6513291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Mortensen</dc:creator>
  <cp:keywords/>
  <dc:description/>
  <cp:lastModifiedBy>Tyler Mortensen</cp:lastModifiedBy>
  <cp:revision>1</cp:revision>
  <dcterms:created xsi:type="dcterms:W3CDTF">2016-06-03T01:26:00Z</dcterms:created>
  <dcterms:modified xsi:type="dcterms:W3CDTF">2016-06-03T01:55:00Z</dcterms:modified>
</cp:coreProperties>
</file>