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7EC45" w14:textId="5836D65C" w:rsidR="00095E86" w:rsidRPr="00E74522" w:rsidRDefault="00CB2316" w:rsidP="00095E86">
      <w:pPr>
        <w:pStyle w:val="Heading1"/>
        <w:rPr>
          <w:sz w:val="24"/>
          <w:szCs w:val="24"/>
        </w:rPr>
      </w:pPr>
      <w:bookmarkStart w:id="0" w:name="_GoBack"/>
      <w:bookmarkEnd w:id="0"/>
      <w:r w:rsidRPr="00E74522">
        <w:rPr>
          <w:sz w:val="24"/>
          <w:szCs w:val="24"/>
        </w:rPr>
        <w:t>SCM</w:t>
      </w:r>
      <w:r w:rsidR="00D635A4" w:rsidRPr="00E74522">
        <w:rPr>
          <w:sz w:val="24"/>
          <w:szCs w:val="24"/>
        </w:rPr>
        <w:t xml:space="preserve"> 651 Homework </w:t>
      </w:r>
      <w:r w:rsidR="008C3822" w:rsidRPr="00E74522">
        <w:rPr>
          <w:sz w:val="24"/>
          <w:szCs w:val="24"/>
        </w:rPr>
        <w:t>4</w:t>
      </w:r>
      <w:r w:rsidR="00D635A4" w:rsidRPr="00E74522">
        <w:rPr>
          <w:sz w:val="24"/>
          <w:szCs w:val="24"/>
        </w:rPr>
        <w:t xml:space="preserve"> – </w:t>
      </w:r>
      <w:r w:rsidR="008C3822" w:rsidRPr="00E74522">
        <w:rPr>
          <w:sz w:val="24"/>
          <w:szCs w:val="24"/>
        </w:rPr>
        <w:t>Loan Analysis</w:t>
      </w:r>
    </w:p>
    <w:p w14:paraId="05E500BA" w14:textId="2A5E9451" w:rsidR="00C946DF" w:rsidRDefault="00CA0683" w:rsidP="00C946DF">
      <w:pPr>
        <w:pStyle w:val="Heading2"/>
        <w:numPr>
          <w:ilvl w:val="0"/>
          <w:numId w:val="2"/>
        </w:numPr>
        <w:rPr>
          <w:sz w:val="24"/>
          <w:szCs w:val="24"/>
        </w:rPr>
      </w:pPr>
      <w:r w:rsidRPr="00E74522">
        <w:rPr>
          <w:sz w:val="24"/>
          <w:szCs w:val="24"/>
        </w:rPr>
        <w:t xml:space="preserve">Perform a logit and </w:t>
      </w:r>
      <w:proofErr w:type="spellStart"/>
      <w:r w:rsidRPr="00E74522">
        <w:rPr>
          <w:sz w:val="24"/>
          <w:szCs w:val="24"/>
        </w:rPr>
        <w:t>probit</w:t>
      </w:r>
      <w:proofErr w:type="spellEnd"/>
      <w:r w:rsidRPr="00E74522">
        <w:rPr>
          <w:sz w:val="24"/>
          <w:szCs w:val="24"/>
        </w:rPr>
        <w:t xml:space="preserve"> analysis of the variables that affect whether a customer takes out a loan. Consider only main effects. Which variables are significant? How do the significant variables influence the likelihood of taking out a loan?</w:t>
      </w:r>
    </w:p>
    <w:p w14:paraId="096CBE45" w14:textId="77777777" w:rsidR="00C946DF" w:rsidRPr="00C946DF" w:rsidRDefault="00C946DF" w:rsidP="00C946DF"/>
    <w:p w14:paraId="0D527226" w14:textId="7A669819" w:rsidR="00ED6676" w:rsidRPr="00C946DF" w:rsidRDefault="008C3822" w:rsidP="00CA0683">
      <w:pPr>
        <w:rPr>
          <w:rFonts w:asciiTheme="majorHAnsi" w:eastAsiaTheme="majorEastAsia" w:hAnsiTheme="majorHAnsi" w:cstheme="majorBidi"/>
          <w:color w:val="1F497D" w:themeColor="text2"/>
          <w:sz w:val="24"/>
          <w:szCs w:val="24"/>
        </w:rPr>
      </w:pPr>
      <w:r w:rsidRPr="00C946DF">
        <w:rPr>
          <w:rFonts w:asciiTheme="majorHAnsi" w:eastAsiaTheme="majorEastAsia" w:hAnsiTheme="majorHAnsi" w:cstheme="majorBidi"/>
          <w:color w:val="1F497D" w:themeColor="text2"/>
          <w:sz w:val="24"/>
          <w:szCs w:val="24"/>
        </w:rPr>
        <w:t>Logit Regression</w:t>
      </w:r>
    </w:p>
    <w:p w14:paraId="2A774382" w14:textId="77777777" w:rsidR="00457517" w:rsidRPr="00E74522" w:rsidRDefault="008C3822" w:rsidP="008C3822">
      <w:pPr>
        <w:rPr>
          <w:sz w:val="24"/>
          <w:szCs w:val="24"/>
        </w:rPr>
      </w:pPr>
      <w:r w:rsidRPr="00E74522">
        <w:rPr>
          <w:sz w:val="24"/>
          <w:szCs w:val="24"/>
        </w:rPr>
        <w:t xml:space="preserve">The Universal bank dataset was used to perform a logit regression to predict which customers will take out a personal loan. The dataset contains 14 variables, </w:t>
      </w:r>
      <w:r w:rsidR="00457517" w:rsidRPr="00E74522">
        <w:rPr>
          <w:sz w:val="24"/>
          <w:szCs w:val="24"/>
        </w:rPr>
        <w:t>and a description of each variable is shown below:</w:t>
      </w:r>
    </w:p>
    <w:p w14:paraId="1FFA82B8" w14:textId="36CD7FFE" w:rsidR="00457517" w:rsidRPr="00E74522" w:rsidRDefault="00457517" w:rsidP="00457517">
      <w:pPr>
        <w:jc w:val="center"/>
        <w:rPr>
          <w:sz w:val="24"/>
          <w:szCs w:val="24"/>
        </w:rPr>
      </w:pPr>
      <w:r w:rsidRPr="00E74522">
        <w:rPr>
          <w:noProof/>
          <w:sz w:val="24"/>
          <w:szCs w:val="24"/>
        </w:rPr>
        <w:drawing>
          <wp:inline distT="0" distB="0" distL="0" distR="0" wp14:anchorId="04B3FB35" wp14:editId="07B8E21F">
            <wp:extent cx="5847619" cy="2571429"/>
            <wp:effectExtent l="0" t="0" r="1270" b="635"/>
            <wp:docPr id="14" name="Picture 1">
              <a:extLst xmlns:a="http://schemas.openxmlformats.org/drawingml/2006/main">
                <a:ext uri="{FF2B5EF4-FFF2-40B4-BE49-F238E27FC236}">
                  <a16:creationId xmlns:a16="http://schemas.microsoft.com/office/drawing/2014/main" id="{C548C44E-BD93-44E6-BEC9-084C3CDFE1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548C44E-BD93-44E6-BEC9-084C3CDFE16D}"/>
                        </a:ext>
                      </a:extLst>
                    </pic:cNvPr>
                    <pic:cNvPicPr>
                      <a:picLocks noChangeAspect="1"/>
                    </pic:cNvPicPr>
                  </pic:nvPicPr>
                  <pic:blipFill>
                    <a:blip r:embed="rId8"/>
                    <a:stretch>
                      <a:fillRect/>
                    </a:stretch>
                  </pic:blipFill>
                  <pic:spPr>
                    <a:xfrm>
                      <a:off x="0" y="0"/>
                      <a:ext cx="5847619" cy="2571429"/>
                    </a:xfrm>
                    <a:prstGeom prst="rect">
                      <a:avLst/>
                    </a:prstGeom>
                  </pic:spPr>
                </pic:pic>
              </a:graphicData>
            </a:graphic>
          </wp:inline>
        </w:drawing>
      </w:r>
    </w:p>
    <w:p w14:paraId="48BC3B64" w14:textId="5E4BDC50" w:rsidR="008C3822" w:rsidRPr="00E74522" w:rsidRDefault="00457517" w:rsidP="008C3822">
      <w:pPr>
        <w:rPr>
          <w:sz w:val="24"/>
          <w:szCs w:val="24"/>
        </w:rPr>
      </w:pPr>
      <w:r w:rsidRPr="00E74522">
        <w:rPr>
          <w:sz w:val="24"/>
          <w:szCs w:val="24"/>
        </w:rPr>
        <w:t>W</w:t>
      </w:r>
      <w:r w:rsidR="00697180" w:rsidRPr="00E74522">
        <w:rPr>
          <w:sz w:val="24"/>
          <w:szCs w:val="24"/>
        </w:rPr>
        <w:t xml:space="preserve">e will start with </w:t>
      </w:r>
      <w:proofErr w:type="gramStart"/>
      <w:r w:rsidR="00697180" w:rsidRPr="00E74522">
        <w:rPr>
          <w:sz w:val="24"/>
          <w:szCs w:val="24"/>
        </w:rPr>
        <w:t>all of</w:t>
      </w:r>
      <w:proofErr w:type="gramEnd"/>
      <w:r w:rsidR="00697180" w:rsidRPr="00E74522">
        <w:rPr>
          <w:sz w:val="24"/>
          <w:szCs w:val="24"/>
        </w:rPr>
        <w:t xml:space="preserve"> the variables except for </w:t>
      </w:r>
      <w:proofErr w:type="spellStart"/>
      <w:r w:rsidR="00697180" w:rsidRPr="00E74522">
        <w:rPr>
          <w:sz w:val="24"/>
          <w:szCs w:val="24"/>
        </w:rPr>
        <w:t>CustomerID</w:t>
      </w:r>
      <w:proofErr w:type="spellEnd"/>
      <w:r w:rsidRPr="00E74522">
        <w:rPr>
          <w:sz w:val="24"/>
          <w:szCs w:val="24"/>
        </w:rPr>
        <w:t xml:space="preserve"> (ID)</w:t>
      </w:r>
      <w:r w:rsidR="00697180" w:rsidRPr="00E74522">
        <w:rPr>
          <w:sz w:val="24"/>
          <w:szCs w:val="24"/>
        </w:rPr>
        <w:t xml:space="preserve"> as this is just an identifier and will not be correlated with the </w:t>
      </w:r>
      <w:proofErr w:type="spellStart"/>
      <w:r w:rsidR="00697180" w:rsidRPr="00E74522">
        <w:rPr>
          <w:sz w:val="24"/>
          <w:szCs w:val="24"/>
        </w:rPr>
        <w:t>PersonalLoan</w:t>
      </w:r>
      <w:proofErr w:type="spellEnd"/>
      <w:r w:rsidR="00697180" w:rsidRPr="00E74522">
        <w:rPr>
          <w:sz w:val="24"/>
          <w:szCs w:val="24"/>
        </w:rPr>
        <w:t xml:space="preserve"> variable.</w:t>
      </w:r>
    </w:p>
    <w:p w14:paraId="68FBA75D" w14:textId="77777777" w:rsidR="00697180" w:rsidRPr="00E74522" w:rsidRDefault="00697180" w:rsidP="00697180">
      <w:pPr>
        <w:jc w:val="center"/>
        <w:rPr>
          <w:sz w:val="24"/>
          <w:szCs w:val="24"/>
        </w:rPr>
      </w:pPr>
      <w:r w:rsidRPr="00E74522">
        <w:rPr>
          <w:noProof/>
          <w:sz w:val="24"/>
          <w:szCs w:val="24"/>
        </w:rPr>
        <w:lastRenderedPageBreak/>
        <w:drawing>
          <wp:inline distT="0" distB="0" distL="0" distR="0" wp14:anchorId="02228020" wp14:editId="43C18A70">
            <wp:extent cx="5238750" cy="3693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8750" cy="3693160"/>
                    </a:xfrm>
                    <a:prstGeom prst="rect">
                      <a:avLst/>
                    </a:prstGeom>
                  </pic:spPr>
                </pic:pic>
              </a:graphicData>
            </a:graphic>
          </wp:inline>
        </w:drawing>
      </w:r>
    </w:p>
    <w:p w14:paraId="4976E332" w14:textId="7C289680" w:rsidR="008C3822" w:rsidRPr="00E74522" w:rsidRDefault="00697180" w:rsidP="00697180">
      <w:pPr>
        <w:rPr>
          <w:sz w:val="24"/>
          <w:szCs w:val="24"/>
        </w:rPr>
      </w:pPr>
      <w:r w:rsidRPr="00E74522">
        <w:rPr>
          <w:sz w:val="24"/>
          <w:szCs w:val="24"/>
        </w:rPr>
        <w:t xml:space="preserve">Most of the variables in the dataset are statistically significant in predicting whether someone </w:t>
      </w:r>
      <w:r w:rsidR="0004633A" w:rsidRPr="00C946DF">
        <w:rPr>
          <w:sz w:val="24"/>
          <w:szCs w:val="24"/>
        </w:rPr>
        <w:t>accept</w:t>
      </w:r>
      <w:r w:rsidR="00C946DF" w:rsidRPr="00C946DF">
        <w:rPr>
          <w:sz w:val="24"/>
          <w:szCs w:val="24"/>
        </w:rPr>
        <w:t>s</w:t>
      </w:r>
      <w:r w:rsidR="0004633A" w:rsidRPr="00C946DF">
        <w:rPr>
          <w:sz w:val="24"/>
          <w:szCs w:val="24"/>
        </w:rPr>
        <w:t xml:space="preserve"> </w:t>
      </w:r>
      <w:r w:rsidRPr="00E74522">
        <w:rPr>
          <w:sz w:val="24"/>
          <w:szCs w:val="24"/>
        </w:rPr>
        <w:t xml:space="preserve">a personal loan, though Age, Experience, Mortgage, and </w:t>
      </w:r>
      <w:proofErr w:type="spellStart"/>
      <w:r w:rsidRPr="00E74522">
        <w:rPr>
          <w:sz w:val="24"/>
          <w:szCs w:val="24"/>
        </w:rPr>
        <w:t>Zip.Code</w:t>
      </w:r>
      <w:proofErr w:type="spellEnd"/>
      <w:r w:rsidRPr="00E74522">
        <w:rPr>
          <w:sz w:val="24"/>
          <w:szCs w:val="24"/>
        </w:rPr>
        <w:t xml:space="preserve"> are not. We will remove these variables and run the regression analysis again, until only statistically significant variables are left.</w:t>
      </w:r>
    </w:p>
    <w:p w14:paraId="085DEC7E" w14:textId="038894F1" w:rsidR="00697180" w:rsidRPr="00E74522" w:rsidRDefault="00697180" w:rsidP="00697180">
      <w:pPr>
        <w:jc w:val="center"/>
        <w:rPr>
          <w:sz w:val="24"/>
          <w:szCs w:val="24"/>
        </w:rPr>
      </w:pPr>
      <w:r w:rsidRPr="00E74522">
        <w:rPr>
          <w:noProof/>
          <w:sz w:val="24"/>
          <w:szCs w:val="24"/>
        </w:rPr>
        <w:lastRenderedPageBreak/>
        <w:drawing>
          <wp:inline distT="0" distB="0" distL="0" distR="0" wp14:anchorId="29C69B79" wp14:editId="43473418">
            <wp:extent cx="504825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600450"/>
                    </a:xfrm>
                    <a:prstGeom prst="rect">
                      <a:avLst/>
                    </a:prstGeom>
                  </pic:spPr>
                </pic:pic>
              </a:graphicData>
            </a:graphic>
          </wp:inline>
        </w:drawing>
      </w:r>
    </w:p>
    <w:p w14:paraId="21590847" w14:textId="6B9F2B9F" w:rsidR="00FA0C05" w:rsidRPr="00E74522" w:rsidRDefault="00697180" w:rsidP="00697180">
      <w:pPr>
        <w:rPr>
          <w:sz w:val="24"/>
          <w:szCs w:val="24"/>
        </w:rPr>
      </w:pPr>
      <w:r w:rsidRPr="00E74522">
        <w:rPr>
          <w:sz w:val="24"/>
          <w:szCs w:val="24"/>
        </w:rPr>
        <w:t xml:space="preserve">After removing </w:t>
      </w:r>
      <w:r w:rsidR="00525D94" w:rsidRPr="00E74522">
        <w:rPr>
          <w:sz w:val="24"/>
          <w:szCs w:val="24"/>
        </w:rPr>
        <w:t xml:space="preserve">all variables that are not statistically significant to </w:t>
      </w:r>
      <w:r w:rsidR="00525D94" w:rsidRPr="00E74522">
        <w:rPr>
          <w:rFonts w:ascii="Times New Roman" w:hAnsi="Times New Roman" w:cs="Times New Roman"/>
          <w:sz w:val="24"/>
          <w:szCs w:val="24"/>
        </w:rPr>
        <w:t>α</w:t>
      </w:r>
      <w:r w:rsidR="00525D94" w:rsidRPr="00E74522">
        <w:rPr>
          <w:sz w:val="24"/>
          <w:szCs w:val="24"/>
        </w:rPr>
        <w:t xml:space="preserve"> = 0.05 we are left with the logit model above. The remaining significant variables are </w:t>
      </w:r>
      <w:proofErr w:type="spellStart"/>
      <w:r w:rsidR="00525D94" w:rsidRPr="00E74522">
        <w:rPr>
          <w:sz w:val="24"/>
          <w:szCs w:val="24"/>
        </w:rPr>
        <w:t>CCAvg</w:t>
      </w:r>
      <w:proofErr w:type="spellEnd"/>
      <w:r w:rsidR="00525D94" w:rsidRPr="00E74522">
        <w:rPr>
          <w:sz w:val="24"/>
          <w:szCs w:val="24"/>
        </w:rPr>
        <w:t xml:space="preserve">, </w:t>
      </w:r>
      <w:proofErr w:type="spellStart"/>
      <w:r w:rsidR="00525D94" w:rsidRPr="00E74522">
        <w:rPr>
          <w:sz w:val="24"/>
          <w:szCs w:val="24"/>
        </w:rPr>
        <w:t>CDAcount</w:t>
      </w:r>
      <w:proofErr w:type="spellEnd"/>
      <w:r w:rsidR="00525D94" w:rsidRPr="00E74522">
        <w:rPr>
          <w:sz w:val="24"/>
          <w:szCs w:val="24"/>
        </w:rPr>
        <w:t xml:space="preserve">, </w:t>
      </w:r>
      <w:proofErr w:type="spellStart"/>
      <w:r w:rsidR="00525D94" w:rsidRPr="00E74522">
        <w:rPr>
          <w:sz w:val="24"/>
          <w:szCs w:val="24"/>
        </w:rPr>
        <w:t>CreditCard</w:t>
      </w:r>
      <w:proofErr w:type="spellEnd"/>
      <w:r w:rsidR="00525D94" w:rsidRPr="00E74522">
        <w:rPr>
          <w:sz w:val="24"/>
          <w:szCs w:val="24"/>
        </w:rPr>
        <w:t xml:space="preserve">, Education, Family, Income, Online, and </w:t>
      </w:r>
      <w:proofErr w:type="spellStart"/>
      <w:r w:rsidR="00525D94" w:rsidRPr="00E74522">
        <w:rPr>
          <w:sz w:val="24"/>
          <w:szCs w:val="24"/>
        </w:rPr>
        <w:t>SecuritiesAccount</w:t>
      </w:r>
      <w:proofErr w:type="spellEnd"/>
      <w:r w:rsidR="00525D94" w:rsidRPr="00E74522">
        <w:rPr>
          <w:sz w:val="24"/>
          <w:szCs w:val="24"/>
        </w:rPr>
        <w:t>.</w:t>
      </w:r>
      <w:r w:rsidR="003E1E85" w:rsidRPr="00E74522">
        <w:rPr>
          <w:sz w:val="24"/>
          <w:szCs w:val="24"/>
        </w:rPr>
        <w:t xml:space="preserve"> </w:t>
      </w:r>
      <w:r w:rsidR="00A228A7" w:rsidRPr="00E74522">
        <w:rPr>
          <w:sz w:val="24"/>
          <w:szCs w:val="24"/>
        </w:rPr>
        <w:t xml:space="preserve"> </w:t>
      </w:r>
      <w:r w:rsidR="00457517" w:rsidRPr="00E74522">
        <w:rPr>
          <w:sz w:val="24"/>
          <w:szCs w:val="24"/>
        </w:rPr>
        <w:t xml:space="preserve">Higher </w:t>
      </w:r>
      <w:r w:rsidR="0005255A" w:rsidRPr="00E74522">
        <w:rPr>
          <w:sz w:val="24"/>
          <w:szCs w:val="24"/>
        </w:rPr>
        <w:t>(</w:t>
      </w:r>
      <w:proofErr w:type="spellStart"/>
      <w:r w:rsidR="00A228A7" w:rsidRPr="00E74522">
        <w:rPr>
          <w:sz w:val="24"/>
          <w:szCs w:val="24"/>
        </w:rPr>
        <w:t>CCAvg</w:t>
      </w:r>
      <w:proofErr w:type="spellEnd"/>
      <w:r w:rsidR="0005255A" w:rsidRPr="00E74522">
        <w:rPr>
          <w:sz w:val="24"/>
          <w:szCs w:val="24"/>
        </w:rPr>
        <w:t>)</w:t>
      </w:r>
      <w:r w:rsidR="00E84A30" w:rsidRPr="00E74522">
        <w:rPr>
          <w:sz w:val="24"/>
          <w:szCs w:val="24"/>
        </w:rPr>
        <w:t>,</w:t>
      </w:r>
      <w:r w:rsidR="00457517" w:rsidRPr="00E74522">
        <w:rPr>
          <w:sz w:val="24"/>
          <w:szCs w:val="24"/>
        </w:rPr>
        <w:t xml:space="preserve"> having</w:t>
      </w:r>
      <w:r w:rsidR="0005255A" w:rsidRPr="00E74522">
        <w:rPr>
          <w:sz w:val="24"/>
          <w:szCs w:val="24"/>
        </w:rPr>
        <w:t xml:space="preserve"> a</w:t>
      </w:r>
      <w:r w:rsidR="00E84A30" w:rsidRPr="00E74522">
        <w:rPr>
          <w:sz w:val="24"/>
          <w:szCs w:val="24"/>
        </w:rPr>
        <w:t xml:space="preserve"> </w:t>
      </w:r>
      <w:proofErr w:type="spellStart"/>
      <w:r w:rsidR="00E84A30" w:rsidRPr="00E74522">
        <w:rPr>
          <w:sz w:val="24"/>
          <w:szCs w:val="24"/>
        </w:rPr>
        <w:t>CDAccount</w:t>
      </w:r>
      <w:proofErr w:type="spellEnd"/>
      <w:r w:rsidR="00457517" w:rsidRPr="00E74522">
        <w:rPr>
          <w:sz w:val="24"/>
          <w:szCs w:val="24"/>
        </w:rPr>
        <w:t xml:space="preserve"> with Universal Bank</w:t>
      </w:r>
      <w:r w:rsidR="00FA0C05" w:rsidRPr="00E74522">
        <w:rPr>
          <w:sz w:val="24"/>
          <w:szCs w:val="24"/>
        </w:rPr>
        <w:t xml:space="preserve">, </w:t>
      </w:r>
      <w:r w:rsidR="00457517" w:rsidRPr="00E74522">
        <w:rPr>
          <w:sz w:val="24"/>
          <w:szCs w:val="24"/>
        </w:rPr>
        <w:t xml:space="preserve">higher </w:t>
      </w:r>
      <w:r w:rsidR="00FA0C05" w:rsidRPr="00E74522">
        <w:rPr>
          <w:sz w:val="24"/>
          <w:szCs w:val="24"/>
        </w:rPr>
        <w:t xml:space="preserve">Education, </w:t>
      </w:r>
      <w:r w:rsidR="00457517" w:rsidRPr="00E74522">
        <w:rPr>
          <w:sz w:val="24"/>
          <w:szCs w:val="24"/>
        </w:rPr>
        <w:t>having a</w:t>
      </w:r>
      <w:r w:rsidR="00A21D0C" w:rsidRPr="00E74522">
        <w:rPr>
          <w:sz w:val="24"/>
          <w:szCs w:val="24"/>
        </w:rPr>
        <w:t xml:space="preserve"> larger family </w:t>
      </w:r>
      <w:proofErr w:type="spellStart"/>
      <w:r w:rsidR="00FA0C05" w:rsidRPr="00E74522">
        <w:rPr>
          <w:sz w:val="24"/>
          <w:szCs w:val="24"/>
        </w:rPr>
        <w:t>Family</w:t>
      </w:r>
      <w:proofErr w:type="spellEnd"/>
      <w:r w:rsidR="00FA0C05" w:rsidRPr="00E74522">
        <w:rPr>
          <w:sz w:val="24"/>
          <w:szCs w:val="24"/>
        </w:rPr>
        <w:t xml:space="preserve"> and </w:t>
      </w:r>
      <w:r w:rsidR="00A21D0C" w:rsidRPr="00E74522">
        <w:rPr>
          <w:sz w:val="24"/>
          <w:szCs w:val="24"/>
        </w:rPr>
        <w:t xml:space="preserve">higher </w:t>
      </w:r>
      <w:r w:rsidR="00FA0C05" w:rsidRPr="00E74522">
        <w:rPr>
          <w:sz w:val="24"/>
          <w:szCs w:val="24"/>
        </w:rPr>
        <w:t xml:space="preserve">Income </w:t>
      </w:r>
      <w:r w:rsidR="00A21D0C" w:rsidRPr="00E74522">
        <w:rPr>
          <w:sz w:val="24"/>
          <w:szCs w:val="24"/>
        </w:rPr>
        <w:t xml:space="preserve">increase the odds that a customer </w:t>
      </w:r>
      <w:r w:rsidR="0004633A" w:rsidRPr="0004633A">
        <w:rPr>
          <w:color w:val="FF0000"/>
          <w:sz w:val="24"/>
          <w:szCs w:val="24"/>
        </w:rPr>
        <w:t>accept</w:t>
      </w:r>
      <w:r w:rsidR="00C946DF">
        <w:rPr>
          <w:color w:val="FF0000"/>
          <w:sz w:val="24"/>
          <w:szCs w:val="24"/>
        </w:rPr>
        <w:t>s</w:t>
      </w:r>
      <w:r w:rsidR="0004633A" w:rsidRPr="00E74522">
        <w:rPr>
          <w:sz w:val="24"/>
          <w:szCs w:val="24"/>
        </w:rPr>
        <w:t xml:space="preserve"> </w:t>
      </w:r>
      <w:r w:rsidR="0004633A">
        <w:rPr>
          <w:sz w:val="24"/>
          <w:szCs w:val="24"/>
        </w:rPr>
        <w:t xml:space="preserve">a </w:t>
      </w:r>
      <w:proofErr w:type="spellStart"/>
      <w:r w:rsidR="00A21D0C" w:rsidRPr="00E74522">
        <w:rPr>
          <w:sz w:val="24"/>
          <w:szCs w:val="24"/>
        </w:rPr>
        <w:t>PersonalLoan</w:t>
      </w:r>
      <w:proofErr w:type="spellEnd"/>
      <w:r w:rsidR="00A21D0C" w:rsidRPr="00E74522">
        <w:rPr>
          <w:sz w:val="24"/>
          <w:szCs w:val="24"/>
        </w:rPr>
        <w:t xml:space="preserve">. However, having a </w:t>
      </w:r>
      <w:r w:rsidR="00FA0C05" w:rsidRPr="00E74522">
        <w:rPr>
          <w:sz w:val="24"/>
          <w:szCs w:val="24"/>
        </w:rPr>
        <w:t>Credit Card</w:t>
      </w:r>
      <w:r w:rsidR="00457517" w:rsidRPr="00E74522">
        <w:rPr>
          <w:sz w:val="24"/>
          <w:szCs w:val="24"/>
        </w:rPr>
        <w:t xml:space="preserve"> with Universal Bank</w:t>
      </w:r>
      <w:r w:rsidR="00FA0C05" w:rsidRPr="00E74522">
        <w:rPr>
          <w:sz w:val="24"/>
          <w:szCs w:val="24"/>
        </w:rPr>
        <w:t xml:space="preserve">, </w:t>
      </w:r>
      <w:r w:rsidR="00A21D0C" w:rsidRPr="00E74522">
        <w:rPr>
          <w:sz w:val="24"/>
          <w:szCs w:val="24"/>
        </w:rPr>
        <w:t xml:space="preserve">banking </w:t>
      </w:r>
      <w:r w:rsidR="00FA0C05" w:rsidRPr="00E74522">
        <w:rPr>
          <w:sz w:val="24"/>
          <w:szCs w:val="24"/>
        </w:rPr>
        <w:t xml:space="preserve">Online and </w:t>
      </w:r>
      <w:r w:rsidR="00A21D0C" w:rsidRPr="00E74522">
        <w:rPr>
          <w:sz w:val="24"/>
          <w:szCs w:val="24"/>
        </w:rPr>
        <w:t xml:space="preserve">having a </w:t>
      </w:r>
      <w:r w:rsidR="00FA0C05" w:rsidRPr="00E74522">
        <w:rPr>
          <w:sz w:val="24"/>
          <w:szCs w:val="24"/>
        </w:rPr>
        <w:t>Securities</w:t>
      </w:r>
      <w:r w:rsidR="00457517" w:rsidRPr="00E74522">
        <w:rPr>
          <w:sz w:val="24"/>
          <w:szCs w:val="24"/>
        </w:rPr>
        <w:t xml:space="preserve"> </w:t>
      </w:r>
      <w:r w:rsidR="00FA0C05" w:rsidRPr="00E74522">
        <w:rPr>
          <w:sz w:val="24"/>
          <w:szCs w:val="24"/>
        </w:rPr>
        <w:t xml:space="preserve">Account decrease the </w:t>
      </w:r>
      <w:r w:rsidR="00A21D0C" w:rsidRPr="00E74522">
        <w:rPr>
          <w:sz w:val="24"/>
          <w:szCs w:val="24"/>
        </w:rPr>
        <w:t xml:space="preserve">odds of </w:t>
      </w:r>
      <w:r w:rsidR="0004633A" w:rsidRPr="00C946DF">
        <w:rPr>
          <w:sz w:val="24"/>
          <w:szCs w:val="24"/>
        </w:rPr>
        <w:t xml:space="preserve">accepting </w:t>
      </w:r>
      <w:r w:rsidR="00A21D0C" w:rsidRPr="00E74522">
        <w:rPr>
          <w:sz w:val="24"/>
          <w:szCs w:val="24"/>
        </w:rPr>
        <w:t xml:space="preserve">a </w:t>
      </w:r>
      <w:proofErr w:type="spellStart"/>
      <w:r w:rsidR="00A21D0C" w:rsidRPr="00E74522">
        <w:rPr>
          <w:sz w:val="24"/>
          <w:szCs w:val="24"/>
        </w:rPr>
        <w:t>PersonalLoan</w:t>
      </w:r>
      <w:proofErr w:type="spellEnd"/>
      <w:r w:rsidR="00FA0C05" w:rsidRPr="00E74522">
        <w:rPr>
          <w:sz w:val="24"/>
          <w:szCs w:val="24"/>
        </w:rPr>
        <w:t>.</w:t>
      </w:r>
      <w:r w:rsidR="00E84A30" w:rsidRPr="00E74522">
        <w:rPr>
          <w:sz w:val="24"/>
          <w:szCs w:val="24"/>
        </w:rPr>
        <w:t xml:space="preserve"> </w:t>
      </w:r>
    </w:p>
    <w:p w14:paraId="1A244B7C" w14:textId="089FE779" w:rsidR="00697180" w:rsidRPr="00E74522" w:rsidRDefault="003E1E85" w:rsidP="00697180">
      <w:pPr>
        <w:rPr>
          <w:sz w:val="24"/>
          <w:szCs w:val="24"/>
        </w:rPr>
      </w:pPr>
      <w:r w:rsidRPr="00E74522">
        <w:rPr>
          <w:sz w:val="24"/>
          <w:szCs w:val="24"/>
        </w:rPr>
        <w:t>Checking the variance inflation factor of the remaining predictor variables, we see that none of them are collinear since the factor for each is less than 10.</w:t>
      </w:r>
    </w:p>
    <w:p w14:paraId="0DC5E6D5" w14:textId="2054103B" w:rsidR="00C12BBD" w:rsidRPr="00E74522" w:rsidRDefault="00525D94" w:rsidP="00C12BBD">
      <w:pPr>
        <w:jc w:val="center"/>
        <w:rPr>
          <w:sz w:val="24"/>
          <w:szCs w:val="24"/>
        </w:rPr>
      </w:pPr>
      <w:r w:rsidRPr="00E74522">
        <w:rPr>
          <w:noProof/>
          <w:sz w:val="24"/>
          <w:szCs w:val="24"/>
        </w:rPr>
        <w:drawing>
          <wp:inline distT="0" distB="0" distL="0" distR="0" wp14:anchorId="451E104B" wp14:editId="7AFC9AD3">
            <wp:extent cx="594360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8510"/>
                    </a:xfrm>
                    <a:prstGeom prst="rect">
                      <a:avLst/>
                    </a:prstGeom>
                  </pic:spPr>
                </pic:pic>
              </a:graphicData>
            </a:graphic>
          </wp:inline>
        </w:drawing>
      </w:r>
    </w:p>
    <w:p w14:paraId="0CC0D018" w14:textId="77777777" w:rsidR="00FA0C05" w:rsidRPr="00E74522" w:rsidRDefault="00FA0C05">
      <w:pPr>
        <w:rPr>
          <w:rFonts w:asciiTheme="majorHAnsi" w:eastAsiaTheme="majorEastAsia" w:hAnsiTheme="majorHAnsi" w:cstheme="majorBidi"/>
          <w:color w:val="365F91" w:themeColor="accent1" w:themeShade="BF"/>
          <w:sz w:val="24"/>
          <w:szCs w:val="24"/>
        </w:rPr>
      </w:pPr>
      <w:r w:rsidRPr="00E74522">
        <w:rPr>
          <w:sz w:val="24"/>
          <w:szCs w:val="24"/>
        </w:rPr>
        <w:br w:type="page"/>
      </w:r>
    </w:p>
    <w:p w14:paraId="501520D8" w14:textId="365C449B" w:rsidR="003E1E85" w:rsidRPr="00C946DF" w:rsidRDefault="00C12BBD" w:rsidP="00C12BBD">
      <w:pPr>
        <w:pStyle w:val="Heading1"/>
        <w:rPr>
          <w:color w:val="1F497D" w:themeColor="text2"/>
          <w:sz w:val="24"/>
          <w:szCs w:val="24"/>
        </w:rPr>
      </w:pPr>
      <w:proofErr w:type="spellStart"/>
      <w:r w:rsidRPr="00C946DF">
        <w:rPr>
          <w:color w:val="1F497D" w:themeColor="text2"/>
          <w:sz w:val="24"/>
          <w:szCs w:val="24"/>
        </w:rPr>
        <w:lastRenderedPageBreak/>
        <w:t>Probit</w:t>
      </w:r>
      <w:proofErr w:type="spellEnd"/>
      <w:r w:rsidRPr="00C946DF">
        <w:rPr>
          <w:color w:val="1F497D" w:themeColor="text2"/>
          <w:sz w:val="24"/>
          <w:szCs w:val="24"/>
        </w:rPr>
        <w:t xml:space="preserve"> Regression</w:t>
      </w:r>
    </w:p>
    <w:p w14:paraId="66113008" w14:textId="73A3A550" w:rsidR="00C12BBD" w:rsidRPr="00E74522" w:rsidRDefault="00C12BBD" w:rsidP="00C12BBD">
      <w:pPr>
        <w:rPr>
          <w:sz w:val="24"/>
          <w:szCs w:val="24"/>
        </w:rPr>
      </w:pPr>
      <w:r w:rsidRPr="00E74522">
        <w:rPr>
          <w:sz w:val="24"/>
          <w:szCs w:val="24"/>
        </w:rPr>
        <w:t xml:space="preserve">Performing a </w:t>
      </w:r>
      <w:proofErr w:type="spellStart"/>
      <w:r w:rsidRPr="00E74522">
        <w:rPr>
          <w:sz w:val="24"/>
          <w:szCs w:val="24"/>
        </w:rPr>
        <w:t>probit</w:t>
      </w:r>
      <w:proofErr w:type="spellEnd"/>
      <w:r w:rsidRPr="00E74522">
        <w:rPr>
          <w:sz w:val="24"/>
          <w:szCs w:val="24"/>
        </w:rPr>
        <w:t xml:space="preserve"> regression on the same dataset yields similar results, with the same set of variables being statistically significant as in the logit regression.</w:t>
      </w:r>
    </w:p>
    <w:p w14:paraId="6809EB31" w14:textId="69EE8372" w:rsidR="00C12BBD" w:rsidRPr="00E74522" w:rsidRDefault="00C12BBD" w:rsidP="00C12BBD">
      <w:pPr>
        <w:jc w:val="center"/>
        <w:rPr>
          <w:sz w:val="24"/>
          <w:szCs w:val="24"/>
        </w:rPr>
      </w:pPr>
      <w:r w:rsidRPr="00E74522">
        <w:rPr>
          <w:noProof/>
          <w:sz w:val="24"/>
          <w:szCs w:val="24"/>
        </w:rPr>
        <w:drawing>
          <wp:inline distT="0" distB="0" distL="0" distR="0" wp14:anchorId="7E358952" wp14:editId="26087C18">
            <wp:extent cx="560928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8373" cy="4006985"/>
                    </a:xfrm>
                    <a:prstGeom prst="rect">
                      <a:avLst/>
                    </a:prstGeom>
                  </pic:spPr>
                </pic:pic>
              </a:graphicData>
            </a:graphic>
          </wp:inline>
        </w:drawing>
      </w:r>
    </w:p>
    <w:p w14:paraId="28332B16" w14:textId="77777777" w:rsidR="00A21D0C" w:rsidRPr="00E74522" w:rsidRDefault="00A21D0C">
      <w:pPr>
        <w:rPr>
          <w:rFonts w:asciiTheme="majorHAnsi" w:eastAsiaTheme="majorEastAsia" w:hAnsiTheme="majorHAnsi" w:cstheme="majorBidi"/>
          <w:color w:val="365F91" w:themeColor="accent1" w:themeShade="BF"/>
          <w:sz w:val="24"/>
          <w:szCs w:val="24"/>
        </w:rPr>
      </w:pPr>
      <w:r w:rsidRPr="00E74522">
        <w:rPr>
          <w:sz w:val="24"/>
          <w:szCs w:val="24"/>
        </w:rPr>
        <w:br w:type="page"/>
      </w:r>
    </w:p>
    <w:p w14:paraId="0A137F23" w14:textId="00E6901C" w:rsidR="003E1E85" w:rsidRPr="00E74522" w:rsidRDefault="00CA0683" w:rsidP="00CA0683">
      <w:pPr>
        <w:pStyle w:val="Heading2"/>
        <w:numPr>
          <w:ilvl w:val="0"/>
          <w:numId w:val="2"/>
        </w:numPr>
        <w:rPr>
          <w:sz w:val="24"/>
          <w:szCs w:val="24"/>
        </w:rPr>
      </w:pPr>
      <w:r w:rsidRPr="00E74522">
        <w:rPr>
          <w:sz w:val="24"/>
          <w:szCs w:val="24"/>
        </w:rPr>
        <w:lastRenderedPageBreak/>
        <w:t>Add moderating effects (interactions of variables). Which interactions make sense conceptually? Which interactions are statistically significant? How do you interpret the coefficients on these variables?</w:t>
      </w:r>
    </w:p>
    <w:p w14:paraId="53D91C34" w14:textId="3BF82B9B" w:rsidR="00CA0683" w:rsidRPr="00E74522" w:rsidRDefault="00A21D0C" w:rsidP="00A21D0C">
      <w:pPr>
        <w:rPr>
          <w:sz w:val="24"/>
          <w:szCs w:val="24"/>
        </w:rPr>
      </w:pPr>
      <w:r w:rsidRPr="00E74522">
        <w:rPr>
          <w:sz w:val="24"/>
          <w:szCs w:val="24"/>
        </w:rPr>
        <w:t>After adding moderating effects, a logit regression model was created in R Commander with the following variables:</w:t>
      </w:r>
    </w:p>
    <w:p w14:paraId="3AADB7DE" w14:textId="4E08A536" w:rsidR="00A21D0C" w:rsidRPr="00E74522" w:rsidRDefault="00A21D0C" w:rsidP="00A21D0C">
      <w:pPr>
        <w:jc w:val="center"/>
        <w:rPr>
          <w:sz w:val="24"/>
          <w:szCs w:val="24"/>
        </w:rPr>
      </w:pPr>
      <w:r w:rsidRPr="00E74522">
        <w:rPr>
          <w:noProof/>
          <w:sz w:val="24"/>
          <w:szCs w:val="24"/>
        </w:rPr>
        <w:drawing>
          <wp:inline distT="0" distB="0" distL="0" distR="0" wp14:anchorId="395532B4" wp14:editId="443A0535">
            <wp:extent cx="4381500" cy="3638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8426" cy="3652931"/>
                    </a:xfrm>
                    <a:prstGeom prst="rect">
                      <a:avLst/>
                    </a:prstGeom>
                  </pic:spPr>
                </pic:pic>
              </a:graphicData>
            </a:graphic>
          </wp:inline>
        </w:drawing>
      </w:r>
    </w:p>
    <w:p w14:paraId="15995D94" w14:textId="416A5B0C" w:rsidR="00A21D0C" w:rsidRPr="00E74522" w:rsidRDefault="00A21D0C" w:rsidP="00A21D0C">
      <w:pPr>
        <w:rPr>
          <w:sz w:val="24"/>
          <w:szCs w:val="24"/>
        </w:rPr>
      </w:pPr>
      <w:r w:rsidRPr="00E74522">
        <w:rPr>
          <w:sz w:val="24"/>
          <w:szCs w:val="24"/>
        </w:rPr>
        <w:t xml:space="preserve">Keeping all of the main effects from the first logit model, we found that </w:t>
      </w:r>
      <w:proofErr w:type="spellStart"/>
      <w:proofErr w:type="gramStart"/>
      <w:r w:rsidRPr="00E74522">
        <w:rPr>
          <w:sz w:val="24"/>
          <w:szCs w:val="24"/>
        </w:rPr>
        <w:t>CCAvg:Education</w:t>
      </w:r>
      <w:proofErr w:type="spellEnd"/>
      <w:proofErr w:type="gramEnd"/>
      <w:r w:rsidRPr="00E74522">
        <w:rPr>
          <w:sz w:val="24"/>
          <w:szCs w:val="24"/>
        </w:rPr>
        <w:t xml:space="preserve">, </w:t>
      </w:r>
      <w:proofErr w:type="spellStart"/>
      <w:r w:rsidRPr="00E74522">
        <w:rPr>
          <w:sz w:val="24"/>
          <w:szCs w:val="24"/>
        </w:rPr>
        <w:t>CCAvg:Income</w:t>
      </w:r>
      <w:proofErr w:type="spellEnd"/>
      <w:r w:rsidRPr="00E74522">
        <w:rPr>
          <w:sz w:val="24"/>
          <w:szCs w:val="24"/>
        </w:rPr>
        <w:t xml:space="preserve">, </w:t>
      </w:r>
      <w:proofErr w:type="spellStart"/>
      <w:r w:rsidRPr="00E74522">
        <w:rPr>
          <w:sz w:val="24"/>
          <w:szCs w:val="24"/>
        </w:rPr>
        <w:t>Education:Family</w:t>
      </w:r>
      <w:proofErr w:type="spellEnd"/>
      <w:r w:rsidRPr="00E74522">
        <w:rPr>
          <w:sz w:val="24"/>
          <w:szCs w:val="24"/>
        </w:rPr>
        <w:t xml:space="preserve">, and </w:t>
      </w:r>
      <w:proofErr w:type="spellStart"/>
      <w:r w:rsidRPr="00E74522">
        <w:rPr>
          <w:sz w:val="24"/>
          <w:szCs w:val="24"/>
        </w:rPr>
        <w:t>Education:Income</w:t>
      </w:r>
      <w:proofErr w:type="spellEnd"/>
      <w:r w:rsidRPr="00E74522">
        <w:rPr>
          <w:sz w:val="24"/>
          <w:szCs w:val="24"/>
        </w:rPr>
        <w:t xml:space="preserve"> are statistically significant moderating effects. Even though Income has become statistically insignificant, we must keep it in the model because its interaction with </w:t>
      </w:r>
      <w:proofErr w:type="spellStart"/>
      <w:r w:rsidRPr="00E74522">
        <w:rPr>
          <w:sz w:val="24"/>
          <w:szCs w:val="24"/>
        </w:rPr>
        <w:t>CCAvg</w:t>
      </w:r>
      <w:proofErr w:type="spellEnd"/>
      <w:r w:rsidRPr="00E74522">
        <w:rPr>
          <w:sz w:val="24"/>
          <w:szCs w:val="24"/>
        </w:rPr>
        <w:t xml:space="preserve"> is significant.</w:t>
      </w:r>
    </w:p>
    <w:p w14:paraId="7D39C206" w14:textId="63443CA2" w:rsidR="00B64344" w:rsidRPr="00E74522" w:rsidRDefault="004820B0" w:rsidP="00A21D0C">
      <w:pPr>
        <w:rPr>
          <w:sz w:val="24"/>
          <w:szCs w:val="24"/>
        </w:rPr>
      </w:pPr>
      <w:r w:rsidRPr="00E74522">
        <w:rPr>
          <w:sz w:val="24"/>
          <w:szCs w:val="24"/>
        </w:rPr>
        <w:t xml:space="preserve">The coefficient for </w:t>
      </w:r>
      <w:proofErr w:type="spellStart"/>
      <w:r w:rsidRPr="00E74522">
        <w:rPr>
          <w:sz w:val="24"/>
          <w:szCs w:val="24"/>
        </w:rPr>
        <w:t>CCAvg</w:t>
      </w:r>
      <w:proofErr w:type="spellEnd"/>
      <w:r w:rsidRPr="00E74522">
        <w:rPr>
          <w:sz w:val="24"/>
          <w:szCs w:val="24"/>
        </w:rPr>
        <w:t xml:space="preserve"> changed from 0.07 to 1.46 after adding moderating effects, indicating that it has a strong positive effect on whether a customer </w:t>
      </w:r>
      <w:r w:rsidR="0004633A" w:rsidRPr="00C946DF">
        <w:rPr>
          <w:sz w:val="24"/>
          <w:szCs w:val="24"/>
        </w:rPr>
        <w:t>accept</w:t>
      </w:r>
      <w:r w:rsidR="00C946DF" w:rsidRPr="00C946DF">
        <w:rPr>
          <w:sz w:val="24"/>
          <w:szCs w:val="24"/>
        </w:rPr>
        <w:t>s</w:t>
      </w:r>
      <w:r w:rsidR="0004633A" w:rsidRPr="00C946DF">
        <w:rPr>
          <w:sz w:val="24"/>
          <w:szCs w:val="24"/>
        </w:rPr>
        <w:t xml:space="preserve"> </w:t>
      </w:r>
      <w:r w:rsidRPr="00E74522">
        <w:rPr>
          <w:sz w:val="24"/>
          <w:szCs w:val="24"/>
        </w:rPr>
        <w:t xml:space="preserve">a </w:t>
      </w:r>
      <w:proofErr w:type="spellStart"/>
      <w:r w:rsidRPr="00E74522">
        <w:rPr>
          <w:sz w:val="24"/>
          <w:szCs w:val="24"/>
        </w:rPr>
        <w:t>PersonalLoan</w:t>
      </w:r>
      <w:proofErr w:type="spellEnd"/>
      <w:r w:rsidRPr="00E74522">
        <w:rPr>
          <w:sz w:val="24"/>
          <w:szCs w:val="24"/>
        </w:rPr>
        <w:t xml:space="preserve">. </w:t>
      </w:r>
      <w:proofErr w:type="spellStart"/>
      <w:r w:rsidRPr="00E74522">
        <w:rPr>
          <w:sz w:val="24"/>
          <w:szCs w:val="24"/>
        </w:rPr>
        <w:t>CCAvg</w:t>
      </w:r>
      <w:proofErr w:type="spellEnd"/>
      <w:r w:rsidRPr="00E74522">
        <w:rPr>
          <w:sz w:val="24"/>
          <w:szCs w:val="24"/>
        </w:rPr>
        <w:t xml:space="preserve"> is moderated by Education to increase the odds of </w:t>
      </w:r>
      <w:r w:rsidR="0004633A" w:rsidRPr="00C946DF">
        <w:rPr>
          <w:sz w:val="24"/>
          <w:szCs w:val="24"/>
        </w:rPr>
        <w:t xml:space="preserve">accepting </w:t>
      </w:r>
      <w:r w:rsidRPr="00E74522">
        <w:rPr>
          <w:sz w:val="24"/>
          <w:szCs w:val="24"/>
        </w:rPr>
        <w:t xml:space="preserve">a </w:t>
      </w:r>
      <w:proofErr w:type="spellStart"/>
      <w:r w:rsidRPr="00E74522">
        <w:rPr>
          <w:sz w:val="24"/>
          <w:szCs w:val="24"/>
        </w:rPr>
        <w:t>PersonalLoan</w:t>
      </w:r>
      <w:proofErr w:type="spellEnd"/>
      <w:r w:rsidRPr="00E74522">
        <w:rPr>
          <w:sz w:val="24"/>
          <w:szCs w:val="24"/>
        </w:rPr>
        <w:t xml:space="preserve">, and Income to slightly decrease the odds of </w:t>
      </w:r>
      <w:r w:rsidR="0004633A" w:rsidRPr="00C946DF">
        <w:rPr>
          <w:sz w:val="24"/>
          <w:szCs w:val="24"/>
        </w:rPr>
        <w:t xml:space="preserve">accepting </w:t>
      </w:r>
      <w:r w:rsidRPr="00E74522">
        <w:rPr>
          <w:sz w:val="24"/>
          <w:szCs w:val="24"/>
        </w:rPr>
        <w:t xml:space="preserve">a </w:t>
      </w:r>
      <w:proofErr w:type="spellStart"/>
      <w:r w:rsidRPr="00E74522">
        <w:rPr>
          <w:sz w:val="24"/>
          <w:szCs w:val="24"/>
        </w:rPr>
        <w:t>PersonalLoan</w:t>
      </w:r>
      <w:proofErr w:type="spellEnd"/>
      <w:r w:rsidRPr="00E74522">
        <w:rPr>
          <w:sz w:val="24"/>
          <w:szCs w:val="24"/>
        </w:rPr>
        <w:t xml:space="preserve">. Therefore, highly educated people who also spend a lot on their credit cards every month are more likely to </w:t>
      </w:r>
      <w:r w:rsidR="0004633A" w:rsidRPr="00C946DF">
        <w:rPr>
          <w:sz w:val="24"/>
          <w:szCs w:val="24"/>
        </w:rPr>
        <w:t xml:space="preserve">accept </w:t>
      </w:r>
      <w:r w:rsidRPr="00E74522">
        <w:rPr>
          <w:sz w:val="24"/>
          <w:szCs w:val="24"/>
        </w:rPr>
        <w:t xml:space="preserve">a </w:t>
      </w:r>
      <w:proofErr w:type="spellStart"/>
      <w:r w:rsidRPr="00E74522">
        <w:rPr>
          <w:sz w:val="24"/>
          <w:szCs w:val="24"/>
        </w:rPr>
        <w:t>PersonalLoan</w:t>
      </w:r>
      <w:proofErr w:type="spellEnd"/>
      <w:r w:rsidRPr="00E74522">
        <w:rPr>
          <w:sz w:val="24"/>
          <w:szCs w:val="24"/>
        </w:rPr>
        <w:t xml:space="preserve"> than less educated people who also don’t spend as much on credit cards. This offsets the new coefficient for Education alone of -5.74, while it was 0.84 without moderating effects. Education is also moderated by Family</w:t>
      </w:r>
      <w:r w:rsidR="00B64344" w:rsidRPr="00E74522">
        <w:rPr>
          <w:sz w:val="24"/>
          <w:szCs w:val="24"/>
        </w:rPr>
        <w:t xml:space="preserve"> and Income. The coefficient on Family increased from 0.34 to 2.68 when adding moderating effects, while Income only had a small change from 0.02 to -0.01. </w:t>
      </w:r>
    </w:p>
    <w:p w14:paraId="7CA4C0E1" w14:textId="3C9D316F" w:rsidR="004820B0" w:rsidRPr="00E74522" w:rsidRDefault="00B64344" w:rsidP="00A21D0C">
      <w:pPr>
        <w:rPr>
          <w:sz w:val="24"/>
          <w:szCs w:val="24"/>
        </w:rPr>
      </w:pPr>
      <w:r w:rsidRPr="00E74522">
        <w:rPr>
          <w:sz w:val="24"/>
          <w:szCs w:val="24"/>
        </w:rPr>
        <w:lastRenderedPageBreak/>
        <w:t>Overall, this model indicates that larger families with higher household incomes and education levels that are comfortable spending on credit cards every month are more likely to have a personal loan.</w:t>
      </w:r>
    </w:p>
    <w:p w14:paraId="47B16810" w14:textId="0D96B25B" w:rsidR="00CA0683" w:rsidRDefault="00CA0683" w:rsidP="00CA0683">
      <w:pPr>
        <w:pStyle w:val="Heading2"/>
        <w:numPr>
          <w:ilvl w:val="0"/>
          <w:numId w:val="2"/>
        </w:numPr>
        <w:rPr>
          <w:sz w:val="24"/>
          <w:szCs w:val="24"/>
        </w:rPr>
      </w:pPr>
      <w:r w:rsidRPr="00E74522">
        <w:rPr>
          <w:sz w:val="24"/>
          <w:szCs w:val="24"/>
        </w:rPr>
        <w:t>Create a final regression model with the variables that you feel are important (both main effects and interaction terms). Create a spreadsheet prediction of the model. Which variables have the greatest influence on the customers’ loan behavior (combined main effects and interaction effects)? Perform a sensitivity analysis as seen earlier in the semester.</w:t>
      </w:r>
    </w:p>
    <w:p w14:paraId="6944FBBD" w14:textId="77777777" w:rsidR="00D640A4" w:rsidRPr="00D640A4" w:rsidRDefault="00D640A4" w:rsidP="00D640A4"/>
    <w:p w14:paraId="2CC98B75" w14:textId="3CD0C46C" w:rsidR="003E41EE" w:rsidRPr="00E74522" w:rsidRDefault="003E41EE" w:rsidP="003E41EE">
      <w:pPr>
        <w:jc w:val="center"/>
        <w:rPr>
          <w:sz w:val="24"/>
          <w:szCs w:val="24"/>
        </w:rPr>
      </w:pPr>
      <w:r w:rsidRPr="00E74522">
        <w:rPr>
          <w:noProof/>
          <w:sz w:val="24"/>
          <w:szCs w:val="24"/>
        </w:rPr>
        <w:drawing>
          <wp:inline distT="0" distB="0" distL="0" distR="0" wp14:anchorId="23485088" wp14:editId="4B1E9DBD">
            <wp:extent cx="5433060" cy="3242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3242945"/>
                    </a:xfrm>
                    <a:prstGeom prst="rect">
                      <a:avLst/>
                    </a:prstGeom>
                    <a:noFill/>
                    <a:ln>
                      <a:noFill/>
                    </a:ln>
                  </pic:spPr>
                </pic:pic>
              </a:graphicData>
            </a:graphic>
          </wp:inline>
        </w:drawing>
      </w:r>
    </w:p>
    <w:p w14:paraId="300C452B" w14:textId="1F39663B" w:rsidR="0054256B" w:rsidRPr="00E74522" w:rsidRDefault="0020746A" w:rsidP="0054256B">
      <w:pPr>
        <w:rPr>
          <w:sz w:val="24"/>
          <w:szCs w:val="24"/>
        </w:rPr>
      </w:pPr>
      <w:r w:rsidRPr="00E74522">
        <w:rPr>
          <w:sz w:val="24"/>
          <w:szCs w:val="24"/>
        </w:rPr>
        <w:t xml:space="preserve">The spreadsheet model shown above indicates that </w:t>
      </w:r>
      <w:proofErr w:type="spellStart"/>
      <w:proofErr w:type="gramStart"/>
      <w:r w:rsidRPr="00E74522">
        <w:rPr>
          <w:sz w:val="24"/>
          <w:szCs w:val="24"/>
        </w:rPr>
        <w:t>Education:Income</w:t>
      </w:r>
      <w:proofErr w:type="spellEnd"/>
      <w:proofErr w:type="gramEnd"/>
      <w:r w:rsidRPr="00E74522">
        <w:rPr>
          <w:sz w:val="24"/>
          <w:szCs w:val="24"/>
        </w:rPr>
        <w:t xml:space="preserve"> is the one of the stronger positive effects on whether a customer </w:t>
      </w:r>
      <w:r w:rsidR="008A59F0" w:rsidRPr="00C946DF">
        <w:rPr>
          <w:sz w:val="24"/>
          <w:szCs w:val="24"/>
        </w:rPr>
        <w:t>accept</w:t>
      </w:r>
      <w:r w:rsidR="00C946DF" w:rsidRPr="00C946DF">
        <w:rPr>
          <w:sz w:val="24"/>
          <w:szCs w:val="24"/>
        </w:rPr>
        <w:t>s</w:t>
      </w:r>
      <w:r w:rsidR="008A59F0" w:rsidRPr="00C946DF">
        <w:rPr>
          <w:sz w:val="24"/>
          <w:szCs w:val="24"/>
        </w:rPr>
        <w:t xml:space="preserve"> </w:t>
      </w:r>
      <w:r w:rsidRPr="00E74522">
        <w:rPr>
          <w:sz w:val="24"/>
          <w:szCs w:val="24"/>
        </w:rPr>
        <w:t xml:space="preserve">a </w:t>
      </w:r>
      <w:proofErr w:type="spellStart"/>
      <w:r w:rsidRPr="00E74522">
        <w:rPr>
          <w:sz w:val="24"/>
          <w:szCs w:val="24"/>
        </w:rPr>
        <w:t>PersonalLoan</w:t>
      </w:r>
      <w:proofErr w:type="spellEnd"/>
      <w:r w:rsidRPr="00E74522">
        <w:rPr>
          <w:sz w:val="24"/>
          <w:szCs w:val="24"/>
        </w:rPr>
        <w:t xml:space="preserve">, along with </w:t>
      </w:r>
      <w:proofErr w:type="spellStart"/>
      <w:r w:rsidRPr="00E74522">
        <w:rPr>
          <w:sz w:val="24"/>
          <w:szCs w:val="24"/>
        </w:rPr>
        <w:t>CCAvg</w:t>
      </w:r>
      <w:proofErr w:type="spellEnd"/>
      <w:r w:rsidRPr="00E74522">
        <w:rPr>
          <w:sz w:val="24"/>
          <w:szCs w:val="24"/>
        </w:rPr>
        <w:t xml:space="preserve">, </w:t>
      </w:r>
      <w:proofErr w:type="spellStart"/>
      <w:r w:rsidRPr="00E74522">
        <w:rPr>
          <w:sz w:val="24"/>
          <w:szCs w:val="24"/>
        </w:rPr>
        <w:t>CDAccount</w:t>
      </w:r>
      <w:proofErr w:type="spellEnd"/>
      <w:r w:rsidRPr="00E74522">
        <w:rPr>
          <w:sz w:val="24"/>
          <w:szCs w:val="24"/>
        </w:rPr>
        <w:t xml:space="preserve"> and Family. The variables with the strongest negative impact to the likelihood of a customer having a Personal loan is Education, along with the baseline level from the Intercept. The large negative contribution from Education alone is largely moderated out by </w:t>
      </w:r>
      <w:proofErr w:type="spellStart"/>
      <w:proofErr w:type="gramStart"/>
      <w:r w:rsidRPr="00E74522">
        <w:rPr>
          <w:sz w:val="24"/>
          <w:szCs w:val="24"/>
        </w:rPr>
        <w:t>Education:Income</w:t>
      </w:r>
      <w:proofErr w:type="spellEnd"/>
      <w:proofErr w:type="gramEnd"/>
      <w:r w:rsidRPr="00E74522">
        <w:rPr>
          <w:sz w:val="24"/>
          <w:szCs w:val="24"/>
        </w:rPr>
        <w:t xml:space="preserve"> and </w:t>
      </w:r>
      <w:proofErr w:type="spellStart"/>
      <w:r w:rsidRPr="00E74522">
        <w:rPr>
          <w:sz w:val="24"/>
          <w:szCs w:val="24"/>
        </w:rPr>
        <w:t>CCAvg:Education</w:t>
      </w:r>
      <w:proofErr w:type="spellEnd"/>
      <w:r w:rsidRPr="00E74522">
        <w:rPr>
          <w:sz w:val="24"/>
          <w:szCs w:val="24"/>
        </w:rPr>
        <w:t>.</w:t>
      </w:r>
    </w:p>
    <w:p w14:paraId="7A3B59C2" w14:textId="198BB72B" w:rsidR="0020746A" w:rsidRPr="00E74522" w:rsidRDefault="0020746A" w:rsidP="0054256B">
      <w:pPr>
        <w:rPr>
          <w:sz w:val="24"/>
          <w:szCs w:val="24"/>
        </w:rPr>
      </w:pPr>
      <w:r w:rsidRPr="00E74522">
        <w:rPr>
          <w:sz w:val="24"/>
          <w:szCs w:val="24"/>
        </w:rPr>
        <w:t>A sensitivity analysis done with this model highlights the impact that Income and Education have on the probability</w:t>
      </w:r>
      <w:r w:rsidR="00435595" w:rsidRPr="00E74522">
        <w:rPr>
          <w:sz w:val="24"/>
          <w:szCs w:val="24"/>
        </w:rPr>
        <w:t>.</w:t>
      </w:r>
      <w:r w:rsidR="00435595" w:rsidRPr="004212AF">
        <w:rPr>
          <w:color w:val="FF0000"/>
          <w:sz w:val="24"/>
          <w:szCs w:val="24"/>
        </w:rPr>
        <w:t xml:space="preserve"> </w:t>
      </w:r>
      <w:r w:rsidR="000448BF" w:rsidRPr="00C946DF">
        <w:rPr>
          <w:sz w:val="24"/>
          <w:szCs w:val="24"/>
        </w:rPr>
        <w:t xml:space="preserve">Over all, </w:t>
      </w:r>
      <w:r w:rsidR="004212AF" w:rsidRPr="00C946DF">
        <w:rPr>
          <w:sz w:val="24"/>
          <w:szCs w:val="24"/>
        </w:rPr>
        <w:t xml:space="preserve">income </w:t>
      </w:r>
      <w:r w:rsidR="00C946DF" w:rsidRPr="00C946DF">
        <w:rPr>
          <w:sz w:val="24"/>
          <w:szCs w:val="24"/>
        </w:rPr>
        <w:t>lower</w:t>
      </w:r>
      <w:r w:rsidR="004212AF" w:rsidRPr="00C946DF">
        <w:rPr>
          <w:sz w:val="24"/>
          <w:szCs w:val="24"/>
        </w:rPr>
        <w:t xml:space="preserve"> than $85,000 </w:t>
      </w:r>
      <w:r w:rsidR="00C946DF" w:rsidRPr="00C946DF">
        <w:rPr>
          <w:sz w:val="24"/>
          <w:szCs w:val="24"/>
        </w:rPr>
        <w:t>has a smaller effect on the likelihood a person accepts</w:t>
      </w:r>
      <w:r w:rsidR="004212AF" w:rsidRPr="00C946DF">
        <w:rPr>
          <w:sz w:val="24"/>
          <w:szCs w:val="24"/>
        </w:rPr>
        <w:t xml:space="preserve"> a personal loan, (less than 20%), but the possibility increase</w:t>
      </w:r>
      <w:r w:rsidR="00C946DF" w:rsidRPr="00C946DF">
        <w:rPr>
          <w:sz w:val="24"/>
          <w:szCs w:val="24"/>
        </w:rPr>
        <w:t>s</w:t>
      </w:r>
      <w:r w:rsidR="004212AF" w:rsidRPr="00C946DF">
        <w:rPr>
          <w:sz w:val="24"/>
          <w:szCs w:val="24"/>
        </w:rPr>
        <w:t xml:space="preserve"> dramatically when income is over</w:t>
      </w:r>
      <w:r w:rsidR="00C946DF" w:rsidRPr="00C946DF">
        <w:rPr>
          <w:sz w:val="24"/>
          <w:szCs w:val="24"/>
        </w:rPr>
        <w:t xml:space="preserve"> </w:t>
      </w:r>
      <w:r w:rsidR="004212AF" w:rsidRPr="00C946DF">
        <w:rPr>
          <w:sz w:val="24"/>
          <w:szCs w:val="24"/>
        </w:rPr>
        <w:t xml:space="preserve">$85,000. When we also consider Education, we </w:t>
      </w:r>
      <w:r w:rsidR="00C946DF" w:rsidRPr="00C946DF">
        <w:rPr>
          <w:sz w:val="24"/>
          <w:szCs w:val="24"/>
        </w:rPr>
        <w:t>find</w:t>
      </w:r>
      <w:r w:rsidR="004212AF" w:rsidRPr="00C946DF">
        <w:rPr>
          <w:sz w:val="24"/>
          <w:szCs w:val="24"/>
        </w:rPr>
        <w:t xml:space="preserve"> that a</w:t>
      </w:r>
      <w:r w:rsidR="004212AF">
        <w:rPr>
          <w:sz w:val="24"/>
          <w:szCs w:val="24"/>
        </w:rPr>
        <w:t>t</w:t>
      </w:r>
      <w:r w:rsidR="00435595" w:rsidRPr="00E74522">
        <w:rPr>
          <w:sz w:val="24"/>
          <w:szCs w:val="24"/>
        </w:rPr>
        <w:t xml:space="preserve"> low to middle income levels, less than about $85,000, someone with lower Education is more </w:t>
      </w:r>
      <w:r w:rsidR="00435595" w:rsidRPr="00E74522">
        <w:rPr>
          <w:sz w:val="24"/>
          <w:szCs w:val="24"/>
        </w:rPr>
        <w:lastRenderedPageBreak/>
        <w:t xml:space="preserve">likely to </w:t>
      </w:r>
      <w:r w:rsidR="008A59F0" w:rsidRPr="00C946DF">
        <w:rPr>
          <w:sz w:val="24"/>
          <w:szCs w:val="24"/>
        </w:rPr>
        <w:t xml:space="preserve">accept </w:t>
      </w:r>
      <w:r w:rsidR="00C946DF" w:rsidRPr="00C946DF">
        <w:rPr>
          <w:sz w:val="24"/>
          <w:szCs w:val="24"/>
        </w:rPr>
        <w:t xml:space="preserve">a </w:t>
      </w:r>
      <w:r w:rsidR="00435595" w:rsidRPr="00E74522">
        <w:rPr>
          <w:sz w:val="24"/>
          <w:szCs w:val="24"/>
        </w:rPr>
        <w:t xml:space="preserve">Personal loan. At Income greater than $85,000 however, this inverts rather quickly and people with more Education are more likely to </w:t>
      </w:r>
      <w:r w:rsidR="004212AF" w:rsidRPr="00C946DF">
        <w:rPr>
          <w:sz w:val="24"/>
          <w:szCs w:val="24"/>
        </w:rPr>
        <w:t>accept</w:t>
      </w:r>
      <w:r w:rsidR="00435595" w:rsidRPr="00C946DF">
        <w:rPr>
          <w:sz w:val="24"/>
          <w:szCs w:val="24"/>
        </w:rPr>
        <w:t xml:space="preserve"> a </w:t>
      </w:r>
      <w:proofErr w:type="spellStart"/>
      <w:r w:rsidR="00435595" w:rsidRPr="00C946DF">
        <w:rPr>
          <w:sz w:val="24"/>
          <w:szCs w:val="24"/>
        </w:rPr>
        <w:t>PersonalLoan</w:t>
      </w:r>
      <w:proofErr w:type="spellEnd"/>
      <w:r w:rsidR="00435595" w:rsidRPr="00C946DF">
        <w:rPr>
          <w:color w:val="FF0000"/>
          <w:sz w:val="24"/>
          <w:szCs w:val="24"/>
        </w:rPr>
        <w:t>.</w:t>
      </w:r>
      <w:r w:rsidR="008A59F0" w:rsidRPr="00C946DF">
        <w:rPr>
          <w:color w:val="FF0000"/>
          <w:sz w:val="24"/>
          <w:szCs w:val="24"/>
        </w:rPr>
        <w:t xml:space="preserve"> </w:t>
      </w:r>
    </w:p>
    <w:p w14:paraId="5B503658" w14:textId="2C0D51CF" w:rsidR="0020746A" w:rsidRPr="00E74522" w:rsidRDefault="0020746A" w:rsidP="0020746A">
      <w:pPr>
        <w:jc w:val="center"/>
        <w:rPr>
          <w:sz w:val="24"/>
          <w:szCs w:val="24"/>
        </w:rPr>
      </w:pPr>
      <w:r w:rsidRPr="00E74522">
        <w:rPr>
          <w:noProof/>
          <w:sz w:val="24"/>
          <w:szCs w:val="24"/>
        </w:rPr>
        <w:drawing>
          <wp:inline distT="0" distB="0" distL="0" distR="0" wp14:anchorId="6CE4C869" wp14:editId="1FE956A3">
            <wp:extent cx="3157855" cy="2870835"/>
            <wp:effectExtent l="0" t="0" r="444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2870835"/>
                    </a:xfrm>
                    <a:prstGeom prst="rect">
                      <a:avLst/>
                    </a:prstGeom>
                    <a:noFill/>
                    <a:ln>
                      <a:noFill/>
                    </a:ln>
                  </pic:spPr>
                </pic:pic>
              </a:graphicData>
            </a:graphic>
          </wp:inline>
        </w:drawing>
      </w:r>
      <w:r w:rsidR="00F66BBE" w:rsidRPr="00E74522">
        <w:rPr>
          <w:noProof/>
          <w:sz w:val="24"/>
          <w:szCs w:val="24"/>
        </w:rPr>
        <w:t xml:space="preserve"> </w:t>
      </w:r>
      <w:r w:rsidR="00F66BBE" w:rsidRPr="00E74522">
        <w:rPr>
          <w:noProof/>
          <w:sz w:val="24"/>
          <w:szCs w:val="24"/>
        </w:rPr>
        <w:drawing>
          <wp:inline distT="0" distB="0" distL="0" distR="0" wp14:anchorId="2951E173" wp14:editId="4542BB04">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1688FA2" w14:textId="39B762E2" w:rsidR="00CA0683" w:rsidRPr="00E74522" w:rsidRDefault="00CA0683" w:rsidP="00CA0683">
      <w:pPr>
        <w:pStyle w:val="Heading2"/>
        <w:numPr>
          <w:ilvl w:val="0"/>
          <w:numId w:val="2"/>
        </w:numPr>
        <w:rPr>
          <w:sz w:val="24"/>
          <w:szCs w:val="24"/>
        </w:rPr>
      </w:pPr>
      <w:r w:rsidRPr="00E74522">
        <w:rPr>
          <w:sz w:val="24"/>
          <w:szCs w:val="24"/>
        </w:rPr>
        <w:lastRenderedPageBreak/>
        <w:t xml:space="preserve">Perform a neural network analysis of the variables found to be significant in the logit and </w:t>
      </w:r>
      <w:proofErr w:type="spellStart"/>
      <w:r w:rsidRPr="00E74522">
        <w:rPr>
          <w:sz w:val="24"/>
          <w:szCs w:val="24"/>
        </w:rPr>
        <w:t>probit</w:t>
      </w:r>
      <w:proofErr w:type="spellEnd"/>
      <w:r w:rsidRPr="00E74522">
        <w:rPr>
          <w:sz w:val="24"/>
          <w:szCs w:val="24"/>
        </w:rPr>
        <w:t xml:space="preserve"> analysis above.</w:t>
      </w:r>
    </w:p>
    <w:p w14:paraId="4B594E45" w14:textId="3751BF57" w:rsidR="003E41EE" w:rsidRPr="00E74522" w:rsidRDefault="007542DC" w:rsidP="003E41EE">
      <w:pPr>
        <w:rPr>
          <w:sz w:val="24"/>
          <w:szCs w:val="24"/>
        </w:rPr>
      </w:pPr>
      <w:r w:rsidRPr="00E74522">
        <w:rPr>
          <w:noProof/>
          <w:sz w:val="24"/>
          <w:szCs w:val="24"/>
        </w:rPr>
        <w:drawing>
          <wp:inline distT="0" distB="0" distL="0" distR="0" wp14:anchorId="2A4FEAA3" wp14:editId="3555CACC">
            <wp:extent cx="5943600" cy="5934710"/>
            <wp:effectExtent l="0" t="0" r="0" b="8890"/>
            <wp:docPr id="2" name="Picture 1">
              <a:extLst xmlns:a="http://schemas.openxmlformats.org/drawingml/2006/main">
                <a:ext uri="{FF2B5EF4-FFF2-40B4-BE49-F238E27FC236}">
                  <a16:creationId xmlns:a16="http://schemas.microsoft.com/office/drawing/2014/main" id="{62BE0E62-82D4-4F23-8FE7-1F66BB9F4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2BE0E62-82D4-4F23-8FE7-1F66BB9F4E9D}"/>
                        </a:ext>
                      </a:extLst>
                    </pic:cNvPr>
                    <pic:cNvPicPr>
                      <a:picLocks noChangeAspect="1"/>
                    </pic:cNvPicPr>
                  </pic:nvPicPr>
                  <pic:blipFill>
                    <a:blip r:embed="rId17"/>
                    <a:stretch>
                      <a:fillRect/>
                    </a:stretch>
                  </pic:blipFill>
                  <pic:spPr>
                    <a:xfrm>
                      <a:off x="0" y="0"/>
                      <a:ext cx="5943600" cy="5934710"/>
                    </a:xfrm>
                    <a:prstGeom prst="rect">
                      <a:avLst/>
                    </a:prstGeom>
                  </pic:spPr>
                </pic:pic>
              </a:graphicData>
            </a:graphic>
          </wp:inline>
        </w:drawing>
      </w:r>
    </w:p>
    <w:p w14:paraId="56262E2B" w14:textId="3981F635" w:rsidR="007542DC" w:rsidRPr="00E74522" w:rsidRDefault="007542DC" w:rsidP="003E41EE">
      <w:pPr>
        <w:rPr>
          <w:sz w:val="24"/>
          <w:szCs w:val="24"/>
        </w:rPr>
      </w:pPr>
      <w:r w:rsidRPr="00E74522">
        <w:rPr>
          <w:sz w:val="24"/>
          <w:szCs w:val="24"/>
        </w:rPr>
        <w:t>The neural net shown above was created based on the Universal Bank data in R, using only the main effect variables from the initial Logit model. There are three hidden nodes, and a threshold level of 0.04 was used to get the model to converge to reasonably low error in the default number of steps.</w:t>
      </w:r>
    </w:p>
    <w:p w14:paraId="57214ED0" w14:textId="77777777" w:rsidR="00CA40A7" w:rsidRPr="00E74522" w:rsidRDefault="00CA40A7">
      <w:pPr>
        <w:rPr>
          <w:rFonts w:asciiTheme="majorHAnsi" w:eastAsiaTheme="majorEastAsia" w:hAnsiTheme="majorHAnsi" w:cstheme="majorBidi"/>
          <w:color w:val="365F91" w:themeColor="accent1" w:themeShade="BF"/>
          <w:sz w:val="24"/>
          <w:szCs w:val="24"/>
        </w:rPr>
      </w:pPr>
      <w:r w:rsidRPr="00E74522">
        <w:rPr>
          <w:sz w:val="24"/>
          <w:szCs w:val="24"/>
        </w:rPr>
        <w:br w:type="page"/>
      </w:r>
    </w:p>
    <w:p w14:paraId="684A7C0B" w14:textId="64A98A08" w:rsidR="00CA0683" w:rsidRPr="00E74522" w:rsidRDefault="00CA0683" w:rsidP="00CA0683">
      <w:pPr>
        <w:pStyle w:val="Heading2"/>
        <w:numPr>
          <w:ilvl w:val="0"/>
          <w:numId w:val="2"/>
        </w:numPr>
        <w:rPr>
          <w:sz w:val="24"/>
          <w:szCs w:val="24"/>
        </w:rPr>
      </w:pPr>
      <w:r w:rsidRPr="00E74522">
        <w:rPr>
          <w:sz w:val="24"/>
          <w:szCs w:val="24"/>
        </w:rPr>
        <w:lastRenderedPageBreak/>
        <w:t xml:space="preserve">Create a prediction model of the neural network. Using the prediction model, perform a sensitivity analysis for the neural network model </w:t>
      </w:r>
      <w:proofErr w:type="gramStart"/>
      <w:r w:rsidRPr="00E74522">
        <w:rPr>
          <w:sz w:val="24"/>
          <w:szCs w:val="24"/>
        </w:rPr>
        <w:t>similar to</w:t>
      </w:r>
      <w:proofErr w:type="gramEnd"/>
      <w:r w:rsidRPr="00E74522">
        <w:rPr>
          <w:sz w:val="24"/>
          <w:szCs w:val="24"/>
        </w:rPr>
        <w:t xml:space="preserve"> the logit and </w:t>
      </w:r>
      <w:proofErr w:type="spellStart"/>
      <w:r w:rsidRPr="00E74522">
        <w:rPr>
          <w:sz w:val="24"/>
          <w:szCs w:val="24"/>
        </w:rPr>
        <w:t>probit</w:t>
      </w:r>
      <w:proofErr w:type="spellEnd"/>
      <w:r w:rsidRPr="00E74522">
        <w:rPr>
          <w:sz w:val="24"/>
          <w:szCs w:val="24"/>
        </w:rPr>
        <w:t xml:space="preserve"> sensitivity analysis.</w:t>
      </w:r>
    </w:p>
    <w:p w14:paraId="223A7E9A" w14:textId="5DD99259" w:rsidR="007542DC" w:rsidRPr="00E74522" w:rsidRDefault="007542DC" w:rsidP="007542DC">
      <w:pPr>
        <w:rPr>
          <w:noProof/>
          <w:sz w:val="24"/>
          <w:szCs w:val="24"/>
        </w:rPr>
      </w:pPr>
      <w:r w:rsidRPr="00E74522">
        <w:rPr>
          <w:noProof/>
          <w:sz w:val="24"/>
          <w:szCs w:val="24"/>
        </w:rPr>
        <w:t xml:space="preserve">A sensitivity analaysis of </w:t>
      </w:r>
      <w:r w:rsidR="00CA40A7" w:rsidRPr="00E74522">
        <w:rPr>
          <w:noProof/>
          <w:sz w:val="24"/>
          <w:szCs w:val="24"/>
        </w:rPr>
        <w:t>y</w:t>
      </w:r>
      <w:r w:rsidRPr="00E74522">
        <w:rPr>
          <w:noProof/>
          <w:sz w:val="24"/>
          <w:szCs w:val="24"/>
        </w:rPr>
        <w:t xml:space="preserve">he neural net model for Education equal to 1 is very similar to the Logit model, with a 50% probability of having a PersonalLoan at an Income of about $120,000. </w:t>
      </w:r>
    </w:p>
    <w:p w14:paraId="22A8260F" w14:textId="6C99773E" w:rsidR="00CA40A7" w:rsidRPr="00E74522" w:rsidRDefault="00CA40A7" w:rsidP="00CA40A7">
      <w:pPr>
        <w:jc w:val="center"/>
        <w:rPr>
          <w:sz w:val="24"/>
          <w:szCs w:val="24"/>
        </w:rPr>
      </w:pPr>
    </w:p>
    <w:p w14:paraId="48E7F2E5" w14:textId="3007237C" w:rsidR="003E41EE" w:rsidRPr="00E74522" w:rsidRDefault="00435595" w:rsidP="003E41EE">
      <w:pPr>
        <w:jc w:val="center"/>
        <w:rPr>
          <w:noProof/>
          <w:sz w:val="24"/>
          <w:szCs w:val="24"/>
        </w:rPr>
      </w:pPr>
      <w:r w:rsidRPr="00E74522">
        <w:rPr>
          <w:noProof/>
          <w:sz w:val="24"/>
          <w:szCs w:val="24"/>
        </w:rPr>
        <w:t xml:space="preserve"> </w:t>
      </w:r>
      <w:r w:rsidRPr="00E74522">
        <w:rPr>
          <w:noProof/>
          <w:sz w:val="24"/>
          <w:szCs w:val="24"/>
        </w:rPr>
        <w:drawing>
          <wp:inline distT="0" distB="0" distL="0" distR="0" wp14:anchorId="56D22ADF" wp14:editId="64BA35A1">
            <wp:extent cx="4572000" cy="2743200"/>
            <wp:effectExtent l="0" t="0" r="0" b="0"/>
            <wp:docPr id="19" name="Chart 19">
              <a:extLst xmlns:a="http://schemas.openxmlformats.org/drawingml/2006/main">
                <a:ext uri="{FF2B5EF4-FFF2-40B4-BE49-F238E27FC236}">
                  <a16:creationId xmlns:a16="http://schemas.microsoft.com/office/drawing/2014/main" id="{5B481530-A5CF-4403-BE97-60352C22CF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9F4D0B" w14:textId="4206F97A" w:rsidR="00CA40A7" w:rsidRPr="00E74522" w:rsidRDefault="00CA40A7" w:rsidP="00CA40A7">
      <w:pPr>
        <w:rPr>
          <w:noProof/>
          <w:sz w:val="24"/>
          <w:szCs w:val="24"/>
        </w:rPr>
      </w:pPr>
      <w:r w:rsidRPr="00E74522">
        <w:rPr>
          <w:noProof/>
          <w:sz w:val="24"/>
          <w:szCs w:val="24"/>
        </w:rPr>
        <w:t>At Education levels 2 and 3 however, the neural net shows considerably higher probability of having a PersonalLoan at a given Income level than the Logit model. In the neural net, the probability curves versus Income are very smooth and similar, with the 50% probability level shifted to lower Income levels for higher Education. It should be noted however that this neural net model was failing to calculate probabilities for any Education level when Income was greater than $170,000, while the Logit model was able to calculate a probability. While $170,000 was within the bounds of the available data for Income, which ranged from $8,000 to $224,000 with the 50</w:t>
      </w:r>
      <w:r w:rsidRPr="00E74522">
        <w:rPr>
          <w:noProof/>
          <w:sz w:val="24"/>
          <w:szCs w:val="24"/>
          <w:vertAlign w:val="superscript"/>
        </w:rPr>
        <w:t>th</w:t>
      </w:r>
      <w:r w:rsidRPr="00E74522">
        <w:rPr>
          <w:noProof/>
          <w:sz w:val="24"/>
          <w:szCs w:val="24"/>
        </w:rPr>
        <w:t xml:space="preserve"> percentile being at $64,000, there may not have been enough data at the higher Income range to properly develop the neural net. However, since the probabiliity of having a PersonalLoan at an Income of $170,000 is greater than 95% for any Education level, this neural net model is probably adequate for our purposes.</w:t>
      </w:r>
    </w:p>
    <w:p w14:paraId="282A7B51" w14:textId="6072F4C2" w:rsidR="004D59EA" w:rsidRPr="00E74522" w:rsidRDefault="00C66AAB" w:rsidP="004D59EA">
      <w:pPr>
        <w:pStyle w:val="Heading1"/>
        <w:rPr>
          <w:sz w:val="24"/>
          <w:szCs w:val="24"/>
        </w:rPr>
      </w:pPr>
      <w:r w:rsidRPr="00E74522">
        <w:rPr>
          <w:sz w:val="24"/>
          <w:szCs w:val="24"/>
        </w:rPr>
        <w:lastRenderedPageBreak/>
        <w:t>Academic Integrity</w:t>
      </w:r>
    </w:p>
    <w:p w14:paraId="4AA93A25" w14:textId="21A2705F" w:rsidR="004D59EA" w:rsidRPr="00E74522" w:rsidRDefault="00FD5249" w:rsidP="00FD5249">
      <w:pPr>
        <w:jc w:val="center"/>
        <w:rPr>
          <w:sz w:val="24"/>
          <w:szCs w:val="24"/>
        </w:rPr>
      </w:pPr>
      <w:r w:rsidRPr="00E74522">
        <w:rPr>
          <w:noProof/>
          <w:sz w:val="24"/>
          <w:szCs w:val="24"/>
        </w:rPr>
        <w:drawing>
          <wp:inline distT="0" distB="0" distL="0" distR="0" wp14:anchorId="6FBDB484" wp14:editId="114F74EE">
            <wp:extent cx="6486525" cy="36486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1025" cy="3656826"/>
                    </a:xfrm>
                    <a:prstGeom prst="rect">
                      <a:avLst/>
                    </a:prstGeom>
                  </pic:spPr>
                </pic:pic>
              </a:graphicData>
            </a:graphic>
          </wp:inline>
        </w:drawing>
      </w:r>
    </w:p>
    <w:sectPr w:rsidR="004D59EA" w:rsidRPr="00E7452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5CEAB" w14:textId="77777777" w:rsidR="00502A25" w:rsidRDefault="00502A25" w:rsidP="0036017C">
      <w:pPr>
        <w:spacing w:after="0" w:line="240" w:lineRule="auto"/>
      </w:pPr>
      <w:r>
        <w:separator/>
      </w:r>
    </w:p>
  </w:endnote>
  <w:endnote w:type="continuationSeparator" w:id="0">
    <w:p w14:paraId="22ED6542" w14:textId="77777777" w:rsidR="00502A25" w:rsidRDefault="00502A25" w:rsidP="0036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336703"/>
      <w:docPartObj>
        <w:docPartGallery w:val="Page Numbers (Bottom of Page)"/>
        <w:docPartUnique/>
      </w:docPartObj>
    </w:sdtPr>
    <w:sdtEndPr>
      <w:rPr>
        <w:noProof/>
      </w:rPr>
    </w:sdtEndPr>
    <w:sdtContent>
      <w:p w14:paraId="7BF88AB7" w14:textId="48C8EAF0" w:rsidR="009B2D54" w:rsidRDefault="009B2D54">
        <w:pPr>
          <w:pStyle w:val="Footer"/>
          <w:jc w:val="right"/>
        </w:pPr>
        <w:r>
          <w:fldChar w:fldCharType="begin"/>
        </w:r>
        <w:r>
          <w:instrText xml:space="preserve"> PAGE   \* MERGEFORMAT </w:instrText>
        </w:r>
        <w:r>
          <w:fldChar w:fldCharType="separate"/>
        </w:r>
        <w:r w:rsidR="00D640A4">
          <w:rPr>
            <w:noProof/>
          </w:rPr>
          <w:t>6</w:t>
        </w:r>
        <w:r>
          <w:rPr>
            <w:noProof/>
          </w:rPr>
          <w:fldChar w:fldCharType="end"/>
        </w:r>
      </w:p>
    </w:sdtContent>
  </w:sdt>
  <w:p w14:paraId="269E684C" w14:textId="77777777" w:rsidR="009B2D54" w:rsidRDefault="009B2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A332E" w14:textId="77777777" w:rsidR="00502A25" w:rsidRDefault="00502A25" w:rsidP="0036017C">
      <w:pPr>
        <w:spacing w:after="0" w:line="240" w:lineRule="auto"/>
      </w:pPr>
      <w:r>
        <w:separator/>
      </w:r>
    </w:p>
  </w:footnote>
  <w:footnote w:type="continuationSeparator" w:id="0">
    <w:p w14:paraId="12160D27" w14:textId="77777777" w:rsidR="00502A25" w:rsidRDefault="00502A25" w:rsidP="00360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80110" w14:textId="42C9FA21" w:rsidR="009B2D54" w:rsidRPr="00CA0683" w:rsidRDefault="009B2D54" w:rsidP="00CA0683">
    <w:pPr>
      <w:spacing w:line="264" w:lineRule="auto"/>
      <w:rPr>
        <w:color w:val="4F81BD"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6BED7251" wp14:editId="0F476D6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50126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AE5731FBA8D044A883D68E1722922BE2"/>
        </w:placeholder>
        <w:dataBinding w:prefixMappings="xmlns:ns0='http://schemas.openxmlformats.org/package/2006/metadata/core-properties' xmlns:ns1='http://purl.org/dc/elements/1.1/'" w:xpath="/ns0:coreProperties[1]/ns1:title[1]" w:storeItemID="{6C3C8BC8-F283-45AE-878A-BAB7291924A1}"/>
        <w:text/>
      </w:sdtPr>
      <w:sdtEndPr/>
      <w:sdtContent>
        <w:r w:rsidR="00C946DF">
          <w:rPr>
            <w:color w:val="4F81BD" w:themeColor="accent1"/>
            <w:sz w:val="20"/>
            <w:szCs w:val="20"/>
          </w:rPr>
          <w:t>HW4_Loan Analysis:</w:t>
        </w:r>
      </w:sdtContent>
    </w:sdt>
    <w:r w:rsidRPr="00CA0683">
      <w:t xml:space="preserve"> </w:t>
    </w:r>
    <w:r w:rsidRPr="00CA0683">
      <w:rPr>
        <w:color w:val="4F81BD" w:themeColor="accent1"/>
        <w:sz w:val="20"/>
        <w:szCs w:val="20"/>
      </w:rPr>
      <w:t>Arthur Fu, Neal Hamilto</w:t>
    </w:r>
    <w:r>
      <w:rPr>
        <w:color w:val="4F81BD" w:themeColor="accent1"/>
        <w:sz w:val="20"/>
        <w:szCs w:val="20"/>
      </w:rPr>
      <w:t>n</w:t>
    </w:r>
    <w:r w:rsidRPr="00CA0683">
      <w:rPr>
        <w:color w:val="4F81BD" w:themeColor="accent1"/>
        <w:sz w:val="20"/>
        <w:szCs w:val="20"/>
      </w:rPr>
      <w:t>, Tyler Marsh</w:t>
    </w:r>
    <w:r>
      <w:rPr>
        <w:color w:val="4F81BD" w:themeColor="accent1"/>
        <w:sz w:val="20"/>
        <w:szCs w:val="20"/>
      </w:rPr>
      <w:t xml:space="preserve">, </w:t>
    </w:r>
    <w:r w:rsidRPr="00CA0683">
      <w:rPr>
        <w:color w:val="4F81BD" w:themeColor="accent1"/>
        <w:sz w:val="20"/>
        <w:szCs w:val="20"/>
      </w:rPr>
      <w:t xml:space="preserve">Kevin </w:t>
    </w:r>
    <w:proofErr w:type="spellStart"/>
    <w:r w:rsidRPr="00CA0683">
      <w:rPr>
        <w:color w:val="4F81BD" w:themeColor="accent1"/>
        <w:sz w:val="20"/>
        <w:szCs w:val="20"/>
      </w:rPr>
      <w:t>Smutzer</w:t>
    </w:r>
    <w:proofErr w:type="spellEnd"/>
    <w:r>
      <w:rPr>
        <w:color w:val="4F81BD" w:themeColor="accent1"/>
        <w:sz w:val="20"/>
        <w:szCs w:val="20"/>
      </w:rPr>
      <w:t xml:space="preserve">, </w:t>
    </w:r>
    <w:r w:rsidRPr="00CA0683">
      <w:rPr>
        <w:color w:val="4F81BD" w:themeColor="accent1"/>
        <w:sz w:val="20"/>
        <w:szCs w:val="20"/>
      </w:rPr>
      <w:t xml:space="preserve">Andrew </w:t>
    </w:r>
    <w:proofErr w:type="spellStart"/>
    <w:r w:rsidRPr="00CA0683">
      <w:rPr>
        <w:color w:val="4F81BD" w:themeColor="accent1"/>
        <w:sz w:val="20"/>
        <w:szCs w:val="20"/>
      </w:rPr>
      <w:t>Zelazny</w:t>
    </w:r>
    <w:proofErr w:type="spellEnd"/>
    <w:r w:rsidRPr="00CA0683">
      <w:rPr>
        <w:color w:val="4F81BD" w:themeColor="accent1"/>
        <w:sz w:val="20"/>
        <w:szCs w:val="20"/>
      </w:rPr>
      <w:t xml:space="preserve"> </w:t>
    </w:r>
  </w:p>
  <w:p w14:paraId="3D990A97" w14:textId="77777777" w:rsidR="009B2D54" w:rsidRDefault="009B2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6297D"/>
    <w:multiLevelType w:val="hybridMultilevel"/>
    <w:tmpl w:val="FF88A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D1CBD"/>
    <w:multiLevelType w:val="hybridMultilevel"/>
    <w:tmpl w:val="C5609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NDSxNDC1MLUwMjdX0lEKTi0uzszPAykwrAUAEYqwLSwAAAA="/>
  </w:docVars>
  <w:rsids>
    <w:rsidRoot w:val="00CB2316"/>
    <w:rsid w:val="000448BF"/>
    <w:rsid w:val="0004633A"/>
    <w:rsid w:val="0005139C"/>
    <w:rsid w:val="0005255A"/>
    <w:rsid w:val="00095E86"/>
    <w:rsid w:val="001048F9"/>
    <w:rsid w:val="00160A52"/>
    <w:rsid w:val="0016482B"/>
    <w:rsid w:val="00166928"/>
    <w:rsid w:val="00194D7E"/>
    <w:rsid w:val="001A6F3A"/>
    <w:rsid w:val="0020746A"/>
    <w:rsid w:val="0036017C"/>
    <w:rsid w:val="003D7115"/>
    <w:rsid w:val="003E1E85"/>
    <w:rsid w:val="003E41EE"/>
    <w:rsid w:val="004212AF"/>
    <w:rsid w:val="00435595"/>
    <w:rsid w:val="00441B70"/>
    <w:rsid w:val="00457517"/>
    <w:rsid w:val="004820B0"/>
    <w:rsid w:val="004A196A"/>
    <w:rsid w:val="004D59EA"/>
    <w:rsid w:val="00502A25"/>
    <w:rsid w:val="00525D94"/>
    <w:rsid w:val="005314FC"/>
    <w:rsid w:val="0054256B"/>
    <w:rsid w:val="00566CC8"/>
    <w:rsid w:val="00583E43"/>
    <w:rsid w:val="00596DF5"/>
    <w:rsid w:val="005F51CD"/>
    <w:rsid w:val="0067303E"/>
    <w:rsid w:val="00697180"/>
    <w:rsid w:val="006E161A"/>
    <w:rsid w:val="007542DC"/>
    <w:rsid w:val="007C0CD8"/>
    <w:rsid w:val="00803E27"/>
    <w:rsid w:val="00843896"/>
    <w:rsid w:val="008A59F0"/>
    <w:rsid w:val="008C3822"/>
    <w:rsid w:val="008E454E"/>
    <w:rsid w:val="009721B9"/>
    <w:rsid w:val="009B2D54"/>
    <w:rsid w:val="009C0E95"/>
    <w:rsid w:val="009C7657"/>
    <w:rsid w:val="00A21D0C"/>
    <w:rsid w:val="00A228A7"/>
    <w:rsid w:val="00A6158D"/>
    <w:rsid w:val="00A70EA2"/>
    <w:rsid w:val="00A7124B"/>
    <w:rsid w:val="00B64344"/>
    <w:rsid w:val="00C12BBD"/>
    <w:rsid w:val="00C44883"/>
    <w:rsid w:val="00C66AAB"/>
    <w:rsid w:val="00C71709"/>
    <w:rsid w:val="00C85385"/>
    <w:rsid w:val="00C946DF"/>
    <w:rsid w:val="00CA0683"/>
    <w:rsid w:val="00CA40A7"/>
    <w:rsid w:val="00CB2316"/>
    <w:rsid w:val="00D635A4"/>
    <w:rsid w:val="00D640A4"/>
    <w:rsid w:val="00DE6350"/>
    <w:rsid w:val="00E74522"/>
    <w:rsid w:val="00E84A30"/>
    <w:rsid w:val="00ED6676"/>
    <w:rsid w:val="00F66BBE"/>
    <w:rsid w:val="00FA0C05"/>
    <w:rsid w:val="00FC4CEA"/>
    <w:rsid w:val="00FD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F968F"/>
  <w15:chartTrackingRefBased/>
  <w15:docId w15:val="{8D4A8458-546C-4611-872D-376A65F4B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3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35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3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635A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D635A4"/>
    <w:rPr>
      <w:color w:val="0000FF" w:themeColor="hyperlink"/>
      <w:u w:val="single"/>
    </w:rPr>
  </w:style>
  <w:style w:type="character" w:styleId="UnresolvedMention">
    <w:name w:val="Unresolved Mention"/>
    <w:basedOn w:val="DefaultParagraphFont"/>
    <w:uiPriority w:val="99"/>
    <w:semiHidden/>
    <w:unhideWhenUsed/>
    <w:rsid w:val="00D635A4"/>
    <w:rPr>
      <w:color w:val="605E5C"/>
      <w:shd w:val="clear" w:color="auto" w:fill="E1DFDD"/>
    </w:rPr>
  </w:style>
  <w:style w:type="paragraph" w:styleId="BalloonText">
    <w:name w:val="Balloon Text"/>
    <w:basedOn w:val="Normal"/>
    <w:link w:val="BalloonTextChar"/>
    <w:uiPriority w:val="99"/>
    <w:semiHidden/>
    <w:unhideWhenUsed/>
    <w:rsid w:val="008C3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822"/>
    <w:rPr>
      <w:rFonts w:ascii="Segoe UI" w:hAnsi="Segoe UI" w:cs="Segoe UI"/>
      <w:sz w:val="18"/>
      <w:szCs w:val="18"/>
    </w:rPr>
  </w:style>
  <w:style w:type="paragraph" w:styleId="ListParagraph">
    <w:name w:val="List Paragraph"/>
    <w:basedOn w:val="Normal"/>
    <w:uiPriority w:val="34"/>
    <w:qFormat/>
    <w:rsid w:val="008C3822"/>
    <w:pPr>
      <w:ind w:left="720"/>
      <w:contextualSpacing/>
    </w:pPr>
  </w:style>
  <w:style w:type="paragraph" w:styleId="NoSpacing">
    <w:name w:val="No Spacing"/>
    <w:uiPriority w:val="1"/>
    <w:qFormat/>
    <w:rsid w:val="00697180"/>
    <w:pPr>
      <w:spacing w:after="0" w:line="240" w:lineRule="auto"/>
    </w:pPr>
  </w:style>
  <w:style w:type="paragraph" w:styleId="Header">
    <w:name w:val="header"/>
    <w:basedOn w:val="Normal"/>
    <w:link w:val="HeaderChar"/>
    <w:uiPriority w:val="99"/>
    <w:unhideWhenUsed/>
    <w:rsid w:val="00360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17C"/>
  </w:style>
  <w:style w:type="paragraph" w:styleId="Footer">
    <w:name w:val="footer"/>
    <w:basedOn w:val="Normal"/>
    <w:link w:val="FooterChar"/>
    <w:uiPriority w:val="99"/>
    <w:unhideWhenUsed/>
    <w:rsid w:val="00360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4467">
      <w:bodyDiv w:val="1"/>
      <w:marLeft w:val="0"/>
      <w:marRight w:val="0"/>
      <w:marTop w:val="0"/>
      <w:marBottom w:val="0"/>
      <w:divBdr>
        <w:top w:val="none" w:sz="0" w:space="0" w:color="auto"/>
        <w:left w:val="none" w:sz="0" w:space="0" w:color="auto"/>
        <w:bottom w:val="none" w:sz="0" w:space="0" w:color="auto"/>
        <w:right w:val="none" w:sz="0" w:space="0" w:color="auto"/>
      </w:divBdr>
    </w:div>
    <w:div w:id="384373361">
      <w:bodyDiv w:val="1"/>
      <w:marLeft w:val="0"/>
      <w:marRight w:val="0"/>
      <w:marTop w:val="0"/>
      <w:marBottom w:val="0"/>
      <w:divBdr>
        <w:top w:val="none" w:sz="0" w:space="0" w:color="auto"/>
        <w:left w:val="none" w:sz="0" w:space="0" w:color="auto"/>
        <w:bottom w:val="none" w:sz="0" w:space="0" w:color="auto"/>
        <w:right w:val="none" w:sz="0" w:space="0" w:color="auto"/>
      </w:divBdr>
    </w:div>
    <w:div w:id="927537872">
      <w:bodyDiv w:val="1"/>
      <w:marLeft w:val="0"/>
      <w:marRight w:val="0"/>
      <w:marTop w:val="0"/>
      <w:marBottom w:val="0"/>
      <w:divBdr>
        <w:top w:val="none" w:sz="0" w:space="0" w:color="auto"/>
        <w:left w:val="none" w:sz="0" w:space="0" w:color="auto"/>
        <w:bottom w:val="none" w:sz="0" w:space="0" w:color="auto"/>
        <w:right w:val="none" w:sz="0" w:space="0" w:color="auto"/>
      </w:divBdr>
    </w:div>
    <w:div w:id="1162627047">
      <w:bodyDiv w:val="1"/>
      <w:marLeft w:val="0"/>
      <w:marRight w:val="0"/>
      <w:marTop w:val="0"/>
      <w:marBottom w:val="0"/>
      <w:divBdr>
        <w:top w:val="none" w:sz="0" w:space="0" w:color="auto"/>
        <w:left w:val="none" w:sz="0" w:space="0" w:color="auto"/>
        <w:bottom w:val="none" w:sz="0" w:space="0" w:color="auto"/>
        <w:right w:val="none" w:sz="0" w:space="0" w:color="auto"/>
      </w:divBdr>
    </w:div>
    <w:div w:id="1366560859">
      <w:bodyDiv w:val="1"/>
      <w:marLeft w:val="0"/>
      <w:marRight w:val="0"/>
      <w:marTop w:val="0"/>
      <w:marBottom w:val="0"/>
      <w:divBdr>
        <w:top w:val="none" w:sz="0" w:space="0" w:color="auto"/>
        <w:left w:val="none" w:sz="0" w:space="0" w:color="auto"/>
        <w:bottom w:val="none" w:sz="0" w:space="0" w:color="auto"/>
        <w:right w:val="none" w:sz="0" w:space="0" w:color="auto"/>
      </w:divBdr>
    </w:div>
    <w:div w:id="1488522169">
      <w:bodyDiv w:val="1"/>
      <w:marLeft w:val="0"/>
      <w:marRight w:val="0"/>
      <w:marTop w:val="0"/>
      <w:marBottom w:val="0"/>
      <w:divBdr>
        <w:top w:val="none" w:sz="0" w:space="0" w:color="auto"/>
        <w:left w:val="none" w:sz="0" w:space="0" w:color="auto"/>
        <w:bottom w:val="none" w:sz="0" w:space="0" w:color="auto"/>
        <w:right w:val="none" w:sz="0" w:space="0" w:color="auto"/>
      </w:divBdr>
    </w:div>
    <w:div w:id="1629316858">
      <w:bodyDiv w:val="1"/>
      <w:marLeft w:val="0"/>
      <w:marRight w:val="0"/>
      <w:marTop w:val="0"/>
      <w:marBottom w:val="0"/>
      <w:divBdr>
        <w:top w:val="none" w:sz="0" w:space="0" w:color="auto"/>
        <w:left w:val="none" w:sz="0" w:space="0" w:color="auto"/>
        <w:bottom w:val="none" w:sz="0" w:space="0" w:color="auto"/>
        <w:right w:val="none" w:sz="0" w:space="0" w:color="auto"/>
      </w:divBdr>
    </w:div>
    <w:div w:id="168717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Z:\Documents\SYR-Data_Science\Courses\03-SCM-651\HW-4\Model_and_Sensitivi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Personal Loan: Neural Net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Education = 1</c:v>
          </c:tx>
          <c:spPr>
            <a:ln w="28575" cap="rnd">
              <a:solidFill>
                <a:schemeClr val="accent1"/>
              </a:solidFill>
              <a:round/>
            </a:ln>
            <a:effectLst/>
          </c:spPr>
          <c:marker>
            <c:symbol val="none"/>
          </c:marker>
          <c:cat>
            <c:numRef>
              <c:f>'Neural Net'!$T$5:$T$20</c:f>
              <c:numCache>
                <c:formatCode>General</c:formatCode>
                <c:ptCount val="16"/>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numCache>
            </c:numRef>
          </c:cat>
          <c:val>
            <c:numRef>
              <c:f>'Neural Net'!$U$5:$U$20</c:f>
              <c:numCache>
                <c:formatCode>0%</c:formatCode>
                <c:ptCount val="16"/>
                <c:pt idx="0">
                  <c:v>1.222408672698974E-2</c:v>
                </c:pt>
                <c:pt idx="1">
                  <c:v>1.4774965281184578E-2</c:v>
                </c:pt>
                <c:pt idx="2">
                  <c:v>1.8460632439728404E-2</c:v>
                </c:pt>
                <c:pt idx="3">
                  <c:v>2.3935156504201655E-2</c:v>
                </c:pt>
                <c:pt idx="4">
                  <c:v>3.2308061092735867E-2</c:v>
                </c:pt>
                <c:pt idx="5">
                  <c:v>4.549204490971949E-2</c:v>
                </c:pt>
                <c:pt idx="6">
                  <c:v>6.6792492581700752E-2</c:v>
                </c:pt>
                <c:pt idx="7">
                  <c:v>0.10178018023618032</c:v>
                </c:pt>
                <c:pt idx="8">
                  <c:v>0.15910580702231558</c:v>
                </c:pt>
                <c:pt idx="9">
                  <c:v>0.24962268630445864</c:v>
                </c:pt>
                <c:pt idx="10">
                  <c:v>0.38013084395954921</c:v>
                </c:pt>
                <c:pt idx="11">
                  <c:v>0.54069043723238508</c:v>
                </c:pt>
                <c:pt idx="12">
                  <c:v>0.69978538194397377</c:v>
                </c:pt>
                <c:pt idx="13">
                  <c:v>0.82475227114326588</c:v>
                </c:pt>
                <c:pt idx="14">
                  <c:v>0.90533303474740223</c:v>
                </c:pt>
                <c:pt idx="15">
                  <c:v>0.95073186478206306</c:v>
                </c:pt>
              </c:numCache>
            </c:numRef>
          </c:val>
          <c:smooth val="0"/>
          <c:extLst>
            <c:ext xmlns:c16="http://schemas.microsoft.com/office/drawing/2014/chart" uri="{C3380CC4-5D6E-409C-BE32-E72D297353CC}">
              <c16:uniqueId val="{00000000-5D73-4984-9AAC-12CF8099CC6B}"/>
            </c:ext>
          </c:extLst>
        </c:ser>
        <c:ser>
          <c:idx val="1"/>
          <c:order val="1"/>
          <c:tx>
            <c:v>Education = 2</c:v>
          </c:tx>
          <c:spPr>
            <a:ln w="28575" cap="rnd">
              <a:solidFill>
                <a:schemeClr val="accent2"/>
              </a:solidFill>
              <a:round/>
            </a:ln>
            <a:effectLst/>
          </c:spPr>
          <c:marker>
            <c:symbol val="none"/>
          </c:marker>
          <c:cat>
            <c:numRef>
              <c:f>'Neural Net'!$T$5:$T$20</c:f>
              <c:numCache>
                <c:formatCode>General</c:formatCode>
                <c:ptCount val="16"/>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numCache>
            </c:numRef>
          </c:cat>
          <c:val>
            <c:numRef>
              <c:f>'Neural Net'!$V$5:$V$20</c:f>
              <c:numCache>
                <c:formatCode>0%</c:formatCode>
                <c:ptCount val="16"/>
                <c:pt idx="0">
                  <c:v>2.8764126092647953E-2</c:v>
                </c:pt>
                <c:pt idx="1">
                  <c:v>3.9867356330100884E-2</c:v>
                </c:pt>
                <c:pt idx="2">
                  <c:v>5.7647923421401633E-2</c:v>
                </c:pt>
                <c:pt idx="3">
                  <c:v>8.6721316147436389E-2</c:v>
                </c:pt>
                <c:pt idx="4">
                  <c:v>0.13454785626830229</c:v>
                </c:pt>
                <c:pt idx="5">
                  <c:v>0.21150985162030764</c:v>
                </c:pt>
                <c:pt idx="6">
                  <c:v>0.32714347255174936</c:v>
                </c:pt>
                <c:pt idx="7">
                  <c:v>0.47924424926667941</c:v>
                </c:pt>
                <c:pt idx="8">
                  <c:v>0.64332257720516894</c:v>
                </c:pt>
                <c:pt idx="9">
                  <c:v>0.78358166045961719</c:v>
                </c:pt>
                <c:pt idx="10">
                  <c:v>0.8802599325327406</c:v>
                </c:pt>
                <c:pt idx="11">
                  <c:v>0.93709064256839525</c:v>
                </c:pt>
                <c:pt idx="12">
                  <c:v>0.96745243012713755</c:v>
                </c:pt>
                <c:pt idx="13">
                  <c:v>0.98296641042452659</c:v>
                </c:pt>
                <c:pt idx="14">
                  <c:v>0.99081676907734095</c:v>
                </c:pt>
                <c:pt idx="15">
                  <c:v>0.99483928791586862</c:v>
                </c:pt>
              </c:numCache>
            </c:numRef>
          </c:val>
          <c:smooth val="0"/>
          <c:extLst>
            <c:ext xmlns:c16="http://schemas.microsoft.com/office/drawing/2014/chart" uri="{C3380CC4-5D6E-409C-BE32-E72D297353CC}">
              <c16:uniqueId val="{00000001-5D73-4984-9AAC-12CF8099CC6B}"/>
            </c:ext>
          </c:extLst>
        </c:ser>
        <c:ser>
          <c:idx val="2"/>
          <c:order val="2"/>
          <c:tx>
            <c:v>Education = 3</c:v>
          </c:tx>
          <c:spPr>
            <a:ln w="28575" cap="rnd">
              <a:solidFill>
                <a:schemeClr val="accent3"/>
              </a:solidFill>
              <a:round/>
            </a:ln>
            <a:effectLst/>
          </c:spPr>
          <c:marker>
            <c:symbol val="none"/>
          </c:marker>
          <c:cat>
            <c:numRef>
              <c:f>'Neural Net'!$T$5:$T$20</c:f>
              <c:numCache>
                <c:formatCode>General</c:formatCode>
                <c:ptCount val="16"/>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numCache>
            </c:numRef>
          </c:cat>
          <c:val>
            <c:numRef>
              <c:f>'Neural Net'!$W$5:$W$20</c:f>
              <c:numCache>
                <c:formatCode>0%</c:formatCode>
                <c:ptCount val="16"/>
                <c:pt idx="0">
                  <c:v>0.11400019910873833</c:v>
                </c:pt>
                <c:pt idx="1">
                  <c:v>0.17883450593461542</c:v>
                </c:pt>
                <c:pt idx="2">
                  <c:v>0.27943281083682303</c:v>
                </c:pt>
                <c:pt idx="3">
                  <c:v>0.4195930354654433</c:v>
                </c:pt>
                <c:pt idx="4">
                  <c:v>0.58338154469940817</c:v>
                </c:pt>
                <c:pt idx="5">
                  <c:v>0.73614318415431712</c:v>
                </c:pt>
                <c:pt idx="6">
                  <c:v>0.84961281108698006</c:v>
                </c:pt>
                <c:pt idx="7">
                  <c:v>0.91983410632904306</c:v>
                </c:pt>
                <c:pt idx="8">
                  <c:v>0.95843939156552249</c:v>
                </c:pt>
                <c:pt idx="9">
                  <c:v>0.97839683521686305</c:v>
                </c:pt>
                <c:pt idx="10">
                  <c:v>0.98850019013068369</c:v>
                </c:pt>
                <c:pt idx="11">
                  <c:v>0.99364287413860664</c:v>
                </c:pt>
                <c:pt idx="12">
                  <c:v>0.99631882307291553</c:v>
                </c:pt>
                <c:pt idx="13">
                  <c:v>0.9977566459864462</c:v>
                </c:pt>
                <c:pt idx="14">
                  <c:v>0.99855889617752236</c:v>
                </c:pt>
                <c:pt idx="15">
                  <c:v>0.99902484947064563</c:v>
                </c:pt>
              </c:numCache>
            </c:numRef>
          </c:val>
          <c:smooth val="0"/>
          <c:extLst>
            <c:ext xmlns:c16="http://schemas.microsoft.com/office/drawing/2014/chart" uri="{C3380CC4-5D6E-409C-BE32-E72D297353CC}">
              <c16:uniqueId val="{00000002-5D73-4984-9AAC-12CF8099CC6B}"/>
            </c:ext>
          </c:extLst>
        </c:ser>
        <c:dLbls>
          <c:showLegendKey val="0"/>
          <c:showVal val="0"/>
          <c:showCatName val="0"/>
          <c:showSerName val="0"/>
          <c:showPercent val="0"/>
          <c:showBubbleSize val="0"/>
        </c:dLbls>
        <c:smooth val="0"/>
        <c:axId val="622680048"/>
        <c:axId val="622670864"/>
      </c:lineChart>
      <c:catAx>
        <c:axId val="62268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670864"/>
        <c:crosses val="autoZero"/>
        <c:auto val="1"/>
        <c:lblAlgn val="ctr"/>
        <c:lblOffset val="100"/>
        <c:noMultiLvlLbl val="0"/>
      </c:catAx>
      <c:valAx>
        <c:axId val="6226708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68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5731FBA8D044A883D68E1722922BE2"/>
        <w:category>
          <w:name w:val="General"/>
          <w:gallery w:val="placeholder"/>
        </w:category>
        <w:types>
          <w:type w:val="bbPlcHdr"/>
        </w:types>
        <w:behaviors>
          <w:behavior w:val="content"/>
        </w:behaviors>
        <w:guid w:val="{A923E5FD-294C-4DC2-94DB-0E55A5725529}"/>
      </w:docPartPr>
      <w:docPartBody>
        <w:p w:rsidR="00122FC3" w:rsidRDefault="00122FC3" w:rsidP="00122FC3">
          <w:pPr>
            <w:pStyle w:val="AE5731FBA8D044A883D68E1722922BE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C3"/>
    <w:rsid w:val="00122FC3"/>
    <w:rsid w:val="00354B52"/>
    <w:rsid w:val="003647B3"/>
    <w:rsid w:val="00525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5731FBA8D044A883D68E1722922BE2">
    <w:name w:val="AE5731FBA8D044A883D68E1722922BE2"/>
    <w:rsid w:val="00122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F8C0B-DAD5-4965-BFEF-FB2D28F9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HW4_Loan Analysis:</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HW4_Loan Analysis:</dc:title>
  <dc:subject/>
  <dc:creator>Andrew Zelazny</dc:creator>
  <cp:keywords/>
  <dc:description/>
  <cp:lastModifiedBy>rstaufeneger1@gmail.com</cp:lastModifiedBy>
  <cp:revision>2</cp:revision>
  <dcterms:created xsi:type="dcterms:W3CDTF">2019-04-26T19:57:00Z</dcterms:created>
  <dcterms:modified xsi:type="dcterms:W3CDTF">2019-04-26T19:57:00Z</dcterms:modified>
</cp:coreProperties>
</file>