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A78358" w14:textId="240E0CFD" w:rsidR="009668C4" w:rsidRPr="00E64755" w:rsidRDefault="00E64755" w:rsidP="00E64755">
      <w:pPr>
        <w:spacing w:line="240" w:lineRule="auto"/>
        <w:rPr>
          <w:sz w:val="24"/>
          <w:szCs w:val="24"/>
        </w:rPr>
      </w:pPr>
      <w:r w:rsidRPr="00E64755">
        <w:rPr>
          <w:sz w:val="24"/>
          <w:szCs w:val="24"/>
        </w:rPr>
        <w:t>Tyler Scott</w:t>
      </w:r>
    </w:p>
    <w:p w14:paraId="4A150500" w14:textId="42BACE09" w:rsidR="00E64755" w:rsidRPr="00E64755" w:rsidRDefault="00E64755" w:rsidP="00E64755">
      <w:pPr>
        <w:spacing w:line="240" w:lineRule="auto"/>
        <w:rPr>
          <w:sz w:val="24"/>
          <w:szCs w:val="24"/>
        </w:rPr>
      </w:pPr>
      <w:r w:rsidRPr="00E64755">
        <w:rPr>
          <w:sz w:val="24"/>
          <w:szCs w:val="24"/>
        </w:rPr>
        <w:t>CS124 Project 4</w:t>
      </w:r>
    </w:p>
    <w:p w14:paraId="09B8540B" w14:textId="3411791C" w:rsidR="00E64755" w:rsidRDefault="00E64755" w:rsidP="00E64755">
      <w:pPr>
        <w:spacing w:line="240" w:lineRule="auto"/>
        <w:rPr>
          <w:sz w:val="24"/>
          <w:szCs w:val="24"/>
        </w:rPr>
      </w:pPr>
      <w:r w:rsidRPr="00E64755">
        <w:rPr>
          <w:sz w:val="24"/>
          <w:szCs w:val="24"/>
        </w:rPr>
        <w:t>Professor Dion</w:t>
      </w:r>
    </w:p>
    <w:p w14:paraId="1D5FFB2B" w14:textId="06336BDA" w:rsidR="00E64755" w:rsidRDefault="00E64755" w:rsidP="00E64755">
      <w:pPr>
        <w:spacing w:line="240" w:lineRule="auto"/>
        <w:rPr>
          <w:sz w:val="24"/>
          <w:szCs w:val="24"/>
        </w:rPr>
      </w:pPr>
    </w:p>
    <w:p w14:paraId="0EEA905D" w14:textId="6486C81E" w:rsidR="00D05146" w:rsidRDefault="00E64755" w:rsidP="00E64755">
      <w:pPr>
        <w:spacing w:line="240" w:lineRule="auto"/>
        <w:rPr>
          <w:sz w:val="24"/>
          <w:szCs w:val="24"/>
        </w:rPr>
      </w:pPr>
      <w:r>
        <w:rPr>
          <w:sz w:val="24"/>
          <w:szCs w:val="24"/>
        </w:rPr>
        <w:tab/>
        <w:t>The data set I have been using for my projects is the weather is the weather on Mars collected by the curiosity rover during a five-year period.</w:t>
      </w:r>
      <w:r w:rsidR="002F24DB">
        <w:rPr>
          <w:sz w:val="24"/>
          <w:szCs w:val="24"/>
        </w:rPr>
        <w:t xml:space="preserve"> For this project I am organizing the set by the </w:t>
      </w:r>
      <w:r w:rsidR="002F24DB">
        <w:rPr>
          <w:i/>
          <w:iCs/>
          <w:sz w:val="24"/>
          <w:szCs w:val="24"/>
        </w:rPr>
        <w:t xml:space="preserve">pressure </w:t>
      </w:r>
      <w:r w:rsidR="002F24DB">
        <w:rPr>
          <w:sz w:val="24"/>
          <w:szCs w:val="24"/>
        </w:rPr>
        <w:t xml:space="preserve">field, which is the atmospheric pressure of that specific time.  I chose the pressure field because, though it stays roughly in between 700 – 900, the numbers are in no </w:t>
      </w:r>
      <w:proofErr w:type="gramStart"/>
      <w:r w:rsidR="002F24DB">
        <w:rPr>
          <w:sz w:val="24"/>
          <w:szCs w:val="24"/>
        </w:rPr>
        <w:t>particular order</w:t>
      </w:r>
      <w:proofErr w:type="gramEnd"/>
      <w:r w:rsidR="002F24DB">
        <w:rPr>
          <w:sz w:val="24"/>
          <w:szCs w:val="24"/>
        </w:rPr>
        <w:t xml:space="preserve"> themselves. </w:t>
      </w:r>
      <w:r w:rsidR="00BD5081">
        <w:rPr>
          <w:sz w:val="24"/>
          <w:szCs w:val="24"/>
        </w:rPr>
        <w:t xml:space="preserve">For the two-sort algorithm I used the max temperature field as well. </w:t>
      </w:r>
      <w:r w:rsidR="00D05146">
        <w:rPr>
          <w:sz w:val="24"/>
          <w:szCs w:val="24"/>
        </w:rPr>
        <w:t xml:space="preserve">They way I structured the code was to separate each algorithm out into its own class and then create a header file where all the operations with the algorithms are performed. They are then initialized and called upon in main.cpp. To gather the total number of reads and writes in each algorithm I created a small function that just takes in two global variables and sums them with the current total of each. This function is then called each time there is either a comparison or an assignment on a Comparison generic type. </w:t>
      </w:r>
      <w:r w:rsidR="00F621EA">
        <w:rPr>
          <w:sz w:val="24"/>
          <w:szCs w:val="24"/>
        </w:rPr>
        <w:t xml:space="preserve">There are also getters to retrieve the read and write numbers to </w:t>
      </w:r>
      <w:r w:rsidR="00FA261C">
        <w:rPr>
          <w:sz w:val="24"/>
          <w:szCs w:val="24"/>
        </w:rPr>
        <w:t xml:space="preserve">be </w:t>
      </w:r>
      <w:r w:rsidR="00F621EA">
        <w:rPr>
          <w:sz w:val="24"/>
          <w:szCs w:val="24"/>
        </w:rPr>
        <w:t xml:space="preserve">output to a file. </w:t>
      </w:r>
    </w:p>
    <w:p w14:paraId="5516CBFD" w14:textId="669C9C73" w:rsidR="002F24DB" w:rsidRDefault="002F24DB" w:rsidP="00E64755">
      <w:pPr>
        <w:spacing w:line="240" w:lineRule="auto"/>
        <w:rPr>
          <w:sz w:val="24"/>
          <w:szCs w:val="24"/>
        </w:rPr>
      </w:pPr>
    </w:p>
    <w:p w14:paraId="212AC511" w14:textId="070D6F98" w:rsidR="002F24DB" w:rsidRDefault="002F24DB" w:rsidP="00E64755">
      <w:pPr>
        <w:spacing w:line="240" w:lineRule="auto"/>
        <w:rPr>
          <w:b/>
          <w:bCs/>
          <w:sz w:val="28"/>
          <w:szCs w:val="28"/>
        </w:rPr>
      </w:pPr>
      <w:r>
        <w:rPr>
          <w:b/>
          <w:bCs/>
          <w:sz w:val="28"/>
          <w:szCs w:val="28"/>
        </w:rPr>
        <w:t>Bubble Sort</w:t>
      </w:r>
    </w:p>
    <w:p w14:paraId="3F9F2685" w14:textId="685AE970" w:rsidR="00D05146" w:rsidRPr="00D05146" w:rsidRDefault="00D05146" w:rsidP="00F53EEA">
      <w:pPr>
        <w:spacing w:line="240" w:lineRule="auto"/>
        <w:ind w:firstLine="720"/>
        <w:rPr>
          <w:sz w:val="24"/>
          <w:szCs w:val="24"/>
        </w:rPr>
      </w:pPr>
      <w:r>
        <w:rPr>
          <w:sz w:val="24"/>
          <w:szCs w:val="24"/>
        </w:rPr>
        <w:t xml:space="preserve">Bubble sort was first </w:t>
      </w:r>
      <w:proofErr w:type="gramStart"/>
      <w:r>
        <w:rPr>
          <w:sz w:val="24"/>
          <w:szCs w:val="24"/>
        </w:rPr>
        <w:t>and also</w:t>
      </w:r>
      <w:proofErr w:type="gramEnd"/>
      <w:r>
        <w:rPr>
          <w:sz w:val="24"/>
          <w:szCs w:val="24"/>
        </w:rPr>
        <w:t xml:space="preserve"> one of the more straightforward algorithms. </w:t>
      </w:r>
      <w:r w:rsidR="00B73077">
        <w:rPr>
          <w:sz w:val="24"/>
          <w:szCs w:val="24"/>
        </w:rPr>
        <w:t xml:space="preserve">The algorithm appears to grow by a direct multiple of the number of comparisons. For </w:t>
      </w:r>
      <w:proofErr w:type="gramStart"/>
      <w:r w:rsidR="00B73077">
        <w:rPr>
          <w:sz w:val="24"/>
          <w:szCs w:val="24"/>
        </w:rPr>
        <w:t>example</w:t>
      </w:r>
      <w:proofErr w:type="gramEnd"/>
      <w:r w:rsidR="00B73077">
        <w:rPr>
          <w:sz w:val="24"/>
          <w:szCs w:val="24"/>
        </w:rPr>
        <w:t xml:space="preserve"> I counted 6 reads in total in the algorithm and then sorting 100 gave 600 read in total, sorting 200 gave 1200, 300 gave 1800, and so on. Bubble sort has the complexity of O(N^2) as evidenced by the nested loop and if statement in the algorithms code. This first table shows the growth of reads and write of bubble sort:</w:t>
      </w:r>
    </w:p>
    <w:p w14:paraId="13A2D1BB" w14:textId="18D87063" w:rsidR="00906313" w:rsidRDefault="00906313" w:rsidP="00E64755">
      <w:pPr>
        <w:spacing w:line="240" w:lineRule="auto"/>
        <w:rPr>
          <w:b/>
          <w:bCs/>
          <w:sz w:val="28"/>
          <w:szCs w:val="28"/>
        </w:rPr>
      </w:pPr>
    </w:p>
    <w:p w14:paraId="2BD58B89" w14:textId="6F4698B0" w:rsidR="002F24DB" w:rsidRDefault="00B73077" w:rsidP="00E64755">
      <w:pPr>
        <w:spacing w:line="240" w:lineRule="auto"/>
        <w:rPr>
          <w:b/>
          <w:bCs/>
          <w:sz w:val="28"/>
          <w:szCs w:val="28"/>
        </w:rPr>
      </w:pPr>
      <w:r>
        <w:rPr>
          <w:noProof/>
        </w:rPr>
        <w:drawing>
          <wp:anchor distT="0" distB="0" distL="114300" distR="114300" simplePos="0" relativeHeight="251662336" behindDoc="1" locked="0" layoutInCell="1" allowOverlap="1" wp14:anchorId="745AA801" wp14:editId="69D95029">
            <wp:simplePos x="0" y="0"/>
            <wp:positionH relativeFrom="margin">
              <wp:align>right</wp:align>
            </wp:positionH>
            <wp:positionV relativeFrom="paragraph">
              <wp:posOffset>9120</wp:posOffset>
            </wp:positionV>
            <wp:extent cx="5943600" cy="2811293"/>
            <wp:effectExtent l="0" t="0" r="0" b="8255"/>
            <wp:wrapNone/>
            <wp:docPr id="1" name="Chart 1">
              <a:extLst xmlns:a="http://schemas.openxmlformats.org/drawingml/2006/main">
                <a:ext uri="{FF2B5EF4-FFF2-40B4-BE49-F238E27FC236}">
                  <a16:creationId xmlns:a16="http://schemas.microsoft.com/office/drawing/2014/main" id="{EE66411D-3231-4FAD-BD61-468E53E6F3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14:sizeRelH relativeFrom="margin">
              <wp14:pctWidth>0</wp14:pctWidth>
            </wp14:sizeRelH>
            <wp14:sizeRelV relativeFrom="margin">
              <wp14:pctHeight>0</wp14:pctHeight>
            </wp14:sizeRelV>
          </wp:anchor>
        </w:drawing>
      </w:r>
    </w:p>
    <w:p w14:paraId="7017E4C8" w14:textId="7B4A5FB5" w:rsidR="00DA78FB" w:rsidRDefault="00DA78FB" w:rsidP="00E64755">
      <w:pPr>
        <w:spacing w:line="240" w:lineRule="auto"/>
        <w:rPr>
          <w:b/>
          <w:bCs/>
          <w:sz w:val="28"/>
          <w:szCs w:val="28"/>
        </w:rPr>
      </w:pPr>
    </w:p>
    <w:p w14:paraId="18885586" w14:textId="77777777" w:rsidR="00DA78FB" w:rsidRDefault="00DA78FB" w:rsidP="00E64755">
      <w:pPr>
        <w:spacing w:line="240" w:lineRule="auto"/>
        <w:rPr>
          <w:b/>
          <w:bCs/>
          <w:sz w:val="28"/>
          <w:szCs w:val="28"/>
        </w:rPr>
      </w:pPr>
    </w:p>
    <w:p w14:paraId="27FB9AC4" w14:textId="77777777" w:rsidR="00DA78FB" w:rsidRDefault="00DA78FB" w:rsidP="00E64755">
      <w:pPr>
        <w:spacing w:line="240" w:lineRule="auto"/>
        <w:rPr>
          <w:b/>
          <w:bCs/>
          <w:sz w:val="28"/>
          <w:szCs w:val="28"/>
        </w:rPr>
      </w:pPr>
    </w:p>
    <w:p w14:paraId="46D750AA" w14:textId="77777777" w:rsidR="00DA78FB" w:rsidRDefault="00DA78FB" w:rsidP="00E64755">
      <w:pPr>
        <w:spacing w:line="240" w:lineRule="auto"/>
        <w:rPr>
          <w:b/>
          <w:bCs/>
          <w:sz w:val="28"/>
          <w:szCs w:val="28"/>
        </w:rPr>
      </w:pPr>
    </w:p>
    <w:p w14:paraId="6B1891ED" w14:textId="77777777" w:rsidR="00DA78FB" w:rsidRDefault="00DA78FB" w:rsidP="00E64755">
      <w:pPr>
        <w:spacing w:line="240" w:lineRule="auto"/>
        <w:rPr>
          <w:b/>
          <w:bCs/>
          <w:sz w:val="28"/>
          <w:szCs w:val="28"/>
        </w:rPr>
      </w:pPr>
    </w:p>
    <w:p w14:paraId="1784AA46" w14:textId="77777777" w:rsidR="00DA78FB" w:rsidRDefault="00DA78FB" w:rsidP="00E64755">
      <w:pPr>
        <w:spacing w:line="240" w:lineRule="auto"/>
        <w:rPr>
          <w:b/>
          <w:bCs/>
          <w:sz w:val="28"/>
          <w:szCs w:val="28"/>
        </w:rPr>
      </w:pPr>
    </w:p>
    <w:p w14:paraId="1EE73250" w14:textId="77777777" w:rsidR="00906313" w:rsidRDefault="00906313" w:rsidP="00E64755">
      <w:pPr>
        <w:spacing w:line="240" w:lineRule="auto"/>
        <w:rPr>
          <w:b/>
          <w:bCs/>
          <w:sz w:val="28"/>
          <w:szCs w:val="28"/>
        </w:rPr>
      </w:pPr>
    </w:p>
    <w:p w14:paraId="3191EDBF" w14:textId="102566F2" w:rsidR="002F24DB" w:rsidRDefault="002F24DB" w:rsidP="00E64755">
      <w:pPr>
        <w:spacing w:line="240" w:lineRule="auto"/>
        <w:rPr>
          <w:b/>
          <w:bCs/>
          <w:sz w:val="28"/>
          <w:szCs w:val="28"/>
        </w:rPr>
      </w:pPr>
      <w:r>
        <w:rPr>
          <w:b/>
          <w:bCs/>
          <w:sz w:val="28"/>
          <w:szCs w:val="28"/>
        </w:rPr>
        <w:lastRenderedPageBreak/>
        <w:t>Selection Sort</w:t>
      </w:r>
    </w:p>
    <w:p w14:paraId="7E63E0C2" w14:textId="35CAD4BD" w:rsidR="00B73077" w:rsidRDefault="00B73077" w:rsidP="007C48C7">
      <w:pPr>
        <w:spacing w:line="240" w:lineRule="auto"/>
        <w:ind w:firstLine="720"/>
        <w:rPr>
          <w:sz w:val="24"/>
          <w:szCs w:val="24"/>
        </w:rPr>
      </w:pPr>
      <w:r>
        <w:rPr>
          <w:sz w:val="24"/>
          <w:szCs w:val="24"/>
        </w:rPr>
        <w:t xml:space="preserve">Selection sort was </w:t>
      </w:r>
      <w:proofErr w:type="gramStart"/>
      <w:r>
        <w:rPr>
          <w:sz w:val="24"/>
          <w:szCs w:val="24"/>
        </w:rPr>
        <w:t>definitely th</w:t>
      </w:r>
      <w:r w:rsidR="00CE3F89">
        <w:rPr>
          <w:sz w:val="24"/>
          <w:szCs w:val="24"/>
        </w:rPr>
        <w:t>rough</w:t>
      </w:r>
      <w:proofErr w:type="gramEnd"/>
      <w:r w:rsidR="00CE3F89">
        <w:rPr>
          <w:sz w:val="24"/>
          <w:szCs w:val="24"/>
        </w:rPr>
        <w:t xml:space="preserve"> me for a loop at first as the number of reads and writes I was getting was substantially larger than that of bubble sort. I think the justification for this would be that selection sort simply iterates through the entire vector many more times than bubble sort does before it makes its swaps. </w:t>
      </w:r>
      <w:r w:rsidR="00E71598">
        <w:rPr>
          <w:sz w:val="24"/>
          <w:szCs w:val="24"/>
        </w:rPr>
        <w:t xml:space="preserve">Through research it appears that an equation to estimate comparisons of selection sort is N(N-1)/2, which after substituting N with 1000 does </w:t>
      </w:r>
      <w:proofErr w:type="gramStart"/>
      <w:r w:rsidR="00E71598">
        <w:rPr>
          <w:sz w:val="24"/>
          <w:szCs w:val="24"/>
        </w:rPr>
        <w:t>actually yield</w:t>
      </w:r>
      <w:proofErr w:type="gramEnd"/>
      <w:r w:rsidR="00E71598">
        <w:rPr>
          <w:sz w:val="24"/>
          <w:szCs w:val="24"/>
        </w:rPr>
        <w:t xml:space="preserve"> 500,000. This leads me to beli</w:t>
      </w:r>
      <w:r w:rsidR="00D93E05">
        <w:rPr>
          <w:sz w:val="24"/>
          <w:szCs w:val="24"/>
        </w:rPr>
        <w:t>e</w:t>
      </w:r>
      <w:r w:rsidR="00E71598">
        <w:rPr>
          <w:sz w:val="24"/>
          <w:szCs w:val="24"/>
        </w:rPr>
        <w:t xml:space="preserve">ve some of my assumptions are accurate. </w:t>
      </w:r>
      <w:r w:rsidR="00CE3F89">
        <w:rPr>
          <w:sz w:val="24"/>
          <w:szCs w:val="24"/>
        </w:rPr>
        <w:t xml:space="preserve">As the next chart shows the number of reads is so much larger than the number of writes they are almost negligible. This indicates that the sorting is comparing way more elements than it is swapping anything. This may be circumstantially more efficient than bubble sort as possibly with a small enough vector the speed boost of having to write less information may become beneficial. </w:t>
      </w:r>
      <w:r w:rsidR="0000628E">
        <w:rPr>
          <w:sz w:val="24"/>
          <w:szCs w:val="24"/>
        </w:rPr>
        <w:t xml:space="preserve">Though selection sort also has a complexity of O(n^2) so it’s hard to say it is explicitly more efficient than bubble sort. </w:t>
      </w:r>
    </w:p>
    <w:p w14:paraId="52861469" w14:textId="77777777" w:rsidR="000564FD" w:rsidRDefault="00E71598" w:rsidP="00E64755">
      <w:pPr>
        <w:spacing w:line="240" w:lineRule="auto"/>
        <w:rPr>
          <w:sz w:val="24"/>
          <w:szCs w:val="24"/>
        </w:rPr>
      </w:pPr>
      <w:r>
        <w:rPr>
          <w:noProof/>
        </w:rPr>
        <w:drawing>
          <wp:anchor distT="0" distB="0" distL="114300" distR="114300" simplePos="0" relativeHeight="251659264" behindDoc="0" locked="0" layoutInCell="1" allowOverlap="1" wp14:anchorId="15374EE6" wp14:editId="70213223">
            <wp:simplePos x="0" y="0"/>
            <wp:positionH relativeFrom="margin">
              <wp:align>right</wp:align>
            </wp:positionH>
            <wp:positionV relativeFrom="paragraph">
              <wp:posOffset>285115</wp:posOffset>
            </wp:positionV>
            <wp:extent cx="5943600" cy="2871470"/>
            <wp:effectExtent l="0" t="0" r="0" b="5080"/>
            <wp:wrapSquare wrapText="bothSides"/>
            <wp:docPr id="2" name="Chart 2">
              <a:extLst xmlns:a="http://schemas.openxmlformats.org/drawingml/2006/main">
                <a:ext uri="{FF2B5EF4-FFF2-40B4-BE49-F238E27FC236}">
                  <a16:creationId xmlns:a16="http://schemas.microsoft.com/office/drawing/2014/main" id="{3C3AF622-504B-4296-A70D-21757DA9C5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14:sizeRelV relativeFrom="margin">
              <wp14:pctHeight>0</wp14:pctHeight>
            </wp14:sizeRelV>
          </wp:anchor>
        </w:drawing>
      </w:r>
    </w:p>
    <w:p w14:paraId="68DE91A5" w14:textId="77777777" w:rsidR="000564FD" w:rsidRDefault="000564FD" w:rsidP="00E64755">
      <w:pPr>
        <w:spacing w:line="240" w:lineRule="auto"/>
        <w:rPr>
          <w:sz w:val="24"/>
          <w:szCs w:val="24"/>
        </w:rPr>
      </w:pPr>
    </w:p>
    <w:p w14:paraId="6DF9A2A7" w14:textId="7CC9E837" w:rsidR="002F24DB" w:rsidRPr="000564FD" w:rsidRDefault="002F24DB" w:rsidP="00E64755">
      <w:pPr>
        <w:spacing w:line="240" w:lineRule="auto"/>
        <w:rPr>
          <w:sz w:val="24"/>
          <w:szCs w:val="24"/>
        </w:rPr>
      </w:pPr>
      <w:r>
        <w:rPr>
          <w:b/>
          <w:bCs/>
          <w:sz w:val="28"/>
          <w:szCs w:val="28"/>
        </w:rPr>
        <w:t xml:space="preserve">Heap Sort </w:t>
      </w:r>
    </w:p>
    <w:p w14:paraId="3B4E7D6F" w14:textId="68FDB545" w:rsidR="00E71598" w:rsidRDefault="00E71598" w:rsidP="007C48C7">
      <w:pPr>
        <w:spacing w:line="240" w:lineRule="auto"/>
        <w:ind w:firstLine="720"/>
        <w:rPr>
          <w:sz w:val="24"/>
          <w:szCs w:val="24"/>
        </w:rPr>
      </w:pPr>
      <w:r>
        <w:rPr>
          <w:sz w:val="24"/>
          <w:szCs w:val="24"/>
        </w:rPr>
        <w:t xml:space="preserve">Heap sort right off the bat </w:t>
      </w:r>
      <w:r w:rsidR="001067D4">
        <w:rPr>
          <w:sz w:val="24"/>
          <w:szCs w:val="24"/>
        </w:rPr>
        <w:t>seems</w:t>
      </w:r>
      <w:r>
        <w:rPr>
          <w:sz w:val="24"/>
          <w:szCs w:val="24"/>
        </w:rPr>
        <w:t xml:space="preserve"> to be </w:t>
      </w:r>
      <w:proofErr w:type="gramStart"/>
      <w:r>
        <w:rPr>
          <w:sz w:val="24"/>
          <w:szCs w:val="24"/>
        </w:rPr>
        <w:t>a fairly efficient</w:t>
      </w:r>
      <w:proofErr w:type="gramEnd"/>
      <w:r>
        <w:rPr>
          <w:sz w:val="24"/>
          <w:szCs w:val="24"/>
        </w:rPr>
        <w:t xml:space="preserve"> algorithm</w:t>
      </w:r>
      <w:r w:rsidR="001067D4">
        <w:rPr>
          <w:sz w:val="24"/>
          <w:szCs w:val="24"/>
        </w:rPr>
        <w:t xml:space="preserve">. </w:t>
      </w:r>
      <w:r>
        <w:rPr>
          <w:sz w:val="24"/>
          <w:szCs w:val="24"/>
        </w:rPr>
        <w:t xml:space="preserve">It appears that the growth </w:t>
      </w:r>
      <w:r w:rsidR="001067D4">
        <w:rPr>
          <w:sz w:val="24"/>
          <w:szCs w:val="24"/>
        </w:rPr>
        <w:t xml:space="preserve">could possibly be exponential. The number of reads and writes I am getting increases by 3000, then 4000, then 5000, </w:t>
      </w:r>
      <w:proofErr w:type="spellStart"/>
      <w:r w:rsidR="001067D4">
        <w:rPr>
          <w:sz w:val="24"/>
          <w:szCs w:val="24"/>
        </w:rPr>
        <w:t>etc</w:t>
      </w:r>
      <w:proofErr w:type="spellEnd"/>
      <w:r w:rsidR="00DA4566">
        <w:rPr>
          <w:sz w:val="24"/>
          <w:szCs w:val="24"/>
        </w:rPr>
        <w:t>, which may not be the best for large sets of data</w:t>
      </w:r>
      <w:r w:rsidR="001067D4">
        <w:rPr>
          <w:sz w:val="24"/>
          <w:szCs w:val="24"/>
        </w:rPr>
        <w:t xml:space="preserve">. I would expect that pattern would continue as it grows larger. It also looks, basing </w:t>
      </w:r>
      <w:proofErr w:type="gramStart"/>
      <w:r w:rsidR="001067D4">
        <w:rPr>
          <w:sz w:val="24"/>
          <w:szCs w:val="24"/>
        </w:rPr>
        <w:t>off of</w:t>
      </w:r>
      <w:proofErr w:type="gramEnd"/>
      <w:r w:rsidR="001067D4">
        <w:rPr>
          <w:sz w:val="24"/>
          <w:szCs w:val="24"/>
        </w:rPr>
        <w:t xml:space="preserve"> the chart, that the difference between the number of reads and writes will increase as the size of the vector grows. I feel that indicates heapsort would be a good algorithm for searching larger arrays and vectors, at least more so than bubble and selection sort. </w:t>
      </w:r>
    </w:p>
    <w:p w14:paraId="281F6FD8" w14:textId="0C150AF1" w:rsidR="00492EA1" w:rsidRPr="00E71598" w:rsidRDefault="00492EA1" w:rsidP="00E64755">
      <w:pPr>
        <w:spacing w:line="240" w:lineRule="auto"/>
        <w:rPr>
          <w:sz w:val="24"/>
          <w:szCs w:val="24"/>
        </w:rPr>
      </w:pPr>
    </w:p>
    <w:p w14:paraId="34D93BEF" w14:textId="6FD39F89" w:rsidR="004705D0" w:rsidRDefault="00906313" w:rsidP="00E64755">
      <w:pPr>
        <w:spacing w:line="240" w:lineRule="auto"/>
        <w:rPr>
          <w:b/>
          <w:bCs/>
          <w:sz w:val="28"/>
          <w:szCs w:val="28"/>
        </w:rPr>
      </w:pPr>
      <w:r>
        <w:rPr>
          <w:noProof/>
        </w:rPr>
        <w:lastRenderedPageBreak/>
        <w:drawing>
          <wp:anchor distT="0" distB="0" distL="114300" distR="114300" simplePos="0" relativeHeight="251660288" behindDoc="0" locked="0" layoutInCell="1" allowOverlap="1" wp14:anchorId="249C3698" wp14:editId="684C9263">
            <wp:simplePos x="0" y="0"/>
            <wp:positionH relativeFrom="column">
              <wp:posOffset>0</wp:posOffset>
            </wp:positionH>
            <wp:positionV relativeFrom="paragraph">
              <wp:posOffset>811</wp:posOffset>
            </wp:positionV>
            <wp:extent cx="5943600" cy="2980055"/>
            <wp:effectExtent l="0" t="0" r="0" b="10795"/>
            <wp:wrapSquare wrapText="bothSides"/>
            <wp:docPr id="5" name="Chart 5">
              <a:extLst xmlns:a="http://schemas.openxmlformats.org/drawingml/2006/main">
                <a:ext uri="{FF2B5EF4-FFF2-40B4-BE49-F238E27FC236}">
                  <a16:creationId xmlns:a16="http://schemas.microsoft.com/office/drawing/2014/main" id="{62A2A729-6AB4-4CF7-B1EC-A6833F3531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anchor>
        </w:drawing>
      </w:r>
    </w:p>
    <w:p w14:paraId="1E323341" w14:textId="3D8656F6" w:rsidR="002F24DB" w:rsidRDefault="002F24DB" w:rsidP="00E64755">
      <w:pPr>
        <w:spacing w:line="240" w:lineRule="auto"/>
        <w:rPr>
          <w:b/>
          <w:bCs/>
          <w:sz w:val="28"/>
          <w:szCs w:val="28"/>
        </w:rPr>
      </w:pPr>
      <w:r>
        <w:rPr>
          <w:b/>
          <w:bCs/>
          <w:sz w:val="28"/>
          <w:szCs w:val="28"/>
        </w:rPr>
        <w:t>Merge Sort</w:t>
      </w:r>
    </w:p>
    <w:p w14:paraId="6EFF13D3" w14:textId="5ED2307E" w:rsidR="000564FD" w:rsidRPr="000564FD" w:rsidRDefault="000564FD" w:rsidP="007C48C7">
      <w:pPr>
        <w:spacing w:line="240" w:lineRule="auto"/>
        <w:ind w:firstLine="720"/>
        <w:rPr>
          <w:sz w:val="24"/>
          <w:szCs w:val="24"/>
        </w:rPr>
      </w:pPr>
      <w:r>
        <w:rPr>
          <w:sz w:val="24"/>
          <w:szCs w:val="24"/>
        </w:rPr>
        <w:t>Merge sort also seems to be a decently efficient algorithm in comparison to bubble and selection sort. One problem I had read at (</w:t>
      </w:r>
      <w:r w:rsidRPr="000564FD">
        <w:rPr>
          <w:sz w:val="24"/>
          <w:szCs w:val="24"/>
        </w:rPr>
        <w:t>http://www-cs-students.stanford.edu/~</w:t>
      </w:r>
      <w:r>
        <w:rPr>
          <w:sz w:val="24"/>
          <w:szCs w:val="24"/>
        </w:rPr>
        <w:t xml:space="preserve"> </w:t>
      </w:r>
      <w:proofErr w:type="spellStart"/>
      <w:r w:rsidRPr="000564FD">
        <w:rPr>
          <w:sz w:val="24"/>
          <w:szCs w:val="24"/>
        </w:rPr>
        <w:t>rashmi</w:t>
      </w:r>
      <w:proofErr w:type="spellEnd"/>
      <w:r w:rsidRPr="000564FD">
        <w:rPr>
          <w:sz w:val="24"/>
          <w:szCs w:val="24"/>
        </w:rPr>
        <w:t>/</w:t>
      </w:r>
      <w:r>
        <w:rPr>
          <w:sz w:val="24"/>
          <w:szCs w:val="24"/>
        </w:rPr>
        <w:t xml:space="preserve"> </w:t>
      </w:r>
      <w:r w:rsidRPr="000564FD">
        <w:rPr>
          <w:sz w:val="24"/>
          <w:szCs w:val="24"/>
        </w:rPr>
        <w:t>projects/Sorting</w:t>
      </w:r>
      <w:r>
        <w:rPr>
          <w:sz w:val="24"/>
          <w:szCs w:val="24"/>
        </w:rPr>
        <w:t xml:space="preserve">) is that merge sort uses more memory than </w:t>
      </w:r>
      <w:r w:rsidR="00C9625C">
        <w:rPr>
          <w:sz w:val="24"/>
          <w:szCs w:val="24"/>
        </w:rPr>
        <w:t xml:space="preserve">other sorting algorithms. Looking through the code I would say this is a product of using recursive methods with temporary vectors. Having multiple vectors being created and searched would certainly increase the amount of memory needed to run the application. I feel that this explains why the graph shows more writes for merge sort when comparing to heap sort. I believe that both merge sort and heap sort’s complexity would be </w:t>
      </w:r>
      <w:proofErr w:type="gramStart"/>
      <w:r w:rsidR="00C9625C">
        <w:rPr>
          <w:sz w:val="24"/>
          <w:szCs w:val="24"/>
        </w:rPr>
        <w:t>O(</w:t>
      </w:r>
      <w:proofErr w:type="gramEnd"/>
      <w:r w:rsidR="00C9625C">
        <w:rPr>
          <w:sz w:val="24"/>
          <w:szCs w:val="24"/>
        </w:rPr>
        <w:t>N log N).</w:t>
      </w:r>
      <w:r w:rsidR="00492EA1">
        <w:rPr>
          <w:sz w:val="24"/>
          <w:szCs w:val="24"/>
        </w:rPr>
        <w:t xml:space="preserve"> </w:t>
      </w:r>
    </w:p>
    <w:p w14:paraId="6CC42636" w14:textId="1C0B902D" w:rsidR="00507451" w:rsidRDefault="00507451" w:rsidP="00E64755">
      <w:pPr>
        <w:spacing w:line="240" w:lineRule="auto"/>
        <w:rPr>
          <w:b/>
          <w:bCs/>
          <w:sz w:val="28"/>
          <w:szCs w:val="28"/>
        </w:rPr>
      </w:pPr>
    </w:p>
    <w:p w14:paraId="5B383E70" w14:textId="02A6D383" w:rsidR="007C48C7" w:rsidRDefault="007C48C7" w:rsidP="00E64755">
      <w:pPr>
        <w:spacing w:line="240" w:lineRule="auto"/>
        <w:rPr>
          <w:b/>
          <w:bCs/>
          <w:sz w:val="28"/>
          <w:szCs w:val="28"/>
        </w:rPr>
      </w:pPr>
      <w:r>
        <w:rPr>
          <w:noProof/>
        </w:rPr>
        <w:drawing>
          <wp:anchor distT="0" distB="0" distL="114300" distR="114300" simplePos="0" relativeHeight="251661312" behindDoc="1" locked="0" layoutInCell="1" allowOverlap="1" wp14:anchorId="6F2EE93F" wp14:editId="4BB2568E">
            <wp:simplePos x="0" y="0"/>
            <wp:positionH relativeFrom="margin">
              <wp:align>right</wp:align>
            </wp:positionH>
            <wp:positionV relativeFrom="paragraph">
              <wp:posOffset>11511</wp:posOffset>
            </wp:positionV>
            <wp:extent cx="5943600" cy="2935605"/>
            <wp:effectExtent l="0" t="0" r="0" b="17145"/>
            <wp:wrapNone/>
            <wp:docPr id="4" name="Chart 4">
              <a:extLst xmlns:a="http://schemas.openxmlformats.org/drawingml/2006/main">
                <a:ext uri="{FF2B5EF4-FFF2-40B4-BE49-F238E27FC236}">
                  <a16:creationId xmlns:a16="http://schemas.microsoft.com/office/drawing/2014/main" id="{6FD040EF-FD4E-4AD5-B991-EE7E3FD7774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p>
    <w:p w14:paraId="45DEE6AD" w14:textId="54F4E915" w:rsidR="007C48C7" w:rsidRDefault="007C48C7" w:rsidP="00E64755">
      <w:pPr>
        <w:spacing w:line="240" w:lineRule="auto"/>
        <w:rPr>
          <w:b/>
          <w:bCs/>
          <w:sz w:val="28"/>
          <w:szCs w:val="28"/>
        </w:rPr>
      </w:pPr>
    </w:p>
    <w:p w14:paraId="3DFC066C" w14:textId="085C8370" w:rsidR="007C48C7" w:rsidRDefault="007C48C7" w:rsidP="00E64755">
      <w:pPr>
        <w:spacing w:line="240" w:lineRule="auto"/>
        <w:rPr>
          <w:b/>
          <w:bCs/>
          <w:sz w:val="28"/>
          <w:szCs w:val="28"/>
        </w:rPr>
      </w:pPr>
    </w:p>
    <w:p w14:paraId="78FBA8AD" w14:textId="40098EB1" w:rsidR="007C48C7" w:rsidRDefault="007C48C7" w:rsidP="00E64755">
      <w:pPr>
        <w:spacing w:line="240" w:lineRule="auto"/>
        <w:rPr>
          <w:b/>
          <w:bCs/>
          <w:sz w:val="28"/>
          <w:szCs w:val="28"/>
        </w:rPr>
      </w:pPr>
    </w:p>
    <w:p w14:paraId="5D81A22E" w14:textId="5C160D64" w:rsidR="007C48C7" w:rsidRDefault="007C48C7" w:rsidP="007C48C7">
      <w:pPr>
        <w:tabs>
          <w:tab w:val="left" w:pos="4060"/>
        </w:tabs>
        <w:spacing w:line="240" w:lineRule="auto"/>
        <w:rPr>
          <w:b/>
          <w:bCs/>
          <w:sz w:val="28"/>
          <w:szCs w:val="28"/>
        </w:rPr>
      </w:pPr>
      <w:r>
        <w:rPr>
          <w:b/>
          <w:bCs/>
          <w:sz w:val="28"/>
          <w:szCs w:val="28"/>
        </w:rPr>
        <w:tab/>
      </w:r>
    </w:p>
    <w:p w14:paraId="5CFE09BB" w14:textId="063396A4" w:rsidR="007C48C7" w:rsidRDefault="007C48C7" w:rsidP="00E64755">
      <w:pPr>
        <w:spacing w:line="240" w:lineRule="auto"/>
        <w:rPr>
          <w:b/>
          <w:bCs/>
          <w:sz w:val="28"/>
          <w:szCs w:val="28"/>
        </w:rPr>
      </w:pPr>
    </w:p>
    <w:p w14:paraId="4AE3DF26" w14:textId="77777777" w:rsidR="007C48C7" w:rsidRDefault="007C48C7" w:rsidP="00E64755">
      <w:pPr>
        <w:spacing w:line="240" w:lineRule="auto"/>
        <w:rPr>
          <w:b/>
          <w:bCs/>
          <w:sz w:val="28"/>
          <w:szCs w:val="28"/>
        </w:rPr>
      </w:pPr>
    </w:p>
    <w:p w14:paraId="53795C6A" w14:textId="77777777" w:rsidR="00FA5F7F" w:rsidRDefault="00FA5F7F" w:rsidP="00E64755">
      <w:pPr>
        <w:spacing w:line="240" w:lineRule="auto"/>
        <w:rPr>
          <w:b/>
          <w:bCs/>
          <w:sz w:val="28"/>
          <w:szCs w:val="28"/>
        </w:rPr>
      </w:pPr>
    </w:p>
    <w:p w14:paraId="15DA0BD0" w14:textId="0072E9A0" w:rsidR="002F24DB" w:rsidRDefault="002F24DB" w:rsidP="00E64755">
      <w:pPr>
        <w:spacing w:line="240" w:lineRule="auto"/>
        <w:rPr>
          <w:b/>
          <w:bCs/>
          <w:sz w:val="28"/>
          <w:szCs w:val="28"/>
        </w:rPr>
      </w:pPr>
      <w:r>
        <w:rPr>
          <w:b/>
          <w:bCs/>
          <w:sz w:val="28"/>
          <w:szCs w:val="28"/>
        </w:rPr>
        <w:lastRenderedPageBreak/>
        <w:t>Two Sort</w:t>
      </w:r>
    </w:p>
    <w:p w14:paraId="412FCC8A" w14:textId="22F4850E" w:rsidR="000D681F" w:rsidRPr="000D681F" w:rsidRDefault="000D681F" w:rsidP="007C48C7">
      <w:pPr>
        <w:spacing w:line="240" w:lineRule="auto"/>
        <w:ind w:firstLine="720"/>
        <w:rPr>
          <w:sz w:val="24"/>
          <w:szCs w:val="24"/>
        </w:rPr>
      </w:pPr>
      <w:r>
        <w:rPr>
          <w:sz w:val="24"/>
          <w:szCs w:val="24"/>
        </w:rPr>
        <w:t xml:space="preserve">The second field I sorted by for two </w:t>
      </w:r>
      <w:proofErr w:type="gramStart"/>
      <w:r>
        <w:rPr>
          <w:sz w:val="24"/>
          <w:szCs w:val="24"/>
        </w:rPr>
        <w:t>sort</w:t>
      </w:r>
      <w:proofErr w:type="gramEnd"/>
      <w:r>
        <w:rPr>
          <w:sz w:val="24"/>
          <w:szCs w:val="24"/>
        </w:rPr>
        <w:t xml:space="preserve"> is the maximum temperature in a day on Mars. I decided to use selection sort for the unstable algorithm while using bubble sort for the stable one. I slightly modified bubble sort to take in my own </w:t>
      </w:r>
      <w:proofErr w:type="spellStart"/>
      <w:r>
        <w:rPr>
          <w:sz w:val="24"/>
          <w:szCs w:val="24"/>
        </w:rPr>
        <w:t>MarsWeather</w:t>
      </w:r>
      <w:proofErr w:type="spellEnd"/>
      <w:r>
        <w:rPr>
          <w:sz w:val="24"/>
          <w:szCs w:val="24"/>
        </w:rPr>
        <w:t xml:space="preserve"> data type and make comparisons on the </w:t>
      </w:r>
      <w:proofErr w:type="spellStart"/>
      <w:r>
        <w:rPr>
          <w:sz w:val="24"/>
          <w:szCs w:val="24"/>
        </w:rPr>
        <w:t>max_temp</w:t>
      </w:r>
      <w:proofErr w:type="spellEnd"/>
      <w:r>
        <w:rPr>
          <w:sz w:val="24"/>
          <w:szCs w:val="24"/>
        </w:rPr>
        <w:t xml:space="preserve"> field. The number of reads and writes seem to have kept along a similar trend that selection sort did and yielded </w:t>
      </w:r>
      <w:proofErr w:type="gramStart"/>
      <w:r>
        <w:rPr>
          <w:sz w:val="24"/>
          <w:szCs w:val="24"/>
        </w:rPr>
        <w:t>pretty high</w:t>
      </w:r>
      <w:proofErr w:type="gramEnd"/>
      <w:r>
        <w:rPr>
          <w:sz w:val="24"/>
          <w:szCs w:val="24"/>
        </w:rPr>
        <w:t xml:space="preserve"> results. My firs</w:t>
      </w:r>
      <w:r w:rsidR="004C33F7">
        <w:rPr>
          <w:sz w:val="24"/>
          <w:szCs w:val="24"/>
        </w:rPr>
        <w:t>t</w:t>
      </w:r>
      <w:r>
        <w:rPr>
          <w:sz w:val="24"/>
          <w:szCs w:val="24"/>
        </w:rPr>
        <w:t xml:space="preserve"> thought was that this is likely not the best way to sort, though I can see it as almost a balance between bubble and selection sort. It seems to have kept a </w:t>
      </w:r>
      <w:r w:rsidR="004C33F7">
        <w:rPr>
          <w:sz w:val="24"/>
          <w:szCs w:val="24"/>
        </w:rPr>
        <w:t xml:space="preserve">larger difference between reads and writes than bubble </w:t>
      </w:r>
      <w:proofErr w:type="gramStart"/>
      <w:r w:rsidR="004C33F7">
        <w:rPr>
          <w:sz w:val="24"/>
          <w:szCs w:val="24"/>
        </w:rPr>
        <w:t>sort, but</w:t>
      </w:r>
      <w:proofErr w:type="gramEnd"/>
      <w:r w:rsidR="004C33F7">
        <w:rPr>
          <w:sz w:val="24"/>
          <w:szCs w:val="24"/>
        </w:rPr>
        <w:t xml:space="preserve"> may use up more memory than selection sort would. I’d be inclined to believe this would keep O(N^2) complexity similarly to the others. </w:t>
      </w:r>
    </w:p>
    <w:p w14:paraId="06517B39" w14:textId="02BA4E20" w:rsidR="00F13F82" w:rsidRDefault="00507451" w:rsidP="00E64755">
      <w:pPr>
        <w:spacing w:line="240" w:lineRule="auto"/>
        <w:rPr>
          <w:sz w:val="24"/>
          <w:szCs w:val="24"/>
        </w:rPr>
      </w:pPr>
      <w:r>
        <w:rPr>
          <w:noProof/>
        </w:rPr>
        <w:drawing>
          <wp:anchor distT="0" distB="0" distL="114300" distR="114300" simplePos="0" relativeHeight="251663360" behindDoc="1" locked="0" layoutInCell="1" allowOverlap="1" wp14:anchorId="104DF4EC" wp14:editId="4EDA3D55">
            <wp:simplePos x="0" y="0"/>
            <wp:positionH relativeFrom="margin">
              <wp:align>center</wp:align>
            </wp:positionH>
            <wp:positionV relativeFrom="paragraph">
              <wp:posOffset>241341</wp:posOffset>
            </wp:positionV>
            <wp:extent cx="5729591" cy="2898289"/>
            <wp:effectExtent l="0" t="0" r="5080" b="16510"/>
            <wp:wrapNone/>
            <wp:docPr id="6" name="Chart 6">
              <a:extLst xmlns:a="http://schemas.openxmlformats.org/drawingml/2006/main">
                <a:ext uri="{FF2B5EF4-FFF2-40B4-BE49-F238E27FC236}">
                  <a16:creationId xmlns:a16="http://schemas.microsoft.com/office/drawing/2014/main" id="{9CA4F4DF-A84C-4BF5-825C-D7E0B6BC88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p>
    <w:p w14:paraId="4053CC56" w14:textId="69D2C740" w:rsidR="00F53EEA" w:rsidRPr="00F53EEA" w:rsidRDefault="00F53EEA" w:rsidP="00F53EEA">
      <w:pPr>
        <w:rPr>
          <w:sz w:val="24"/>
          <w:szCs w:val="24"/>
        </w:rPr>
      </w:pPr>
    </w:p>
    <w:p w14:paraId="5632C215" w14:textId="744C85AE" w:rsidR="00F53EEA" w:rsidRPr="00F53EEA" w:rsidRDefault="00F53EEA" w:rsidP="00F53EEA">
      <w:pPr>
        <w:rPr>
          <w:sz w:val="24"/>
          <w:szCs w:val="24"/>
        </w:rPr>
      </w:pPr>
    </w:p>
    <w:p w14:paraId="36B14D30" w14:textId="4AEAF058" w:rsidR="00F53EEA" w:rsidRPr="00F53EEA" w:rsidRDefault="00F53EEA" w:rsidP="00F53EEA">
      <w:pPr>
        <w:rPr>
          <w:sz w:val="24"/>
          <w:szCs w:val="24"/>
        </w:rPr>
      </w:pPr>
    </w:p>
    <w:p w14:paraId="32134BDE" w14:textId="29524CB5" w:rsidR="00F53EEA" w:rsidRPr="00F53EEA" w:rsidRDefault="00F53EEA" w:rsidP="00F53EEA">
      <w:pPr>
        <w:rPr>
          <w:sz w:val="24"/>
          <w:szCs w:val="24"/>
        </w:rPr>
      </w:pPr>
    </w:p>
    <w:p w14:paraId="5555730D" w14:textId="4A2B9582" w:rsidR="00F53EEA" w:rsidRPr="00F53EEA" w:rsidRDefault="00F53EEA" w:rsidP="00F53EEA">
      <w:pPr>
        <w:rPr>
          <w:sz w:val="24"/>
          <w:szCs w:val="24"/>
        </w:rPr>
      </w:pPr>
    </w:p>
    <w:p w14:paraId="051389A0" w14:textId="59937A18" w:rsidR="00F53EEA" w:rsidRPr="00F53EEA" w:rsidRDefault="00F53EEA" w:rsidP="00F53EEA">
      <w:pPr>
        <w:rPr>
          <w:sz w:val="24"/>
          <w:szCs w:val="24"/>
        </w:rPr>
      </w:pPr>
    </w:p>
    <w:p w14:paraId="09BFC2B0" w14:textId="1C9C96DB" w:rsidR="00F53EEA" w:rsidRPr="00F53EEA" w:rsidRDefault="00F53EEA" w:rsidP="00F53EEA">
      <w:pPr>
        <w:rPr>
          <w:sz w:val="24"/>
          <w:szCs w:val="24"/>
        </w:rPr>
      </w:pPr>
    </w:p>
    <w:p w14:paraId="3E541CE3" w14:textId="3BE4F553" w:rsidR="00F53EEA" w:rsidRPr="00F53EEA" w:rsidRDefault="00F53EEA" w:rsidP="00F53EEA">
      <w:pPr>
        <w:rPr>
          <w:sz w:val="24"/>
          <w:szCs w:val="24"/>
        </w:rPr>
      </w:pPr>
    </w:p>
    <w:p w14:paraId="59A44838" w14:textId="0E7368BC" w:rsidR="00F53EEA" w:rsidRPr="00F53EEA" w:rsidRDefault="00F53EEA" w:rsidP="00F53EEA">
      <w:pPr>
        <w:rPr>
          <w:sz w:val="24"/>
          <w:szCs w:val="24"/>
        </w:rPr>
      </w:pPr>
    </w:p>
    <w:p w14:paraId="7C85A658" w14:textId="2E4B8B0F" w:rsidR="00F53EEA" w:rsidRPr="00F53EEA" w:rsidRDefault="00F53EEA" w:rsidP="00F53EEA">
      <w:pPr>
        <w:rPr>
          <w:sz w:val="24"/>
          <w:szCs w:val="24"/>
        </w:rPr>
      </w:pPr>
    </w:p>
    <w:p w14:paraId="6C095F39" w14:textId="1CC7EB28" w:rsidR="00F53EEA" w:rsidRDefault="00F53EEA" w:rsidP="00F53EEA">
      <w:pPr>
        <w:rPr>
          <w:sz w:val="24"/>
          <w:szCs w:val="24"/>
        </w:rPr>
      </w:pPr>
    </w:p>
    <w:p w14:paraId="3C9516C7" w14:textId="181BCE6A" w:rsidR="00F53EEA" w:rsidRDefault="00FA5F7F" w:rsidP="00F53EEA">
      <w:pPr>
        <w:rPr>
          <w:b/>
          <w:bCs/>
          <w:sz w:val="28"/>
          <w:szCs w:val="28"/>
        </w:rPr>
      </w:pPr>
      <w:r>
        <w:rPr>
          <w:b/>
          <w:bCs/>
          <w:sz w:val="28"/>
          <w:szCs w:val="28"/>
        </w:rPr>
        <w:t>Conclusions</w:t>
      </w:r>
    </w:p>
    <w:p w14:paraId="7DCA8994" w14:textId="043ECB40" w:rsidR="00FA5F7F" w:rsidRPr="00FA5F7F" w:rsidRDefault="00FA5F7F" w:rsidP="00F53EEA">
      <w:pPr>
        <w:rPr>
          <w:sz w:val="24"/>
          <w:szCs w:val="24"/>
        </w:rPr>
      </w:pPr>
      <w:r>
        <w:rPr>
          <w:b/>
          <w:bCs/>
          <w:sz w:val="24"/>
          <w:szCs w:val="24"/>
        </w:rPr>
        <w:tab/>
      </w:r>
      <w:r>
        <w:rPr>
          <w:sz w:val="24"/>
          <w:szCs w:val="24"/>
        </w:rPr>
        <w:t xml:space="preserve">For a large set of data, for example sorting a database of 20 million clients, I think I would likely choose merge sort. Merge sort </w:t>
      </w:r>
      <w:r w:rsidR="003F383B">
        <w:rPr>
          <w:sz w:val="24"/>
          <w:szCs w:val="24"/>
        </w:rPr>
        <w:t>seems to have a good balance between the actual number of comparisons and the number of assignments as well as having a lower number overall than some of the others. Though it does use more memory than heapsort I think the slight boost in speed would be worth it with such a large set of data. For a small set of data like a contacts list on a phone I would probably go for selection sort. My thinking is with its low number of writes it would be quickest and</w:t>
      </w:r>
      <w:r w:rsidR="009E7478">
        <w:rPr>
          <w:sz w:val="24"/>
          <w:szCs w:val="24"/>
        </w:rPr>
        <w:t xml:space="preserve"> wouldn’t be a waste of resources, like memory, as it would be with merge sort. Alternatively</w:t>
      </w:r>
      <w:r w:rsidR="005D756A">
        <w:rPr>
          <w:sz w:val="24"/>
          <w:szCs w:val="24"/>
        </w:rPr>
        <w:t>,</w:t>
      </w:r>
      <w:r w:rsidR="009E7478">
        <w:rPr>
          <w:sz w:val="24"/>
          <w:szCs w:val="24"/>
        </w:rPr>
        <w:t xml:space="preserve"> heap</w:t>
      </w:r>
      <w:r w:rsidR="005D756A">
        <w:rPr>
          <w:sz w:val="24"/>
          <w:szCs w:val="24"/>
        </w:rPr>
        <w:t xml:space="preserve"> </w:t>
      </w:r>
      <w:bookmarkStart w:id="0" w:name="_GoBack"/>
      <w:bookmarkEnd w:id="0"/>
      <w:r w:rsidR="009E7478">
        <w:rPr>
          <w:sz w:val="24"/>
          <w:szCs w:val="24"/>
        </w:rPr>
        <w:t xml:space="preserve">sort could be a good medium between speed and memory that would apply to either scenario. </w:t>
      </w:r>
    </w:p>
    <w:p w14:paraId="4325EA8E" w14:textId="20A4241A" w:rsidR="00F53EEA" w:rsidRPr="00F53EEA" w:rsidRDefault="00F53EEA" w:rsidP="00F53EEA">
      <w:pPr>
        <w:rPr>
          <w:sz w:val="24"/>
          <w:szCs w:val="24"/>
        </w:rPr>
      </w:pPr>
    </w:p>
    <w:p w14:paraId="5409BD1B" w14:textId="14A88F7A" w:rsidR="00F53EEA" w:rsidRDefault="00F53EEA" w:rsidP="00F53EEA">
      <w:pPr>
        <w:rPr>
          <w:sz w:val="24"/>
          <w:szCs w:val="24"/>
        </w:rPr>
      </w:pPr>
    </w:p>
    <w:p w14:paraId="2194E68E" w14:textId="77777777" w:rsidR="00F53EEA" w:rsidRPr="00F53EEA" w:rsidRDefault="00F53EEA" w:rsidP="00F53EEA">
      <w:pPr>
        <w:jc w:val="center"/>
        <w:rPr>
          <w:sz w:val="24"/>
          <w:szCs w:val="24"/>
        </w:rPr>
      </w:pPr>
    </w:p>
    <w:sectPr w:rsidR="00F53EEA" w:rsidRPr="00F53E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755"/>
    <w:rsid w:val="0000628E"/>
    <w:rsid w:val="000564FD"/>
    <w:rsid w:val="000D681F"/>
    <w:rsid w:val="001067D4"/>
    <w:rsid w:val="002F24DB"/>
    <w:rsid w:val="003F383B"/>
    <w:rsid w:val="004705D0"/>
    <w:rsid w:val="00492EA1"/>
    <w:rsid w:val="00493619"/>
    <w:rsid w:val="004C33F7"/>
    <w:rsid w:val="00507451"/>
    <w:rsid w:val="005D756A"/>
    <w:rsid w:val="007918B7"/>
    <w:rsid w:val="007C48C7"/>
    <w:rsid w:val="00906313"/>
    <w:rsid w:val="009668C4"/>
    <w:rsid w:val="009E7478"/>
    <w:rsid w:val="00B73077"/>
    <w:rsid w:val="00BD5081"/>
    <w:rsid w:val="00C9625C"/>
    <w:rsid w:val="00CE3F89"/>
    <w:rsid w:val="00D05146"/>
    <w:rsid w:val="00D93E05"/>
    <w:rsid w:val="00D96192"/>
    <w:rsid w:val="00DA4566"/>
    <w:rsid w:val="00DA78FB"/>
    <w:rsid w:val="00E64755"/>
    <w:rsid w:val="00E71598"/>
    <w:rsid w:val="00F13F82"/>
    <w:rsid w:val="00F53EEA"/>
    <w:rsid w:val="00F621EA"/>
    <w:rsid w:val="00F7194A"/>
    <w:rsid w:val="00FA261C"/>
    <w:rsid w:val="00FA5F7F"/>
    <w:rsid w:val="00FE7F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DD5B5"/>
  <w15:chartTrackingRefBased/>
  <w15:docId w15:val="{51DC219D-3E3E-4FD0-A88B-FF1665A6B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64FD"/>
    <w:rPr>
      <w:color w:val="0563C1" w:themeColor="hyperlink"/>
      <w:u w:val="single"/>
    </w:rPr>
  </w:style>
  <w:style w:type="character" w:styleId="UnresolvedMention">
    <w:name w:val="Unresolved Mention"/>
    <w:basedOn w:val="DefaultParagraphFont"/>
    <w:uiPriority w:val="99"/>
    <w:semiHidden/>
    <w:unhideWhenUsed/>
    <w:rsid w:val="000564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6486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5.xml"/><Relationship Id="rId3" Type="http://schemas.openxmlformats.org/officeDocument/2006/relationships/webSettings" Target="webSettings.xml"/><Relationship Id="rId7" Type="http://schemas.openxmlformats.org/officeDocument/2006/relationships/chart" Target="charts/chart4.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hart" Target="charts/chart3.xml"/><Relationship Id="rId5" Type="http://schemas.openxmlformats.org/officeDocument/2006/relationships/chart" Target="charts/chart2.xml"/><Relationship Id="rId10" Type="http://schemas.openxmlformats.org/officeDocument/2006/relationships/theme" Target="theme/theme1.xml"/><Relationship Id="rId4" Type="http://schemas.openxmlformats.org/officeDocument/2006/relationships/chart" Target="charts/chart1.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tyler\Desktop\CS124\Sorting\bubble_sort.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tyler\Desktop\CS124\Sorting\selection_sort.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tyler\Desktop\CS124\Sorting\heap_sort.csv"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tyler\Desktop\CS124\Sorting\merge_sort.csv"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tyler\Desktop\CS124\Sorting\two_sort.csv"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Bubble</a:t>
            </a:r>
            <a:r>
              <a:rPr lang="en-US" baseline="0"/>
              <a:t> Sort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215808570210969"/>
          <c:y val="0.16267543859649122"/>
          <c:w val="0.80558597094938245"/>
          <c:h val="0.63524830777731733"/>
        </c:manualLayout>
      </c:layout>
      <c:barChart>
        <c:barDir val="col"/>
        <c:grouping val="clustered"/>
        <c:varyColors val="0"/>
        <c:ser>
          <c:idx val="0"/>
          <c:order val="0"/>
          <c:tx>
            <c:v>Reads</c:v>
          </c:tx>
          <c:spPr>
            <a:solidFill>
              <a:schemeClr val="accent1"/>
            </a:solidFill>
            <a:ln>
              <a:noFill/>
            </a:ln>
            <a:effectLst/>
          </c:spPr>
          <c:invertIfNegative val="0"/>
          <c:cat>
            <c:numLit>
              <c:formatCode>General</c:formatCode>
              <c:ptCount val="10"/>
              <c:pt idx="0">
                <c:v>100</c:v>
              </c:pt>
              <c:pt idx="1">
                <c:v>200</c:v>
              </c:pt>
              <c:pt idx="2">
                <c:v>300</c:v>
              </c:pt>
              <c:pt idx="3">
                <c:v>400</c:v>
              </c:pt>
              <c:pt idx="4">
                <c:v>500</c:v>
              </c:pt>
              <c:pt idx="5">
                <c:v>600</c:v>
              </c:pt>
              <c:pt idx="6">
                <c:v>700</c:v>
              </c:pt>
              <c:pt idx="7">
                <c:v>800</c:v>
              </c:pt>
              <c:pt idx="8">
                <c:v>900</c:v>
              </c:pt>
              <c:pt idx="9">
                <c:v>1000</c:v>
              </c:pt>
            </c:numLit>
          </c:cat>
          <c:val>
            <c:numRef>
              <c:f>bubble_sort!$A$1:$A$10</c:f>
              <c:numCache>
                <c:formatCode>General</c:formatCode>
                <c:ptCount val="10"/>
                <c:pt idx="0">
                  <c:v>600</c:v>
                </c:pt>
                <c:pt idx="1">
                  <c:v>1200</c:v>
                </c:pt>
                <c:pt idx="2">
                  <c:v>1800</c:v>
                </c:pt>
                <c:pt idx="3">
                  <c:v>2400</c:v>
                </c:pt>
                <c:pt idx="4">
                  <c:v>3000</c:v>
                </c:pt>
                <c:pt idx="5">
                  <c:v>3600</c:v>
                </c:pt>
                <c:pt idx="6">
                  <c:v>4200</c:v>
                </c:pt>
                <c:pt idx="7">
                  <c:v>4800</c:v>
                </c:pt>
                <c:pt idx="8">
                  <c:v>5400</c:v>
                </c:pt>
                <c:pt idx="9">
                  <c:v>6000</c:v>
                </c:pt>
              </c:numCache>
            </c:numRef>
          </c:val>
          <c:extLst>
            <c:ext xmlns:c16="http://schemas.microsoft.com/office/drawing/2014/chart" uri="{C3380CC4-5D6E-409C-BE32-E72D297353CC}">
              <c16:uniqueId val="{00000000-6640-4BF1-A842-373437E7723F}"/>
            </c:ext>
          </c:extLst>
        </c:ser>
        <c:ser>
          <c:idx val="1"/>
          <c:order val="1"/>
          <c:tx>
            <c:v>Writes</c:v>
          </c:tx>
          <c:spPr>
            <a:solidFill>
              <a:schemeClr val="accent2"/>
            </a:solidFill>
            <a:ln>
              <a:noFill/>
            </a:ln>
            <a:effectLst/>
          </c:spPr>
          <c:invertIfNegative val="0"/>
          <c:cat>
            <c:numLit>
              <c:formatCode>General</c:formatCode>
              <c:ptCount val="10"/>
              <c:pt idx="0">
                <c:v>100</c:v>
              </c:pt>
              <c:pt idx="1">
                <c:v>200</c:v>
              </c:pt>
              <c:pt idx="2">
                <c:v>300</c:v>
              </c:pt>
              <c:pt idx="3">
                <c:v>400</c:v>
              </c:pt>
              <c:pt idx="4">
                <c:v>500</c:v>
              </c:pt>
              <c:pt idx="5">
                <c:v>600</c:v>
              </c:pt>
              <c:pt idx="6">
                <c:v>700</c:v>
              </c:pt>
              <c:pt idx="7">
                <c:v>800</c:v>
              </c:pt>
              <c:pt idx="8">
                <c:v>900</c:v>
              </c:pt>
              <c:pt idx="9">
                <c:v>1000</c:v>
              </c:pt>
            </c:numLit>
          </c:cat>
          <c:val>
            <c:numRef>
              <c:f>bubble_sort!$B$1:$B$10</c:f>
              <c:numCache>
                <c:formatCode>General</c:formatCode>
                <c:ptCount val="10"/>
                <c:pt idx="0">
                  <c:v>300</c:v>
                </c:pt>
                <c:pt idx="1">
                  <c:v>600</c:v>
                </c:pt>
                <c:pt idx="2">
                  <c:v>900</c:v>
                </c:pt>
                <c:pt idx="3">
                  <c:v>1200</c:v>
                </c:pt>
                <c:pt idx="4">
                  <c:v>1500</c:v>
                </c:pt>
                <c:pt idx="5">
                  <c:v>1800</c:v>
                </c:pt>
                <c:pt idx="6">
                  <c:v>2100</c:v>
                </c:pt>
                <c:pt idx="7">
                  <c:v>2400</c:v>
                </c:pt>
                <c:pt idx="8">
                  <c:v>2700</c:v>
                </c:pt>
                <c:pt idx="9">
                  <c:v>3000</c:v>
                </c:pt>
              </c:numCache>
            </c:numRef>
          </c:val>
          <c:extLst>
            <c:ext xmlns:c16="http://schemas.microsoft.com/office/drawing/2014/chart" uri="{C3380CC4-5D6E-409C-BE32-E72D297353CC}">
              <c16:uniqueId val="{00000001-6640-4BF1-A842-373437E7723F}"/>
            </c:ext>
          </c:extLst>
        </c:ser>
        <c:dLbls>
          <c:showLegendKey val="0"/>
          <c:showVal val="0"/>
          <c:showCatName val="0"/>
          <c:showSerName val="0"/>
          <c:showPercent val="0"/>
          <c:showBubbleSize val="0"/>
        </c:dLbls>
        <c:gapWidth val="219"/>
        <c:overlap val="-27"/>
        <c:axId val="1391686047"/>
        <c:axId val="933912575"/>
      </c:barChart>
      <c:catAx>
        <c:axId val="139168604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a:t>Vector Size</a:t>
                </a:r>
              </a:p>
            </c:rich>
          </c:tx>
          <c:layout>
            <c:manualLayout>
              <c:xMode val="edge"/>
              <c:yMode val="edge"/>
              <c:x val="0.40309369264558881"/>
              <c:y val="0.8837375964718853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33912575"/>
        <c:crosses val="autoZero"/>
        <c:auto val="1"/>
        <c:lblAlgn val="ctr"/>
        <c:lblOffset val="100"/>
        <c:noMultiLvlLbl val="0"/>
      </c:catAx>
      <c:valAx>
        <c:axId val="93391257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a:t>Reads</a:t>
                </a:r>
                <a:r>
                  <a:rPr lang="en-US" sz="1400" baseline="0"/>
                  <a:t> / Writes</a:t>
                </a:r>
                <a:endParaRPr lang="en-US" sz="1400"/>
              </a:p>
            </c:rich>
          </c:tx>
          <c:layout>
            <c:manualLayout>
              <c:xMode val="edge"/>
              <c:yMode val="edge"/>
              <c:x val="3.7473330658633411E-2"/>
              <c:y val="0.19880500742258375"/>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686047"/>
        <c:crosses val="autoZero"/>
        <c:crossBetween val="between"/>
      </c:valAx>
      <c:spPr>
        <a:noFill/>
        <a:ln>
          <a:noFill/>
        </a:ln>
        <a:effectLst/>
      </c:spPr>
    </c:plotArea>
    <c:legend>
      <c:legendPos val="b"/>
      <c:layout>
        <c:manualLayout>
          <c:xMode val="edge"/>
          <c:yMode val="edge"/>
          <c:x val="0.72559834966437098"/>
          <c:y val="0.89967054145795178"/>
          <c:w val="0.24227896204640048"/>
          <c:h val="7.4013675922088698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Selection</a:t>
            </a:r>
            <a:r>
              <a:rPr lang="en-US" baseline="0"/>
              <a:t> Sort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5640482227857114"/>
          <c:y val="0.15749469214437367"/>
          <c:w val="0.81873642065928198"/>
          <c:h val="0.55682197368641018"/>
        </c:manualLayout>
      </c:layout>
      <c:barChart>
        <c:barDir val="col"/>
        <c:grouping val="clustered"/>
        <c:varyColors val="0"/>
        <c:ser>
          <c:idx val="0"/>
          <c:order val="0"/>
          <c:tx>
            <c:v>Reads</c:v>
          </c:tx>
          <c:spPr>
            <a:solidFill>
              <a:schemeClr val="accent1"/>
            </a:solidFill>
            <a:ln>
              <a:noFill/>
            </a:ln>
            <a:effectLst/>
          </c:spPr>
          <c:invertIfNegative val="0"/>
          <c:cat>
            <c:numLit>
              <c:formatCode>General</c:formatCode>
              <c:ptCount val="10"/>
              <c:pt idx="0">
                <c:v>1000</c:v>
              </c:pt>
              <c:pt idx="1">
                <c:v>200</c:v>
              </c:pt>
              <c:pt idx="2">
                <c:v>300</c:v>
              </c:pt>
              <c:pt idx="3">
                <c:v>400</c:v>
              </c:pt>
              <c:pt idx="4">
                <c:v>500</c:v>
              </c:pt>
              <c:pt idx="5">
                <c:v>600</c:v>
              </c:pt>
              <c:pt idx="6">
                <c:v>700</c:v>
              </c:pt>
              <c:pt idx="7">
                <c:v>800</c:v>
              </c:pt>
              <c:pt idx="8">
                <c:v>900</c:v>
              </c:pt>
              <c:pt idx="9">
                <c:v>1000</c:v>
              </c:pt>
            </c:numLit>
          </c:cat>
          <c:val>
            <c:numRef>
              <c:f>selection_sort!$A$1:$A$10</c:f>
              <c:numCache>
                <c:formatCode>General</c:formatCode>
                <c:ptCount val="10"/>
                <c:pt idx="0">
                  <c:v>6138</c:v>
                </c:pt>
                <c:pt idx="1">
                  <c:v>22428</c:v>
                </c:pt>
                <c:pt idx="2">
                  <c:v>48764</c:v>
                </c:pt>
                <c:pt idx="3">
                  <c:v>85422</c:v>
                </c:pt>
                <c:pt idx="4">
                  <c:v>131962</c:v>
                </c:pt>
                <c:pt idx="5">
                  <c:v>188572</c:v>
                </c:pt>
                <c:pt idx="6">
                  <c:v>255482</c:v>
                </c:pt>
                <c:pt idx="7">
                  <c:v>332216</c:v>
                </c:pt>
                <c:pt idx="8">
                  <c:v>419182</c:v>
                </c:pt>
                <c:pt idx="9">
                  <c:v>515584</c:v>
                </c:pt>
              </c:numCache>
            </c:numRef>
          </c:val>
          <c:extLst>
            <c:ext xmlns:c16="http://schemas.microsoft.com/office/drawing/2014/chart" uri="{C3380CC4-5D6E-409C-BE32-E72D297353CC}">
              <c16:uniqueId val="{00000000-8A93-4CF2-AFBC-BFF24719BB31}"/>
            </c:ext>
          </c:extLst>
        </c:ser>
        <c:ser>
          <c:idx val="1"/>
          <c:order val="1"/>
          <c:tx>
            <c:v>Writes</c:v>
          </c:tx>
          <c:spPr>
            <a:solidFill>
              <a:schemeClr val="accent2"/>
            </a:solidFill>
            <a:ln>
              <a:noFill/>
            </a:ln>
            <a:effectLst/>
          </c:spPr>
          <c:invertIfNegative val="0"/>
          <c:cat>
            <c:numLit>
              <c:formatCode>General</c:formatCode>
              <c:ptCount val="10"/>
              <c:pt idx="0">
                <c:v>1000</c:v>
              </c:pt>
              <c:pt idx="1">
                <c:v>200</c:v>
              </c:pt>
              <c:pt idx="2">
                <c:v>300</c:v>
              </c:pt>
              <c:pt idx="3">
                <c:v>400</c:v>
              </c:pt>
              <c:pt idx="4">
                <c:v>500</c:v>
              </c:pt>
              <c:pt idx="5">
                <c:v>600</c:v>
              </c:pt>
              <c:pt idx="6">
                <c:v>700</c:v>
              </c:pt>
              <c:pt idx="7">
                <c:v>800</c:v>
              </c:pt>
              <c:pt idx="8">
                <c:v>900</c:v>
              </c:pt>
              <c:pt idx="9">
                <c:v>1000</c:v>
              </c:pt>
            </c:numLit>
          </c:cat>
          <c:val>
            <c:numRef>
              <c:f>selection_sort!$B$1:$B$10</c:f>
              <c:numCache>
                <c:formatCode>General</c:formatCode>
                <c:ptCount val="10"/>
                <c:pt idx="0">
                  <c:v>303</c:v>
                </c:pt>
                <c:pt idx="1">
                  <c:v>603</c:v>
                </c:pt>
                <c:pt idx="2">
                  <c:v>903</c:v>
                </c:pt>
                <c:pt idx="3">
                  <c:v>1203</c:v>
                </c:pt>
                <c:pt idx="4">
                  <c:v>1503</c:v>
                </c:pt>
                <c:pt idx="5">
                  <c:v>1803</c:v>
                </c:pt>
                <c:pt idx="6">
                  <c:v>2103</c:v>
                </c:pt>
                <c:pt idx="7">
                  <c:v>2403</c:v>
                </c:pt>
                <c:pt idx="8">
                  <c:v>2703</c:v>
                </c:pt>
                <c:pt idx="9">
                  <c:v>3003</c:v>
                </c:pt>
              </c:numCache>
            </c:numRef>
          </c:val>
          <c:extLst>
            <c:ext xmlns:c16="http://schemas.microsoft.com/office/drawing/2014/chart" uri="{C3380CC4-5D6E-409C-BE32-E72D297353CC}">
              <c16:uniqueId val="{00000001-8A93-4CF2-AFBC-BFF24719BB31}"/>
            </c:ext>
          </c:extLst>
        </c:ser>
        <c:dLbls>
          <c:showLegendKey val="0"/>
          <c:showVal val="0"/>
          <c:showCatName val="0"/>
          <c:showSerName val="0"/>
          <c:showPercent val="0"/>
          <c:showBubbleSize val="0"/>
        </c:dLbls>
        <c:gapWidth val="219"/>
        <c:overlap val="-27"/>
        <c:axId val="1511946256"/>
        <c:axId val="1668406688"/>
      </c:barChart>
      <c:catAx>
        <c:axId val="151194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a:t>Vector</a:t>
                </a:r>
                <a:r>
                  <a:rPr lang="en-US" sz="1400" baseline="0"/>
                  <a:t> Size</a:t>
                </a:r>
                <a:r>
                  <a:rPr lang="en-US" sz="1400"/>
                  <a:t> </a:t>
                </a:r>
              </a:p>
            </c:rich>
          </c:tx>
          <c:layout>
            <c:manualLayout>
              <c:xMode val="edge"/>
              <c:yMode val="edge"/>
              <c:x val="0.42838835049464968"/>
              <c:y val="0.83139715894646293"/>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8406688"/>
        <c:crosses val="autoZero"/>
        <c:auto val="1"/>
        <c:lblAlgn val="ctr"/>
        <c:lblOffset val="100"/>
        <c:noMultiLvlLbl val="0"/>
      </c:catAx>
      <c:valAx>
        <c:axId val="16684066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baseline="0"/>
                  <a:t> REads / Writes</a:t>
                </a:r>
                <a:endParaRPr lang="en-US" sz="1400"/>
              </a:p>
            </c:rich>
          </c:tx>
          <c:layout>
            <c:manualLayout>
              <c:xMode val="edge"/>
              <c:yMode val="edge"/>
              <c:x val="2.8355205599300087E-2"/>
              <c:y val="0.19216185438120545"/>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946256"/>
        <c:crosses val="autoZero"/>
        <c:crossBetween val="between"/>
      </c:valAx>
      <c:spPr>
        <a:noFill/>
        <a:ln>
          <a:noFill/>
        </a:ln>
        <a:effectLst/>
      </c:spPr>
    </c:plotArea>
    <c:legend>
      <c:legendPos val="b"/>
      <c:layout>
        <c:manualLayout>
          <c:xMode val="edge"/>
          <c:yMode val="edge"/>
          <c:x val="0.7872779123763376"/>
          <c:y val="0.81037099464734086"/>
          <c:w val="0.16903391883706845"/>
          <c:h val="7.463563958529952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Heap</a:t>
            </a:r>
            <a:r>
              <a:rPr lang="en-US" baseline="0"/>
              <a:t> Sort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5957483215150592"/>
          <c:y val="0.13623507805325988"/>
          <c:w val="0.82016734096083288"/>
          <c:h val="0.67616754517255595"/>
        </c:manualLayout>
      </c:layout>
      <c:barChart>
        <c:barDir val="col"/>
        <c:grouping val="clustered"/>
        <c:varyColors val="0"/>
        <c:ser>
          <c:idx val="0"/>
          <c:order val="0"/>
          <c:tx>
            <c:v>Reads</c:v>
          </c:tx>
          <c:spPr>
            <a:solidFill>
              <a:schemeClr val="accent1"/>
            </a:solidFill>
            <a:ln>
              <a:noFill/>
            </a:ln>
            <a:effectLst/>
          </c:spPr>
          <c:invertIfNegative val="0"/>
          <c:cat>
            <c:numLit>
              <c:formatCode>General</c:formatCode>
              <c:ptCount val="10"/>
              <c:pt idx="0">
                <c:v>100</c:v>
              </c:pt>
              <c:pt idx="1">
                <c:v>200</c:v>
              </c:pt>
              <c:pt idx="2">
                <c:v>300</c:v>
              </c:pt>
              <c:pt idx="3">
                <c:v>400</c:v>
              </c:pt>
              <c:pt idx="4">
                <c:v>500</c:v>
              </c:pt>
              <c:pt idx="5">
                <c:v>600</c:v>
              </c:pt>
              <c:pt idx="6">
                <c:v>700</c:v>
              </c:pt>
              <c:pt idx="7">
                <c:v>800</c:v>
              </c:pt>
              <c:pt idx="8">
                <c:v>900</c:v>
              </c:pt>
              <c:pt idx="9">
                <c:v>1000</c:v>
              </c:pt>
            </c:numLit>
          </c:cat>
          <c:val>
            <c:numRef>
              <c:f>heap_sort!$A$1:$A$10</c:f>
              <c:numCache>
                <c:formatCode>General</c:formatCode>
                <c:ptCount val="10"/>
                <c:pt idx="0">
                  <c:v>2916</c:v>
                </c:pt>
                <c:pt idx="1">
                  <c:v>6938</c:v>
                </c:pt>
                <c:pt idx="2">
                  <c:v>11234</c:v>
                </c:pt>
                <c:pt idx="3">
                  <c:v>15874</c:v>
                </c:pt>
                <c:pt idx="4">
                  <c:v>20564</c:v>
                </c:pt>
                <c:pt idx="5">
                  <c:v>25540</c:v>
                </c:pt>
                <c:pt idx="6">
                  <c:v>30564</c:v>
                </c:pt>
                <c:pt idx="7">
                  <c:v>35590</c:v>
                </c:pt>
                <c:pt idx="8">
                  <c:v>40820</c:v>
                </c:pt>
                <c:pt idx="9">
                  <c:v>46016</c:v>
                </c:pt>
              </c:numCache>
            </c:numRef>
          </c:val>
          <c:extLst>
            <c:ext xmlns:c16="http://schemas.microsoft.com/office/drawing/2014/chart" uri="{C3380CC4-5D6E-409C-BE32-E72D297353CC}">
              <c16:uniqueId val="{00000000-3DEE-4DBC-B409-4C6A1BD16DCB}"/>
            </c:ext>
          </c:extLst>
        </c:ser>
        <c:ser>
          <c:idx val="1"/>
          <c:order val="1"/>
          <c:tx>
            <c:v>Wrties</c:v>
          </c:tx>
          <c:spPr>
            <a:solidFill>
              <a:schemeClr val="accent2"/>
            </a:solidFill>
            <a:ln>
              <a:noFill/>
            </a:ln>
            <a:effectLst/>
          </c:spPr>
          <c:invertIfNegative val="0"/>
          <c:cat>
            <c:numLit>
              <c:formatCode>General</c:formatCode>
              <c:ptCount val="10"/>
              <c:pt idx="0">
                <c:v>100</c:v>
              </c:pt>
              <c:pt idx="1">
                <c:v>200</c:v>
              </c:pt>
              <c:pt idx="2">
                <c:v>300</c:v>
              </c:pt>
              <c:pt idx="3">
                <c:v>400</c:v>
              </c:pt>
              <c:pt idx="4">
                <c:v>500</c:v>
              </c:pt>
              <c:pt idx="5">
                <c:v>600</c:v>
              </c:pt>
              <c:pt idx="6">
                <c:v>700</c:v>
              </c:pt>
              <c:pt idx="7">
                <c:v>800</c:v>
              </c:pt>
              <c:pt idx="8">
                <c:v>900</c:v>
              </c:pt>
              <c:pt idx="9">
                <c:v>1000</c:v>
              </c:pt>
            </c:numLit>
          </c:cat>
          <c:val>
            <c:numRef>
              <c:f>heap_sort!$B$1:$B$10</c:f>
              <c:numCache>
                <c:formatCode>General</c:formatCode>
                <c:ptCount val="10"/>
                <c:pt idx="0">
                  <c:v>1402</c:v>
                </c:pt>
                <c:pt idx="1">
                  <c:v>3238</c:v>
                </c:pt>
                <c:pt idx="2">
                  <c:v>5176</c:v>
                </c:pt>
                <c:pt idx="3">
                  <c:v>7284</c:v>
                </c:pt>
                <c:pt idx="4">
                  <c:v>9348</c:v>
                </c:pt>
                <c:pt idx="5">
                  <c:v>11580</c:v>
                </c:pt>
                <c:pt idx="6">
                  <c:v>13860</c:v>
                </c:pt>
                <c:pt idx="7">
                  <c:v>16086</c:v>
                </c:pt>
                <c:pt idx="8">
                  <c:v>18384</c:v>
                </c:pt>
                <c:pt idx="9">
                  <c:v>20658</c:v>
                </c:pt>
              </c:numCache>
            </c:numRef>
          </c:val>
          <c:extLst>
            <c:ext xmlns:c16="http://schemas.microsoft.com/office/drawing/2014/chart" uri="{C3380CC4-5D6E-409C-BE32-E72D297353CC}">
              <c16:uniqueId val="{00000001-3DEE-4DBC-B409-4C6A1BD16DCB}"/>
            </c:ext>
          </c:extLst>
        </c:ser>
        <c:dLbls>
          <c:showLegendKey val="0"/>
          <c:showVal val="0"/>
          <c:showCatName val="0"/>
          <c:showSerName val="0"/>
          <c:showPercent val="0"/>
          <c:showBubbleSize val="0"/>
        </c:dLbls>
        <c:gapWidth val="219"/>
        <c:overlap val="-27"/>
        <c:axId val="1566707231"/>
        <c:axId val="1561385183"/>
      </c:barChart>
      <c:catAx>
        <c:axId val="156670723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a:t>Vector</a:t>
                </a:r>
                <a:r>
                  <a:rPr lang="en-US" sz="1400" baseline="0"/>
                  <a:t> Size</a:t>
                </a:r>
                <a:endParaRPr lang="en-US" sz="1400"/>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61385183"/>
        <c:crosses val="autoZero"/>
        <c:auto val="1"/>
        <c:lblAlgn val="ctr"/>
        <c:lblOffset val="100"/>
        <c:noMultiLvlLbl val="0"/>
      </c:catAx>
      <c:valAx>
        <c:axId val="15613851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a:t>Number of Reads / Write</a:t>
                </a:r>
              </a:p>
            </c:rich>
          </c:tx>
          <c:layout>
            <c:manualLayout>
              <c:xMode val="edge"/>
              <c:yMode val="edge"/>
              <c:x val="3.8508287292817668E-2"/>
              <c:y val="0.1676244188484703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66707231"/>
        <c:crosses val="autoZero"/>
        <c:crossBetween val="between"/>
      </c:valAx>
      <c:spPr>
        <a:noFill/>
        <a:ln>
          <a:noFill/>
        </a:ln>
        <a:effectLst/>
      </c:spPr>
    </c:plotArea>
    <c:legend>
      <c:legendPos val="b"/>
      <c:layout>
        <c:manualLayout>
          <c:xMode val="edge"/>
          <c:yMode val="edge"/>
          <c:x val="0.72918243644958736"/>
          <c:y val="0.91597752760243811"/>
          <c:w val="0.14568669247835736"/>
          <c:h val="6.198390490444893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Merge</a:t>
            </a:r>
            <a:r>
              <a:rPr lang="en-US" baseline="0"/>
              <a:t> Sort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634227636439062"/>
          <c:y val="0.15216410256410257"/>
          <c:w val="0.8142874693854758"/>
          <c:h val="0.65881687865939831"/>
        </c:manualLayout>
      </c:layout>
      <c:barChart>
        <c:barDir val="col"/>
        <c:grouping val="clustered"/>
        <c:varyColors val="0"/>
        <c:ser>
          <c:idx val="0"/>
          <c:order val="0"/>
          <c:tx>
            <c:v>Reads</c:v>
          </c:tx>
          <c:spPr>
            <a:solidFill>
              <a:schemeClr val="accent1"/>
            </a:solidFill>
            <a:ln>
              <a:noFill/>
            </a:ln>
            <a:effectLst/>
          </c:spPr>
          <c:invertIfNegative val="0"/>
          <c:cat>
            <c:numLit>
              <c:formatCode>General</c:formatCode>
              <c:ptCount val="10"/>
              <c:pt idx="0">
                <c:v>100</c:v>
              </c:pt>
              <c:pt idx="1">
                <c:v>200</c:v>
              </c:pt>
              <c:pt idx="2">
                <c:v>300</c:v>
              </c:pt>
              <c:pt idx="3">
                <c:v>400</c:v>
              </c:pt>
              <c:pt idx="4">
                <c:v>500</c:v>
              </c:pt>
              <c:pt idx="5">
                <c:v>600</c:v>
              </c:pt>
              <c:pt idx="6">
                <c:v>700</c:v>
              </c:pt>
              <c:pt idx="7">
                <c:v>800</c:v>
              </c:pt>
              <c:pt idx="8">
                <c:v>900</c:v>
              </c:pt>
              <c:pt idx="9">
                <c:v>1000</c:v>
              </c:pt>
            </c:numLit>
          </c:cat>
          <c:val>
            <c:numRef>
              <c:f>merge_sort!$A$1:$A$10</c:f>
              <c:numCache>
                <c:formatCode>General</c:formatCode>
                <c:ptCount val="10"/>
                <c:pt idx="0">
                  <c:v>2150</c:v>
                </c:pt>
                <c:pt idx="1">
                  <c:v>4830</c:v>
                </c:pt>
                <c:pt idx="2">
                  <c:v>7746</c:v>
                </c:pt>
                <c:pt idx="3">
                  <c:v>10812</c:v>
                </c:pt>
                <c:pt idx="4">
                  <c:v>13946</c:v>
                </c:pt>
                <c:pt idx="5">
                  <c:v>17276</c:v>
                </c:pt>
                <c:pt idx="6">
                  <c:v>20696</c:v>
                </c:pt>
                <c:pt idx="7">
                  <c:v>24036</c:v>
                </c:pt>
                <c:pt idx="8">
                  <c:v>27490</c:v>
                </c:pt>
                <c:pt idx="9">
                  <c:v>30882</c:v>
                </c:pt>
              </c:numCache>
            </c:numRef>
          </c:val>
          <c:extLst>
            <c:ext xmlns:c16="http://schemas.microsoft.com/office/drawing/2014/chart" uri="{C3380CC4-5D6E-409C-BE32-E72D297353CC}">
              <c16:uniqueId val="{00000000-616C-4456-8297-75542B553478}"/>
            </c:ext>
          </c:extLst>
        </c:ser>
        <c:ser>
          <c:idx val="1"/>
          <c:order val="1"/>
          <c:tx>
            <c:v>Writes</c:v>
          </c:tx>
          <c:spPr>
            <a:solidFill>
              <a:schemeClr val="accent2"/>
            </a:solidFill>
            <a:ln>
              <a:noFill/>
            </a:ln>
            <a:effectLst/>
          </c:spPr>
          <c:invertIfNegative val="0"/>
          <c:cat>
            <c:numLit>
              <c:formatCode>General</c:formatCode>
              <c:ptCount val="10"/>
              <c:pt idx="0">
                <c:v>100</c:v>
              </c:pt>
              <c:pt idx="1">
                <c:v>200</c:v>
              </c:pt>
              <c:pt idx="2">
                <c:v>300</c:v>
              </c:pt>
              <c:pt idx="3">
                <c:v>400</c:v>
              </c:pt>
              <c:pt idx="4">
                <c:v>500</c:v>
              </c:pt>
              <c:pt idx="5">
                <c:v>600</c:v>
              </c:pt>
              <c:pt idx="6">
                <c:v>700</c:v>
              </c:pt>
              <c:pt idx="7">
                <c:v>800</c:v>
              </c:pt>
              <c:pt idx="8">
                <c:v>900</c:v>
              </c:pt>
              <c:pt idx="9">
                <c:v>1000</c:v>
              </c:pt>
            </c:numLit>
          </c:cat>
          <c:val>
            <c:numRef>
              <c:f>merge_sort!$B$1:$B$10</c:f>
              <c:numCache>
                <c:formatCode>General</c:formatCode>
                <c:ptCount val="10"/>
                <c:pt idx="0">
                  <c:v>1560</c:v>
                </c:pt>
                <c:pt idx="1">
                  <c:v>3506</c:v>
                </c:pt>
                <c:pt idx="2">
                  <c:v>5596</c:v>
                </c:pt>
                <c:pt idx="3">
                  <c:v>7796</c:v>
                </c:pt>
                <c:pt idx="4">
                  <c:v>9996</c:v>
                </c:pt>
                <c:pt idx="5">
                  <c:v>12374</c:v>
                </c:pt>
                <c:pt idx="6">
                  <c:v>14774</c:v>
                </c:pt>
                <c:pt idx="7">
                  <c:v>17174</c:v>
                </c:pt>
                <c:pt idx="8">
                  <c:v>19574</c:v>
                </c:pt>
                <c:pt idx="9">
                  <c:v>21974</c:v>
                </c:pt>
              </c:numCache>
            </c:numRef>
          </c:val>
          <c:extLst>
            <c:ext xmlns:c16="http://schemas.microsoft.com/office/drawing/2014/chart" uri="{C3380CC4-5D6E-409C-BE32-E72D297353CC}">
              <c16:uniqueId val="{00000001-616C-4456-8297-75542B553478}"/>
            </c:ext>
          </c:extLst>
        </c:ser>
        <c:dLbls>
          <c:showLegendKey val="0"/>
          <c:showVal val="0"/>
          <c:showCatName val="0"/>
          <c:showSerName val="0"/>
          <c:showPercent val="0"/>
          <c:showBubbleSize val="0"/>
        </c:dLbls>
        <c:gapWidth val="219"/>
        <c:overlap val="-27"/>
        <c:axId val="2057376927"/>
        <c:axId val="2058412639"/>
      </c:barChart>
      <c:catAx>
        <c:axId val="205737692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a:t>Vector</a:t>
                </a:r>
                <a:r>
                  <a:rPr lang="en-US" sz="1400" baseline="0"/>
                  <a:t> Size</a:t>
                </a:r>
                <a:endParaRPr lang="en-US" sz="1400"/>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58412639"/>
        <c:crosses val="autoZero"/>
        <c:auto val="1"/>
        <c:lblAlgn val="ctr"/>
        <c:lblOffset val="100"/>
        <c:noMultiLvlLbl val="0"/>
      </c:catAx>
      <c:valAx>
        <c:axId val="205841263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a:t>Reads</a:t>
                </a:r>
                <a:r>
                  <a:rPr lang="en-US" sz="1400" baseline="0"/>
                  <a:t> / Writes</a:t>
                </a:r>
              </a:p>
            </c:rich>
          </c:tx>
          <c:layout>
            <c:manualLayout>
              <c:xMode val="edge"/>
              <c:yMode val="edge"/>
              <c:x val="3.8318135764944271E-2"/>
              <c:y val="0.26268007268322235"/>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57376927"/>
        <c:crosses val="autoZero"/>
        <c:crossBetween val="between"/>
      </c:valAx>
      <c:spPr>
        <a:noFill/>
        <a:ln>
          <a:noFill/>
        </a:ln>
        <a:effectLst/>
      </c:spPr>
    </c:plotArea>
    <c:legend>
      <c:legendPos val="b"/>
      <c:layout>
        <c:manualLayout>
          <c:xMode val="edge"/>
          <c:yMode val="edge"/>
          <c:x val="0.78668708964570921"/>
          <c:y val="0.90615336159903093"/>
          <c:w val="0.1602996433956394"/>
          <c:h val="6.9231253785584507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Two</a:t>
            </a:r>
            <a:r>
              <a:rPr lang="en-US" baseline="0"/>
              <a:t> Sort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5479490544451172"/>
          <c:y val="0.12504001711644225"/>
          <c:w val="0.80780671646813385"/>
          <c:h val="0.63167847846296044"/>
        </c:manualLayout>
      </c:layout>
      <c:barChart>
        <c:barDir val="col"/>
        <c:grouping val="clustered"/>
        <c:varyColors val="0"/>
        <c:ser>
          <c:idx val="0"/>
          <c:order val="0"/>
          <c:tx>
            <c:v>Reads</c:v>
          </c:tx>
          <c:spPr>
            <a:solidFill>
              <a:schemeClr val="accent1"/>
            </a:solidFill>
            <a:ln>
              <a:noFill/>
            </a:ln>
            <a:effectLst/>
          </c:spPr>
          <c:invertIfNegative val="0"/>
          <c:cat>
            <c:numLit>
              <c:formatCode>General</c:formatCode>
              <c:ptCount val="10"/>
              <c:pt idx="0">
                <c:v>100</c:v>
              </c:pt>
              <c:pt idx="1">
                <c:v>200</c:v>
              </c:pt>
              <c:pt idx="2">
                <c:v>300</c:v>
              </c:pt>
              <c:pt idx="3">
                <c:v>400</c:v>
              </c:pt>
              <c:pt idx="4">
                <c:v>500</c:v>
              </c:pt>
              <c:pt idx="5">
                <c:v>600</c:v>
              </c:pt>
              <c:pt idx="6">
                <c:v>700</c:v>
              </c:pt>
              <c:pt idx="7">
                <c:v>800</c:v>
              </c:pt>
              <c:pt idx="8">
                <c:v>900</c:v>
              </c:pt>
              <c:pt idx="9">
                <c:v>1000</c:v>
              </c:pt>
            </c:numLit>
          </c:cat>
          <c:val>
            <c:numRef>
              <c:f>two_sort!$A$1:$A$10</c:f>
              <c:numCache>
                <c:formatCode>General</c:formatCode>
                <c:ptCount val="10"/>
                <c:pt idx="0">
                  <c:v>35202</c:v>
                </c:pt>
                <c:pt idx="1">
                  <c:v>142980</c:v>
                </c:pt>
                <c:pt idx="2">
                  <c:v>319396</c:v>
                </c:pt>
                <c:pt idx="3">
                  <c:v>563374</c:v>
                </c:pt>
                <c:pt idx="4">
                  <c:v>882956</c:v>
                </c:pt>
                <c:pt idx="5">
                  <c:v>1268948</c:v>
                </c:pt>
                <c:pt idx="6">
                  <c:v>1720854</c:v>
                </c:pt>
                <c:pt idx="7">
                  <c:v>2243268</c:v>
                </c:pt>
                <c:pt idx="8">
                  <c:v>2828976</c:v>
                </c:pt>
                <c:pt idx="9">
                  <c:v>3515726</c:v>
                </c:pt>
              </c:numCache>
            </c:numRef>
          </c:val>
          <c:extLst>
            <c:ext xmlns:c16="http://schemas.microsoft.com/office/drawing/2014/chart" uri="{C3380CC4-5D6E-409C-BE32-E72D297353CC}">
              <c16:uniqueId val="{00000000-C2BF-48B1-AA04-8718DD276B67}"/>
            </c:ext>
          </c:extLst>
        </c:ser>
        <c:ser>
          <c:idx val="1"/>
          <c:order val="1"/>
          <c:tx>
            <c:v>Writes</c:v>
          </c:tx>
          <c:spPr>
            <a:solidFill>
              <a:schemeClr val="accent2"/>
            </a:solidFill>
            <a:ln>
              <a:noFill/>
            </a:ln>
            <a:effectLst/>
          </c:spPr>
          <c:invertIfNegative val="0"/>
          <c:cat>
            <c:numLit>
              <c:formatCode>General</c:formatCode>
              <c:ptCount val="10"/>
              <c:pt idx="0">
                <c:v>100</c:v>
              </c:pt>
              <c:pt idx="1">
                <c:v>200</c:v>
              </c:pt>
              <c:pt idx="2">
                <c:v>300</c:v>
              </c:pt>
              <c:pt idx="3">
                <c:v>400</c:v>
              </c:pt>
              <c:pt idx="4">
                <c:v>500</c:v>
              </c:pt>
              <c:pt idx="5">
                <c:v>600</c:v>
              </c:pt>
              <c:pt idx="6">
                <c:v>700</c:v>
              </c:pt>
              <c:pt idx="7">
                <c:v>800</c:v>
              </c:pt>
              <c:pt idx="8">
                <c:v>900</c:v>
              </c:pt>
              <c:pt idx="9">
                <c:v>1000</c:v>
              </c:pt>
            </c:numLit>
          </c:cat>
          <c:val>
            <c:numRef>
              <c:f>two_sort!$B$1:$B$10</c:f>
              <c:numCache>
                <c:formatCode>General</c:formatCode>
                <c:ptCount val="10"/>
                <c:pt idx="0">
                  <c:v>14823</c:v>
                </c:pt>
                <c:pt idx="1">
                  <c:v>60795</c:v>
                </c:pt>
                <c:pt idx="2">
                  <c:v>136155</c:v>
                </c:pt>
                <c:pt idx="3">
                  <c:v>240018</c:v>
                </c:pt>
                <c:pt idx="4">
                  <c:v>376893</c:v>
                </c:pt>
                <c:pt idx="5">
                  <c:v>541728</c:v>
                </c:pt>
                <c:pt idx="6">
                  <c:v>734769</c:v>
                </c:pt>
                <c:pt idx="7">
                  <c:v>957930</c:v>
                </c:pt>
                <c:pt idx="8">
                  <c:v>1207305</c:v>
                </c:pt>
                <c:pt idx="9">
                  <c:v>1503015</c:v>
                </c:pt>
              </c:numCache>
            </c:numRef>
          </c:val>
          <c:extLst>
            <c:ext xmlns:c16="http://schemas.microsoft.com/office/drawing/2014/chart" uri="{C3380CC4-5D6E-409C-BE32-E72D297353CC}">
              <c16:uniqueId val="{00000001-C2BF-48B1-AA04-8718DD276B67}"/>
            </c:ext>
          </c:extLst>
        </c:ser>
        <c:dLbls>
          <c:showLegendKey val="0"/>
          <c:showVal val="0"/>
          <c:showCatName val="0"/>
          <c:showSerName val="0"/>
          <c:showPercent val="0"/>
          <c:showBubbleSize val="0"/>
        </c:dLbls>
        <c:gapWidth val="219"/>
        <c:overlap val="-27"/>
        <c:axId val="2005075680"/>
        <c:axId val="1936668400"/>
      </c:barChart>
      <c:catAx>
        <c:axId val="20050756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a:t>Vector</a:t>
                </a:r>
                <a:r>
                  <a:rPr lang="en-US" sz="1400" baseline="0"/>
                  <a:t> Size</a:t>
                </a:r>
                <a:endParaRPr lang="en-US" sz="1400"/>
              </a:p>
            </c:rich>
          </c:tx>
          <c:layout>
            <c:manualLayout>
              <c:xMode val="edge"/>
              <c:yMode val="edge"/>
              <c:x val="0.44138953972216888"/>
              <c:y val="0.8349258774167550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36668400"/>
        <c:crosses val="autoZero"/>
        <c:auto val="1"/>
        <c:lblAlgn val="ctr"/>
        <c:lblOffset val="100"/>
        <c:noMultiLvlLbl val="0"/>
      </c:catAx>
      <c:valAx>
        <c:axId val="19366684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400"/>
                  <a:t>Reads</a:t>
                </a:r>
                <a:r>
                  <a:rPr lang="en-US" sz="1400" baseline="0"/>
                  <a:t> / Writes</a:t>
                </a:r>
                <a:endParaRPr lang="en-US" sz="1400"/>
              </a:p>
            </c:rich>
          </c:tx>
          <c:layout>
            <c:manualLayout>
              <c:xMode val="edge"/>
              <c:yMode val="edge"/>
              <c:x val="1.3008130081300813E-2"/>
              <c:y val="0.27449060798940733"/>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05075680"/>
        <c:crosses val="autoZero"/>
        <c:crossBetween val="between"/>
      </c:valAx>
      <c:spPr>
        <a:noFill/>
        <a:ln>
          <a:noFill/>
        </a:ln>
        <a:effectLst/>
      </c:spPr>
    </c:plotArea>
    <c:legend>
      <c:legendPos val="b"/>
      <c:layout>
        <c:manualLayout>
          <c:xMode val="edge"/>
          <c:yMode val="edge"/>
          <c:x val="0.7598768423177874"/>
          <c:y val="0.85781721151799872"/>
          <c:w val="0.20341695268860624"/>
          <c:h val="5.6890403271661415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5</Pages>
  <Words>848</Words>
  <Characters>4834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 </cp:lastModifiedBy>
  <cp:revision>19</cp:revision>
  <dcterms:created xsi:type="dcterms:W3CDTF">2020-11-11T16:25:00Z</dcterms:created>
  <dcterms:modified xsi:type="dcterms:W3CDTF">2020-11-12T00:40:00Z</dcterms:modified>
</cp:coreProperties>
</file>