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3.3</w:t>
      </w:r>
    </w:p>
    <w:p>
      <w:pPr>
        <w:pStyle w:val="Author"/>
      </w:pPr>
      <w:r>
        <w:t xml:space="preserve">Tyler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15,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attendance-per-month"/>
      <w:r>
        <w:t xml:space="preserve">Attendance per month</w:t>
      </w:r>
      <w:bookmarkEnd w:id="20"/>
    </w:p>
    <w:p>
      <w:pPr>
        <w:pStyle w:val="FirstParagraph"/>
      </w:pPr>
      <w:r>
        <w:t xml:space="preserve">Since attendance is the main variable to determine what day is best to run a marketing promotion we will use that in our plots. In this example we can see July has a highest maximum attendance rate but on average is not that impressive. Jun however, has a high attendance rate and has a high average.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(dodger,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attend, color))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_630_3.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attendance-per-promotion"/>
      <w:r>
        <w:t xml:space="preserve">Attendance per promotion</w:t>
      </w:r>
      <w:bookmarkEnd w:id="22"/>
    </w:p>
    <w:p>
      <w:pPr>
        <w:pStyle w:val="FirstParagraph"/>
      </w:pPr>
      <w:r>
        <w:t xml:space="preserve">When looking at the promotions we can see that when bobbleheads are promoted they tend to have higher attendance.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(dodger,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bobblehead,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attend))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_630_3.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(dodger,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attend))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_630_3.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(dodger,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shirt,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attend))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_630_3.3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(dodger,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fireworks,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attend))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_630_3.3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day-of-week-and-time-of-game"/>
      <w:r>
        <w:t xml:space="preserve">Day of Week and time of game</w:t>
      </w:r>
      <w:bookmarkEnd w:id="27"/>
    </w:p>
    <w:p>
      <w:pPr>
        <w:pStyle w:val="FirstParagraph"/>
      </w:pPr>
      <w:r>
        <w:t xml:space="preserve">We can see there are more games played at night and a higher attendance on tuesday.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(dodger,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attend))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_630_3.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(dodger,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day_night,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attend))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C_630_3.3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conclusion"/>
      <w:r>
        <w:t xml:space="preserve">Conclusion</w:t>
      </w:r>
      <w:bookmarkEnd w:id="30"/>
    </w:p>
    <w:p>
      <w:pPr>
        <w:pStyle w:val="FirstParagraph"/>
      </w:pPr>
      <w:r>
        <w:t xml:space="preserve">Looking at our data and our exploration, Bobbleheads are a large driving factor in high attendance along with games in July and June. If the goal is to pick a day with the highest amount of attendance in both months then the top 3 days are July 1st, 14th and Jun 12th. All three of these dates had a bobblehead promotion and were all warm nights. If the goal was to pick a date where there was low attendance and use that to determine what promotion to use to drive up attendance, then I would pick May 14th. It had the lowest attendance and no promotion. A promotion of bobbleheads might have driven up attendance.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3.3</dc:title>
  <dc:creator>Tyler Anderson</dc:creator>
  <cp:keywords/>
  <dcterms:created xsi:type="dcterms:W3CDTF">2019-12-16T00:12:57Z</dcterms:created>
  <dcterms:modified xsi:type="dcterms:W3CDTF">2019-12-16T00:12:57Z</dcterms:modified>
</cp:coreProperties>
</file>