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5C25" w14:textId="28476847" w:rsidR="00F95F52" w:rsidRDefault="00F95F52" w:rsidP="00F95F52">
      <w:pPr>
        <w:jc w:val="both"/>
      </w:pPr>
      <w:r>
        <w:t>1 - N</w:t>
      </w:r>
      <w:r>
        <w:t xml:space="preserve">ossa API estava violando o princípio da "Separação de Responsabilidades", também conhecido como o princípio SRP (Single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). Esse princípio afirma que uma classe ou módulo deve ter apenas uma razão para mudar, ou seja, deve ter uma única responsabilidade bem definida.</w:t>
      </w:r>
    </w:p>
    <w:p w14:paraId="72C43E1C" w14:textId="77777777" w:rsidR="00F95F52" w:rsidRDefault="00F95F52" w:rsidP="00F95F52">
      <w:pPr>
        <w:jc w:val="both"/>
      </w:pPr>
      <w:r>
        <w:t xml:space="preserve">Para corrigir essa violação, começamos a </w:t>
      </w:r>
      <w:proofErr w:type="spellStart"/>
      <w:r>
        <w:t>refatorar</w:t>
      </w:r>
      <w:proofErr w:type="spellEnd"/>
      <w:r>
        <w:t xml:space="preserve"> nossa API para separar claramente as responsabilidades. Isso envolveu a reorganização do código, de modo que as regras de negócio, as validações e a persistência de dados fossem tratadas em módulos separados. Dessa forma, cada componente da nossa API passou a ter uma responsabilidade específica e não houve mais a mistura de lógica de negócios com código de persistência ou validação.</w:t>
      </w:r>
    </w:p>
    <w:p w14:paraId="617335A2" w14:textId="394B7E8B" w:rsidR="00091265" w:rsidRDefault="00F95F52" w:rsidP="00F95F52">
      <w:pPr>
        <w:jc w:val="both"/>
      </w:pPr>
      <w:r>
        <w:t>Essa abordagem melhorou a manutenção do código, facilitou a identificação de erros e tornou o código mais modular e coeso, seguindo os princípios de design sólido, como o SRP, para criar um sistema mais robusto e de fácil evolução.</w:t>
      </w:r>
    </w:p>
    <w:p w14:paraId="5C70A7EA" w14:textId="77777777" w:rsidR="00F95F52" w:rsidRDefault="00F95F52" w:rsidP="00F95F52">
      <w:pPr>
        <w:jc w:val="both"/>
      </w:pPr>
    </w:p>
    <w:p w14:paraId="118162BF" w14:textId="16CF2912" w:rsidR="00F95F52" w:rsidRDefault="00F95F52" w:rsidP="00F95F52">
      <w:pPr>
        <w:jc w:val="both"/>
      </w:pPr>
      <w:r>
        <w:t xml:space="preserve">2 - </w:t>
      </w:r>
      <w:r>
        <w:t>Domain (Domínio): Nesta camada, definimos as regras de negócios essenciais para a aplicação. Ela contém as entidades do negócio, como classes que representam objetos importantes para o domínio, bem como os serviços que manipulam essas entidades. A camada de domínio é independente das outras camadas e não deve conter código relacionado a persistência de dados, validações de entrada ou detalhes de implementação.</w:t>
      </w:r>
    </w:p>
    <w:p w14:paraId="0012AC05" w14:textId="77777777" w:rsidR="00F95F52" w:rsidRDefault="00F95F52" w:rsidP="00F95F52">
      <w:pPr>
        <w:jc w:val="both"/>
      </w:pPr>
      <w:r>
        <w:t>Data (Dados): A camada de dados é responsável pela interação com a fonte de dados, como um banco de dados, sistema de arquivos ou serviços externos. Ela contém as classes e métodos que lidam com a persistência e recuperação de dados. Essa camada deve traduzir os objetos do domínio em estruturas de dados adequadas para armazenamento e vice-versa.</w:t>
      </w:r>
    </w:p>
    <w:p w14:paraId="168FE601" w14:textId="77777777" w:rsidR="00F95F52" w:rsidRDefault="00F95F52" w:rsidP="00F95F52">
      <w:pPr>
        <w:jc w:val="both"/>
      </w:pPr>
      <w:proofErr w:type="spellStart"/>
      <w:r>
        <w:t>Application</w:t>
      </w:r>
      <w:proofErr w:type="spellEnd"/>
      <w:r>
        <w:t xml:space="preserve"> (Aplicação): A camada de aplicação é onde a lógica de negócios da aplicação é orquestrada. Ela utiliza os serviços e entidades definidos na camada de domínio e coordena as operações para atender aos requisitos do caso de uso. Além disso, pode conter lógica relacionada a fluxo de trabalho e regras de aplicação específicas. Essa camada não deve se preocupar com detalhes de como os dados são armazenados ou recuperados.</w:t>
      </w:r>
    </w:p>
    <w:p w14:paraId="66A63FF4" w14:textId="77777777" w:rsidR="00F95F52" w:rsidRDefault="00F95F52" w:rsidP="00F95F52">
      <w:pPr>
        <w:jc w:val="both"/>
      </w:pPr>
      <w:r>
        <w:t>API (Interface de Programação de Aplicação): A camada de API é responsável por expor as funcionalidades da aplicação para os clientes, que podem ser aplicativos externos, front-</w:t>
      </w:r>
      <w:proofErr w:type="spellStart"/>
      <w:r>
        <w:t>ends</w:t>
      </w:r>
      <w:proofErr w:type="spellEnd"/>
      <w:r>
        <w:t xml:space="preserve"> da web, dispositivos móveis, etc. Ela define os pontos de extremidade (</w:t>
      </w:r>
      <w:proofErr w:type="spellStart"/>
      <w:r>
        <w:t>endpoints</w:t>
      </w:r>
      <w:proofErr w:type="spellEnd"/>
      <w:r>
        <w:t xml:space="preserve">) e os contratos de comunicação, como APIs </w:t>
      </w:r>
      <w:proofErr w:type="spellStart"/>
      <w:r>
        <w:t>RESTful</w:t>
      </w:r>
      <w:proofErr w:type="spellEnd"/>
      <w:r>
        <w:t xml:space="preserve"> ou </w:t>
      </w:r>
      <w:proofErr w:type="spellStart"/>
      <w:r>
        <w:t>GraphQL</w:t>
      </w:r>
      <w:proofErr w:type="spellEnd"/>
      <w:r>
        <w:t>. Essa camada lida com solicitações HTTP, validações de entrada e saída de dados e geralmente faz a ponte entre os clientes e a camada de aplicação.</w:t>
      </w:r>
    </w:p>
    <w:p w14:paraId="0FA547E2" w14:textId="2AF62DCE" w:rsidR="00F95F52" w:rsidRDefault="00F95F52" w:rsidP="00F95F52">
      <w:pPr>
        <w:jc w:val="both"/>
      </w:pPr>
      <w:r>
        <w:t>Essa divisão em camadas ajuda a manter a aplicação organizada, facilita a manutenção, promove a reutilização de código e permite que as partes da aplicação evoluam de forma independente umas das outras, seguindo os princípios do design de software bem estruturado.</w:t>
      </w:r>
      <w:r>
        <w:br/>
      </w:r>
      <w:r>
        <w:br/>
        <w:t xml:space="preserve">3 - </w:t>
      </w:r>
      <w:r>
        <w:t>Isso significa que as propriedades de um objeto, como "Produto", não podem ser diretamente modificadas fora da classe. Em vez disso, a classe fornece métodos públicos para acessar e modificar essas propriedades, garantindo que qualquer mudança no estado do objeto seja feita de acordo com as regras de negócios e validações definidas na própria classe.</w:t>
      </w:r>
    </w:p>
    <w:p w14:paraId="52C3529C" w14:textId="77777777" w:rsidR="00F95F52" w:rsidRDefault="00F95F52" w:rsidP="00F95F52">
      <w:pPr>
        <w:jc w:val="both"/>
      </w:pPr>
    </w:p>
    <w:p w14:paraId="2A451CA4" w14:textId="77777777" w:rsidR="00F95F52" w:rsidRDefault="00F95F52" w:rsidP="00F95F52">
      <w:pPr>
        <w:jc w:val="both"/>
      </w:pPr>
      <w:r>
        <w:lastRenderedPageBreak/>
        <w:t>Essa abordagem proporciona as seguintes vantagens:</w:t>
      </w:r>
    </w:p>
    <w:p w14:paraId="1BA7FF86" w14:textId="77777777" w:rsidR="00F95F52" w:rsidRDefault="00F95F52" w:rsidP="00F95F52">
      <w:pPr>
        <w:jc w:val="both"/>
      </w:pPr>
      <w:r>
        <w:t>Controle de Acesso: A classe tem controle total sobre quem pode alterar seus atributos, o que ajuda a prevenir alterações indevidas ou inconsistentes no estado do objeto.</w:t>
      </w:r>
    </w:p>
    <w:p w14:paraId="57AC9776" w14:textId="77777777" w:rsidR="00F95F52" w:rsidRDefault="00F95F52" w:rsidP="00F95F52">
      <w:pPr>
        <w:jc w:val="both"/>
      </w:pPr>
      <w:r>
        <w:t>Validação Centralizada: Qualquer lógica de validação necessária para os atributos pode ser centralizada nos métodos de definição (</w:t>
      </w:r>
      <w:proofErr w:type="spellStart"/>
      <w:r>
        <w:t>setters</w:t>
      </w:r>
      <w:proofErr w:type="spellEnd"/>
      <w:r>
        <w:t>) privados, garantindo que os objetos permaneçam em um estado válido.</w:t>
      </w:r>
    </w:p>
    <w:p w14:paraId="6C639AC5" w14:textId="77777777" w:rsidR="00F95F52" w:rsidRDefault="00F95F52" w:rsidP="00F95F52">
      <w:pPr>
        <w:jc w:val="both"/>
      </w:pPr>
      <w:r>
        <w:t>Encapsulamento: A abstração do estado interno do objeto é preservada, permitindo que a implementação interna da classe seja alterada sem afetar os clientes que a utilizam.</w:t>
      </w:r>
    </w:p>
    <w:p w14:paraId="52A52DDC" w14:textId="77777777" w:rsidR="00F95F52" w:rsidRDefault="00F95F52" w:rsidP="00F95F52">
      <w:pPr>
        <w:jc w:val="both"/>
      </w:pPr>
      <w:r>
        <w:t>Manutenção Simplificada: Se houver necessidade de alterar a lógica de validação ou adicionar comportamento específico ao modificar uma propriedade, isso pode ser feito em um único local na classe, tornando a manutenção mais simples e segura.</w:t>
      </w:r>
    </w:p>
    <w:p w14:paraId="5F7657FE" w14:textId="77777777" w:rsidR="00F95F52" w:rsidRDefault="00F95F52" w:rsidP="00F95F52">
      <w:pPr>
        <w:jc w:val="both"/>
      </w:pPr>
      <w:r>
        <w:t xml:space="preserve">No caso do "Produto", ao manter as propriedades com </w:t>
      </w:r>
      <w:proofErr w:type="spellStart"/>
      <w:r>
        <w:t>setters</w:t>
      </w:r>
      <w:proofErr w:type="spellEnd"/>
      <w:r>
        <w:t xml:space="preserve"> privados, garantimos que qualquer alteração no preço, nome ou outros atributos do produto seja realizada de acordo com as regras definidas na classe, mantendo a integridade dos objetos e a consistência do domínio da aplicação.</w:t>
      </w:r>
    </w:p>
    <w:p w14:paraId="63544A6B" w14:textId="30A0FB4E" w:rsidR="00F95F52" w:rsidRDefault="00F95F52" w:rsidP="00F95F52">
      <w:pPr>
        <w:jc w:val="both"/>
      </w:pPr>
      <w:r>
        <w:t xml:space="preserve">4 - </w:t>
      </w:r>
      <w:r>
        <w:t xml:space="preserve">A técnica de injeção de dependência na camada de </w:t>
      </w:r>
      <w:proofErr w:type="spellStart"/>
      <w:r>
        <w:t>Application</w:t>
      </w:r>
      <w:proofErr w:type="spellEnd"/>
      <w:r>
        <w:t xml:space="preserve"> é utilizada para desacoplar as classes de serviço de suas dependências, proporcionando as seguintes vantagens:</w:t>
      </w:r>
    </w:p>
    <w:p w14:paraId="3F82D1D3" w14:textId="77777777" w:rsidR="00F95F52" w:rsidRDefault="00F95F52" w:rsidP="00F95F52">
      <w:pPr>
        <w:jc w:val="both"/>
      </w:pPr>
      <w:r>
        <w:t>Desacoplamento: Permite que as classes de serviço não saibam como suas dependências são implementadas.</w:t>
      </w:r>
    </w:p>
    <w:p w14:paraId="17955AB2" w14:textId="61C0E0F4" w:rsidR="00F95F52" w:rsidRDefault="00F95F52" w:rsidP="00F95F52">
      <w:pPr>
        <w:jc w:val="both"/>
      </w:pPr>
      <w:proofErr w:type="spellStart"/>
      <w:r>
        <w:t>Testabilidade</w:t>
      </w:r>
      <w:proofErr w:type="spellEnd"/>
      <w:r>
        <w:t>: Facilita a criação de testes unitários, pois as dependências podem ser facilmente substituídas por implementações de teste.</w:t>
      </w:r>
    </w:p>
    <w:p w14:paraId="428E9020" w14:textId="77777777" w:rsidR="00F95F52" w:rsidRDefault="00F95F52" w:rsidP="00F95F52">
      <w:pPr>
        <w:jc w:val="both"/>
      </w:pPr>
      <w:r>
        <w:t>Reutilização de Código: Promove a reutilização de código, pois as dependências podem ser compartilhadas entre várias classes de serviço.</w:t>
      </w:r>
    </w:p>
    <w:p w14:paraId="7EF4828A" w14:textId="77777777" w:rsidR="00F95F52" w:rsidRDefault="00F95F52" w:rsidP="00F95F52">
      <w:pPr>
        <w:jc w:val="both"/>
      </w:pPr>
      <w:r>
        <w:t>Flexibilidade: Permite a troca fácil de implementações de dependência sem afetar as classes de serviço.</w:t>
      </w:r>
    </w:p>
    <w:p w14:paraId="7265881D" w14:textId="72BBDFBB" w:rsidR="00F95F52" w:rsidRDefault="00F95F52" w:rsidP="00F95F52">
      <w:pPr>
        <w:jc w:val="both"/>
      </w:pPr>
      <w:r>
        <w:t>Essa abordagem torna o código mais flexível, testável e fácil de manter.</w:t>
      </w:r>
      <w:r>
        <w:t xml:space="preserve"> </w:t>
      </w:r>
    </w:p>
    <w:p w14:paraId="38058C6E" w14:textId="77777777" w:rsidR="00F95F52" w:rsidRDefault="00F95F52" w:rsidP="00F95F52">
      <w:pPr>
        <w:jc w:val="both"/>
      </w:pPr>
    </w:p>
    <w:p w14:paraId="5482212D" w14:textId="77777777" w:rsidR="00F95F52" w:rsidRDefault="00F95F52" w:rsidP="00F95F52">
      <w:pPr>
        <w:jc w:val="both"/>
      </w:pPr>
    </w:p>
    <w:sectPr w:rsidR="00F9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52"/>
    <w:rsid w:val="00091265"/>
    <w:rsid w:val="00095B7F"/>
    <w:rsid w:val="00160904"/>
    <w:rsid w:val="00821F28"/>
    <w:rsid w:val="00A73D9E"/>
    <w:rsid w:val="00F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A7B6"/>
  <w15:chartTrackingRefBased/>
  <w15:docId w15:val="{88318703-C651-43FC-A82E-1217E0C3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Oliveira</dc:creator>
  <cp:keywords/>
  <dc:description/>
  <cp:lastModifiedBy>Ryan Oliveira</cp:lastModifiedBy>
  <cp:revision>2</cp:revision>
  <dcterms:created xsi:type="dcterms:W3CDTF">2023-10-03T01:32:00Z</dcterms:created>
  <dcterms:modified xsi:type="dcterms:W3CDTF">2023-10-03T01:32:00Z</dcterms:modified>
</cp:coreProperties>
</file>