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TQreport1"/>
        <w:numPr>
          <w:ilvl w:val="0"/>
          <w:numId w:val="3"/>
        </w:numPr>
        <w:rPr/>
      </w:pPr>
      <w:r>
        <w:rPr/>
        <w:t>Docxtpl test template</w:t>
      </w:r>
    </w:p>
    <w:p>
      <w:pPr>
        <w:pStyle w:val="PTQreport2"/>
        <w:numPr>
          <w:ilvl w:val="1"/>
          <w:numId w:val="3"/>
        </w:numPr>
        <w:rPr/>
      </w:pPr>
      <w:r>
        <w:rPr/>
        <w:t>Content:</w:t>
      </w:r>
    </w:p>
    <w:p>
      <w:pPr>
        <w:pStyle w:val="Normal"/>
        <w:tabs>
          <w:tab w:val="clear" w:pos="708"/>
          <w:tab w:val="left" w:pos="7371" w:leader="none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>yaml file contain the following item</w:t>
      </w:r>
      <w:r>
        <w:rPr>
          <w:sz w:val="22"/>
          <w:szCs w:val="22"/>
        </w:rPr>
        <w:t xml:space="preserve">: {% for </w:t>
      </w:r>
      <w:r>
        <w:rPr>
          <w:sz w:val="22"/>
          <w:szCs w:val="22"/>
        </w:rPr>
        <w:t>item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list_example</w:t>
      </w:r>
      <w:r>
        <w:rPr>
          <w:sz w:val="22"/>
          <w:szCs w:val="22"/>
        </w:rPr>
        <w:t xml:space="preserve"> %} {{</w:t>
      </w:r>
      <w:r>
        <w:rPr>
          <w:sz w:val="22"/>
          <w:szCs w:val="22"/>
        </w:rPr>
        <w:t>item</w:t>
      </w:r>
      <w:r>
        <w:rPr>
          <w:sz w:val="22"/>
          <w:szCs w:val="22"/>
        </w:rPr>
        <w:t>.</w:t>
      </w:r>
      <w:r>
        <w:rPr>
          <w:sz w:val="22"/>
          <w:szCs w:val="22"/>
        </w:rPr>
        <w:t>name</w:t>
      </w:r>
      <w:r>
        <w:rPr>
          <w:sz w:val="22"/>
          <w:szCs w:val="22"/>
        </w:rPr>
        <w:t>}}, {% endfor %}</w:t>
      </w:r>
    </w:p>
    <w:p>
      <w:pPr>
        <w:pStyle w:val="Normal"/>
        <w:tabs>
          <w:tab w:val="clear" w:pos="708"/>
          <w:tab w:val="left" w:pos="7371" w:leader="none"/>
        </w:tabs>
        <w:spacing w:before="0" w:after="0"/>
        <w:rPr>
          <w:sz w:val="22"/>
          <w:szCs w:val="22"/>
        </w:rPr>
      </w:pPr>
      <w:r>
        <w:rPr/>
      </w:r>
    </w:p>
    <w:p>
      <w:pPr>
        <w:pStyle w:val="Heading3"/>
        <w:rPr>
          <w:sz w:val="22"/>
          <w:szCs w:val="22"/>
        </w:rPr>
      </w:pPr>
      <w:r>
        <w:rPr/>
        <w:t>Static content:</w:t>
      </w:r>
    </w:p>
    <w:p>
      <w:pPr>
        <w:pStyle w:val="Normal"/>
        <w:tabs>
          <w:tab w:val="clear" w:pos="708"/>
          <w:tab w:val="left" w:pos="7371" w:leader="none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Table example:</w:t>
      </w:r>
    </w:p>
    <w:tbl>
      <w:tblPr>
        <w:tblStyle w:val="Grilledutableau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0"/>
        <w:gridCol w:w="5282"/>
      </w:tblGrid>
      <w:tr>
        <w:trPr>
          <w:trHeight w:val="342" w:hRule="atLeast"/>
        </w:trPr>
        <w:tc>
          <w:tcPr>
            <w:tcW w:w="3780" w:type="dxa"/>
            <w:tcBorders/>
            <w:shd w:color="auto" w:fill="FFEECA" w:themeFill="accen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Example</w:t>
            </w:r>
          </w:p>
        </w:tc>
        <w:tc>
          <w:tcPr>
            <w:tcW w:w="5282" w:type="dxa"/>
            <w:tcBorders/>
            <w:shd w:color="auto" w:fill="FFEECA" w:themeFill="accen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Reverse from yaml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Foo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{{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 xml:space="preserve"> content.foo 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}}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bar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{{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 xml:space="preserve"> content.bar 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}}</w:t>
            </w:r>
          </w:p>
        </w:tc>
      </w:tr>
      <w:tr>
        <w:trPr/>
        <w:tc>
          <w:tcPr>
            <w:tcW w:w="378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fizz</w:t>
            </w:r>
          </w:p>
        </w:tc>
        <w:tc>
          <w:tcPr>
            <w:tcW w:w="52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{{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 xml:space="preserve"> content.fizz 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}}</w:t>
            </w:r>
          </w:p>
        </w:tc>
      </w:tr>
      <w:tr>
        <w:trPr/>
        <w:tc>
          <w:tcPr>
            <w:tcW w:w="378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sz w:val="18"/>
                <w:szCs w:val="18"/>
              </w:rPr>
              <w:t>buzz</w:t>
            </w:r>
          </w:p>
        </w:tc>
        <w:tc>
          <w:tcPr>
            <w:tcW w:w="528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{{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 xml:space="preserve"> content.buzz 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}}</w:t>
            </w:r>
          </w:p>
        </w:tc>
      </w:tr>
    </w:tbl>
    <w:p>
      <w:pPr>
        <w:pStyle w:val="Caption1"/>
        <w:keepNext w:val="true"/>
        <w:tabs>
          <w:tab w:val="clear" w:pos="708"/>
          <w:tab w:val="left" w:pos="7371" w:leader="none"/>
        </w:tabs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Some stuff</w:t>
      </w:r>
    </w:p>
    <w:p>
      <w:pPr>
        <w:pStyle w:val="Heading3"/>
        <w:rPr>
          <w:sz w:val="22"/>
          <w:szCs w:val="22"/>
        </w:rPr>
      </w:pPr>
      <w:r>
        <w:rPr/>
        <w:t>Dynamic content:</w:t>
      </w:r>
    </w:p>
    <w:p>
      <w:pPr>
        <w:pStyle w:val="Normal"/>
        <w:tabs>
          <w:tab w:val="clear" w:pos="708"/>
          <w:tab w:val="left" w:pos="7371" w:leader="none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Table example:</w:t>
      </w:r>
    </w:p>
    <w:tbl>
      <w:tblPr>
        <w:tblStyle w:val="Grilledutableau"/>
        <w:tblW w:w="90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0"/>
        <w:gridCol w:w="4410"/>
      </w:tblGrid>
      <w:tr>
        <w:trPr>
          <w:trHeight w:val="335" w:hRule="atLeast"/>
        </w:trPr>
        <w:tc>
          <w:tcPr>
            <w:tcW w:w="4680" w:type="dxa"/>
            <w:tcBorders/>
            <w:shd w:color="auto" w:fill="FFEECA" w:themeFill="accent2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name</w:t>
            </w:r>
          </w:p>
        </w:tc>
        <w:tc>
          <w:tcPr>
            <w:tcW w:w="4410" w:type="dxa"/>
            <w:tcBorders/>
            <w:shd w:color="auto" w:fill="FFEECA" w:themeFill="accent2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content</w:t>
            </w:r>
          </w:p>
        </w:tc>
      </w:tr>
      <w:tr>
        <w:trPr>
          <w:trHeight w:val="379" w:hRule="atLeast"/>
        </w:trPr>
        <w:tc>
          <w:tcPr>
            <w:tcW w:w="909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{%tr for item in list_example %}</w:t>
            </w:r>
          </w:p>
        </w:tc>
      </w:tr>
      <w:tr>
        <w:trPr>
          <w:trHeight w:val="379" w:hRule="atLeast"/>
        </w:trPr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  <w:highlight w:val="yellow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{{item.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name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}}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  <w:highlight w:val="yellow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{{item.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content</w:t>
            </w: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}}</w:t>
            </w:r>
          </w:p>
        </w:tc>
      </w:tr>
      <w:tr>
        <w:trPr>
          <w:trHeight w:val="379" w:hRule="atLeast"/>
        </w:trPr>
        <w:tc>
          <w:tcPr>
            <w:tcW w:w="909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371" w:leader="none"/>
              </w:tabs>
              <w:suppressAutoHyphens w:val="true"/>
              <w:spacing w:lineRule="auto" w:line="240" w:before="0" w:after="0"/>
              <w:jc w:val="center"/>
              <w:rPr>
                <w:rFonts w:eastAsia="游ゴシック Light" w:cs="" w:cstheme="majorBidi" w:eastAsiaTheme="majorEastAsia"/>
                <w:sz w:val="18"/>
                <w:szCs w:val="18"/>
              </w:rPr>
            </w:pPr>
            <w:r>
              <w:rPr>
                <w:rFonts w:eastAsia="游ゴシック Light" w:cs="" w:cstheme="majorBidi" w:eastAsiaTheme="majorEastAsia"/>
                <w:kern w:val="0"/>
                <w:sz w:val="18"/>
                <w:szCs w:val="18"/>
                <w:lang w:eastAsia="en-US" w:bidi="ar-SA"/>
              </w:rPr>
              <w:t>{%tr endfor%}</w:t>
            </w:r>
          </w:p>
        </w:tc>
      </w:tr>
    </w:tbl>
    <w:p>
      <w:pPr>
        <w:pStyle w:val="Caption1"/>
        <w:keepNext w:val="true"/>
        <w:tabs>
          <w:tab w:val="clear" w:pos="708"/>
          <w:tab w:val="left" w:pos="7371" w:leader="none"/>
        </w:tabs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Some other stuff</w:t>
      </w:r>
    </w:p>
    <w:p>
      <w:pPr>
        <w:pStyle w:val="Normal"/>
        <w:tabs>
          <w:tab w:val="clear" w:pos="708"/>
          <w:tab w:val="left" w:pos="7371" w:leader="none"/>
        </w:tabs>
        <w:spacing w:before="0" w:after="0"/>
        <w:rPr>
          <w:sz w:val="22"/>
          <w:szCs w:val="22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ource Sans Pro Black">
    <w:charset w:val="01"/>
    <w:family w:val="roman"/>
    <w:pitch w:val="variable"/>
  </w:font>
  <w:font w:name="Source Sans Pro SemiBold">
    <w:charset w:val="01"/>
    <w:family w:val="roman"/>
    <w:pitch w:val="variable"/>
  </w:font>
  <w:font w:name="Source Sans Pro ExtraLight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132"/>
    <w:pPr>
      <w:widowControl/>
      <w:suppressAutoHyphens w:val="true"/>
      <w:bidi w:val="0"/>
      <w:spacing w:lineRule="auto" w:line="336" w:before="300" w:after="300"/>
      <w:jc w:val="both"/>
    </w:pPr>
    <w:rPr>
      <w:rFonts w:ascii="Calibri Light" w:hAnsi="Calibri Light" w:eastAsia="游ゴシック" w:cs="" w:asciiTheme="majorHAnsi" w:eastAsiaTheme="minorEastAsia" w:hAnsiTheme="maj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716b8"/>
    <w:pPr>
      <w:keepNext w:val="true"/>
      <w:keepLines/>
      <w:spacing w:before="300" w:after="300"/>
      <w:contextualSpacing/>
      <w:outlineLvl w:val="0"/>
    </w:pPr>
    <w:rPr>
      <w:rFonts w:eastAsia="游ゴシック Light" w:cs="" w:cstheme="majorBidi" w:eastAsiaTheme="majorEastAsia"/>
      <w:bCs/>
      <w:sz w:val="40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716b8"/>
    <w:pPr>
      <w:spacing w:before="300" w:after="200"/>
      <w:outlineLvl w:val="1"/>
    </w:pPr>
    <w:rPr>
      <w:color w:val="249FDA" w:themeColor="accent1"/>
      <w:sz w:val="40"/>
      <w:szCs w:val="40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b716b8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b716b8"/>
    <w:pPr>
      <w:keepNext w:val="true"/>
      <w:keepLines/>
      <w:spacing w:before="40" w:after="300"/>
      <w:outlineLvl w:val="3"/>
    </w:pPr>
    <w:rPr>
      <w:rFonts w:eastAsia="游ゴシック Light" w:cs="" w:cstheme="majorBidi" w:eastAsiaTheme="majorEastAsia"/>
      <w:i/>
      <w:iCs/>
      <w:color w:val="1B76A3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unhideWhenUsed/>
    <w:qFormat/>
    <w:rsid w:val="009a0af6"/>
    <w:pPr>
      <w:keepNext w:val="true"/>
      <w:keepLines/>
      <w:spacing w:before="40" w:after="0"/>
      <w:outlineLvl w:val="4"/>
    </w:pPr>
    <w:rPr>
      <w:rFonts w:eastAsia="游ゴシック Light" w:cs="" w:cstheme="majorBidi" w:eastAsiaTheme="majorEastAsia"/>
      <w:color w:val="1B76A3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uiPriority w:val="9"/>
    <w:qFormat/>
    <w:rsid w:val="00b716b8"/>
    <w:rPr>
      <w:rFonts w:ascii="Calibri Light" w:hAnsi="Calibri Light" w:asciiTheme="majorHAnsi" w:hAnsiTheme="majorHAnsi"/>
      <w:b/>
      <w:color w:val="000000" w:themeColor="text1"/>
      <w:sz w:val="32"/>
      <w:szCs w:val="32"/>
    </w:rPr>
  </w:style>
  <w:style w:type="character" w:styleId="Caractredecontenu" w:customStyle="1">
    <w:name w:val="Caractère de contenu"/>
    <w:basedOn w:val="DefaultParagraphFont"/>
    <w:link w:val="Contenu"/>
    <w:qFormat/>
    <w:rsid w:val="00b716b8"/>
    <w:rPr>
      <w:color w:val="000000" w:themeColor="text1"/>
      <w:sz w:val="28"/>
    </w:rPr>
  </w:style>
  <w:style w:type="character" w:styleId="PTQreport1Car" w:customStyle="1">
    <w:name w:val="PTQ_report_1 Car"/>
    <w:basedOn w:val="ParagraphedelisteCar"/>
    <w:link w:val="PTQreport1"/>
    <w:qFormat/>
    <w:rsid w:val="00b716b8"/>
    <w:rPr>
      <w:rFonts w:ascii="Source Sans Pro Black" w:hAnsi="Source Sans Pro Black"/>
      <w:b/>
      <w:color w:val="F6A800" w:themeColor="accent2"/>
      <w:sz w:val="48"/>
      <w:szCs w:val="40"/>
      <w:lang w:val="en-US"/>
    </w:rPr>
  </w:style>
  <w:style w:type="character" w:styleId="PTQreport2Car" w:customStyle="1">
    <w:name w:val="PTQ_report_2 Car"/>
    <w:basedOn w:val="ParagraphedelisteCar"/>
    <w:link w:val="PTQreport2"/>
    <w:qFormat/>
    <w:rsid w:val="00b716b8"/>
    <w:rPr>
      <w:rFonts w:ascii="Source Sans Pro SemiBold" w:hAnsi="Source Sans Pro SemiBold"/>
      <w:b/>
      <w:color w:val="249FDA" w:themeColor="accent1"/>
      <w:sz w:val="32"/>
      <w:szCs w:val="24"/>
      <w:lang w:val="en-US"/>
    </w:rPr>
  </w:style>
  <w:style w:type="character" w:styleId="PTQreport3Car" w:customStyle="1">
    <w:name w:val="PTQ_report_3 Car"/>
    <w:basedOn w:val="ParagraphedelisteCar"/>
    <w:link w:val="PTQreport3"/>
    <w:qFormat/>
    <w:rsid w:val="00b716b8"/>
    <w:rPr>
      <w:rFonts w:ascii="Source Sans Pro SemiBold" w:hAnsi="Source Sans Pro SemiBold"/>
      <w:b/>
      <w:color w:val="44546A" w:themeColor="text2"/>
      <w:sz w:val="28"/>
      <w:lang w:val="en-US"/>
    </w:rPr>
  </w:style>
  <w:style w:type="character" w:styleId="PTQreport4Car" w:customStyle="1">
    <w:name w:val="PTQ_report_4 Car"/>
    <w:basedOn w:val="PTQreport3Car"/>
    <w:link w:val="PTQreport4"/>
    <w:qFormat/>
    <w:rsid w:val="00b716b8"/>
    <w:rPr>
      <w:rFonts w:ascii="Source Sans Pro ExtraLight" w:hAnsi="Source Sans Pro ExtraLight"/>
      <w:b/>
      <w:i/>
      <w:iCs/>
      <w:color w:val="44546A" w:themeColor="text2"/>
      <w:sz w:val="28"/>
      <w:lang w:val="en-US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b716b8"/>
    <w:rPr>
      <w:rFonts w:ascii="Calibri Light" w:hAnsi="Calibri Light" w:eastAsia="游ゴシック Light" w:cs="" w:asciiTheme="majorHAnsi" w:cstheme="majorBidi" w:eastAsiaTheme="majorEastAsia" w:hAnsiTheme="majorHAnsi"/>
      <w:b/>
      <w:bCs/>
      <w:color w:val="000000" w:themeColor="text1"/>
      <w:sz w:val="40"/>
      <w:szCs w:val="28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b716b8"/>
    <w:rPr>
      <w:rFonts w:ascii="Calibri Light" w:hAnsi="Calibri Light" w:asciiTheme="majorHAnsi" w:hAnsiTheme="majorHAnsi"/>
      <w:b/>
      <w:color w:val="249FDA" w:themeColor="accent1"/>
      <w:sz w:val="40"/>
      <w:szCs w:val="40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b716b8"/>
    <w:rPr>
      <w:rFonts w:ascii="Calibri Light" w:hAnsi="Calibri Light" w:eastAsia="游ゴシック Light" w:cs="" w:asciiTheme="majorHAnsi" w:cstheme="majorBidi" w:eastAsiaTheme="majorEastAsia" w:hAnsiTheme="majorHAnsi"/>
      <w:b/>
      <w:i/>
      <w:iCs/>
      <w:color w:val="1B76A3" w:themeColor="accent1" w:themeShade="bf"/>
      <w:sz w:val="28"/>
    </w:rPr>
  </w:style>
  <w:style w:type="character" w:styleId="TitreCar" w:customStyle="1">
    <w:name w:val="Titre Car"/>
    <w:basedOn w:val="DefaultParagraphFont"/>
    <w:link w:val="Title"/>
    <w:uiPriority w:val="10"/>
    <w:qFormat/>
    <w:rsid w:val="00b716b8"/>
    <w:rPr>
      <w:rFonts w:ascii="Calibri Light" w:hAnsi="Calibri Light" w:eastAsia="游ゴシック Light" w:cs="" w:asciiTheme="majorHAnsi" w:cstheme="majorBidi" w:eastAsiaTheme="majorEastAsia" w:hAnsiTheme="majorHAnsi"/>
      <w:b/>
      <w:color w:val="000000" w:themeColor="text1"/>
      <w:kern w:val="2"/>
      <w:sz w:val="80"/>
      <w:szCs w:val="80"/>
    </w:rPr>
  </w:style>
  <w:style w:type="character" w:styleId="SoustitreCar" w:customStyle="1">
    <w:name w:val="Sous-titre Car"/>
    <w:basedOn w:val="DefaultParagraphFont"/>
    <w:link w:val="Subtitle"/>
    <w:uiPriority w:val="11"/>
    <w:qFormat/>
    <w:rsid w:val="00b716b8"/>
    <w:rPr>
      <w:color w:val="F2F2F2" w:themeColor="background1" w:themeShade="f2"/>
      <w:spacing w:val="15"/>
      <w:sz w:val="48"/>
    </w:rPr>
  </w:style>
  <w:style w:type="character" w:styleId="Emphasis">
    <w:name w:val="Emphasis"/>
    <w:basedOn w:val="DefaultParagraphFont"/>
    <w:uiPriority w:val="20"/>
    <w:unhideWhenUsed/>
    <w:qFormat/>
    <w:rsid w:val="00b716b8"/>
    <w:rPr>
      <w:i/>
      <w:iCs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b716b8"/>
    <w:rPr>
      <w:b/>
      <w:color w:val="000000" w:themeColor="text1"/>
      <w:sz w:val="28"/>
    </w:rPr>
  </w:style>
  <w:style w:type="character" w:styleId="IntenseReference">
    <w:name w:val="Intense Reference"/>
    <w:basedOn w:val="DefaultParagraphFont"/>
    <w:uiPriority w:val="32"/>
    <w:unhideWhenUsed/>
    <w:qFormat/>
    <w:rsid w:val="00b716b8"/>
    <w:rPr>
      <w:b/>
      <w:bCs/>
      <w:smallCaps/>
      <w:color w:val="249FDA" w:themeColor="accen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b716b8"/>
    <w:rPr>
      <w:b/>
      <w:bCs/>
      <w:i/>
      <w:iCs/>
      <w:spacing w:val="0"/>
    </w:rPr>
  </w:style>
  <w:style w:type="character" w:styleId="Annotationreference">
    <w:name w:val="annotation reference"/>
    <w:basedOn w:val="DefaultParagraphFont"/>
    <w:unhideWhenUsed/>
    <w:qFormat/>
    <w:rsid w:val="00044132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qFormat/>
    <w:rsid w:val="00044132"/>
    <w:rPr>
      <w:rFonts w:ascii="Calibri Light" w:hAnsi="Calibri Light" w:eastAsia="游ゴシック" w:asciiTheme="majorHAnsi" w:eastAsiaTheme="minorEastAsia" w:hAnsiTheme="majorHAnsi"/>
      <w:sz w:val="20"/>
      <w:szCs w:val="20"/>
      <w:lang w:val="en-US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044132"/>
    <w:rPr>
      <w:rFonts w:ascii="Segoe UI" w:hAnsi="Segoe UI" w:eastAsia="游ゴシック" w:cs="Segoe UI" w:eastAsiaTheme="minorEastAsia"/>
      <w:sz w:val="18"/>
      <w:szCs w:val="18"/>
      <w:lang w:val="en-US"/>
    </w:rPr>
  </w:style>
  <w:style w:type="character" w:styleId="Titre5Car" w:customStyle="1">
    <w:name w:val="Titre 5 Car"/>
    <w:basedOn w:val="DefaultParagraphFont"/>
    <w:link w:val="Heading5"/>
    <w:uiPriority w:val="9"/>
    <w:qFormat/>
    <w:rsid w:val="009a0af6"/>
    <w:rPr>
      <w:rFonts w:ascii="Calibri Light" w:hAnsi="Calibri Light" w:eastAsia="游ゴシック Light" w:cs="" w:asciiTheme="majorHAnsi" w:cstheme="majorBidi" w:eastAsiaTheme="majorEastAsia" w:hAnsiTheme="majorHAnsi"/>
      <w:color w:val="1B76A3" w:themeColor="accent1" w:themeShade="bf"/>
      <w:sz w:val="20"/>
      <w:szCs w:val="20"/>
      <w:lang w:val="en-U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e071b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lignedText" w:customStyle="1">
    <w:name w:val="Aligned Text"/>
    <w:basedOn w:val="Heading3"/>
    <w:uiPriority w:val="2"/>
    <w:qFormat/>
    <w:rsid w:val="00b716b8"/>
    <w:pPr/>
    <w:rPr/>
  </w:style>
  <w:style w:type="paragraph" w:styleId="Contenu" w:customStyle="1">
    <w:name w:val="Contenu"/>
    <w:basedOn w:val="Normal"/>
    <w:link w:val="Caractredecontenu"/>
    <w:qFormat/>
    <w:rsid w:val="00b716b8"/>
    <w:pPr>
      <w:spacing w:lineRule="auto" w:line="240"/>
    </w:pPr>
    <w:rPr>
      <w:b/>
    </w:rPr>
  </w:style>
  <w:style w:type="paragraph" w:styleId="PTQreport1" w:customStyle="1">
    <w:name w:val="PTQ_report_1"/>
    <w:basedOn w:val="ListParagraph"/>
    <w:link w:val="PTQreport1Car"/>
    <w:qFormat/>
    <w:rsid w:val="00b716b8"/>
    <w:pPr>
      <w:numPr>
        <w:ilvl w:val="0"/>
        <w:numId w:val="3"/>
      </w:numPr>
      <w:tabs>
        <w:tab w:val="clear" w:pos="708"/>
        <w:tab w:val="left" w:pos="1134" w:leader="none"/>
      </w:tabs>
      <w:spacing w:before="0" w:after="200"/>
      <w:contextualSpacing w:val="false"/>
      <w:outlineLvl w:val="0"/>
    </w:pPr>
    <w:rPr>
      <w:rFonts w:ascii="Source Sans Pro Black" w:hAnsi="Source Sans Pro Black"/>
      <w:color w:val="F6A800" w:themeColor="accent2"/>
      <w:sz w:val="48"/>
      <w:szCs w:val="40"/>
    </w:rPr>
  </w:style>
  <w:style w:type="paragraph" w:styleId="ListParagraph">
    <w:name w:val="List Paragraph"/>
    <w:basedOn w:val="Normal"/>
    <w:link w:val="ParagraphedelisteCar"/>
    <w:uiPriority w:val="34"/>
    <w:unhideWhenUsed/>
    <w:qFormat/>
    <w:rsid w:val="00b716b8"/>
    <w:pPr>
      <w:spacing w:before="300" w:after="300"/>
      <w:ind w:left="720" w:hanging="0"/>
      <w:contextualSpacing/>
    </w:pPr>
    <w:rPr/>
  </w:style>
  <w:style w:type="paragraph" w:styleId="PTQreport2" w:customStyle="1">
    <w:name w:val="PTQ_report_2"/>
    <w:basedOn w:val="ListParagraph"/>
    <w:link w:val="PTQreport2Car"/>
    <w:qFormat/>
    <w:rsid w:val="00b716b8"/>
    <w:pPr>
      <w:numPr>
        <w:ilvl w:val="1"/>
        <w:numId w:val="3"/>
      </w:numPr>
      <w:spacing w:before="300" w:after="200"/>
      <w:contextualSpacing/>
      <w:outlineLvl w:val="0"/>
    </w:pPr>
    <w:rPr>
      <w:rFonts w:ascii="Source Sans Pro SemiBold" w:hAnsi="Source Sans Pro SemiBold"/>
      <w:color w:val="249FDA" w:themeColor="accent1"/>
      <w:sz w:val="32"/>
      <w:szCs w:val="24"/>
    </w:rPr>
  </w:style>
  <w:style w:type="paragraph" w:styleId="PTQreport3" w:customStyle="1">
    <w:name w:val="PTQ_report_3"/>
    <w:basedOn w:val="ListParagraph"/>
    <w:link w:val="PTQreport3Car"/>
    <w:qFormat/>
    <w:rsid w:val="00b716b8"/>
    <w:pPr>
      <w:numPr>
        <w:ilvl w:val="2"/>
        <w:numId w:val="3"/>
      </w:numPr>
      <w:spacing w:before="300" w:after="200"/>
      <w:contextualSpacing/>
      <w:outlineLvl w:val="0"/>
    </w:pPr>
    <w:rPr>
      <w:rFonts w:ascii="Source Sans Pro SemiBold" w:hAnsi="Source Sans Pro SemiBold"/>
      <w:color w:val="44546A" w:themeColor="text2"/>
    </w:rPr>
  </w:style>
  <w:style w:type="paragraph" w:styleId="PTQreport4" w:customStyle="1">
    <w:name w:val="PTQ_report_4"/>
    <w:basedOn w:val="PTQreport3"/>
    <w:link w:val="PTQreport4Car"/>
    <w:qFormat/>
    <w:rsid w:val="00b716b8"/>
    <w:pPr/>
    <w:rPr>
      <w:rFonts w:ascii="Source Sans Pro ExtraLight" w:hAnsi="Source Sans Pro ExtraLight"/>
      <w:i/>
      <w:iCs/>
    </w:rPr>
  </w:style>
  <w:style w:type="paragraph" w:styleId="ListBullet">
    <w:name w:val="List Bullet"/>
    <w:basedOn w:val="Contenu"/>
    <w:uiPriority w:val="11"/>
    <w:qFormat/>
    <w:rsid w:val="00b716b8"/>
    <w:pPr>
      <w:numPr>
        <w:ilvl w:val="0"/>
        <w:numId w:val="1"/>
      </w:numPr>
    </w:pPr>
    <w:rPr>
      <w:b w:val="false"/>
    </w:rPr>
  </w:style>
  <w:style w:type="paragraph" w:styleId="ListNumber">
    <w:name w:val="List Number"/>
    <w:basedOn w:val="Normal"/>
    <w:uiPriority w:val="10"/>
    <w:qFormat/>
    <w:rsid w:val="00b716b8"/>
    <w:pPr>
      <w:numPr>
        <w:ilvl w:val="0"/>
        <w:numId w:val="2"/>
      </w:numPr>
    </w:pPr>
    <w:rPr>
      <w:b/>
    </w:rPr>
  </w:style>
  <w:style w:type="paragraph" w:styleId="Title">
    <w:name w:val="Title"/>
    <w:basedOn w:val="Normal"/>
    <w:link w:val="TitreCar"/>
    <w:uiPriority w:val="10"/>
    <w:qFormat/>
    <w:rsid w:val="00b716b8"/>
    <w:pPr>
      <w:spacing w:lineRule="auto" w:line="240" w:before="300" w:after="300"/>
      <w:contextualSpacing/>
    </w:pPr>
    <w:rPr>
      <w:rFonts w:eastAsia="游ゴシック Light" w:cs="" w:cstheme="majorBidi" w:eastAsiaTheme="majorEastAsia"/>
      <w:kern w:val="2"/>
      <w:sz w:val="80"/>
      <w:szCs w:val="80"/>
    </w:rPr>
  </w:style>
  <w:style w:type="paragraph" w:styleId="Subtitle">
    <w:name w:val="Subtitle"/>
    <w:basedOn w:val="Normal"/>
    <w:next w:val="Normal"/>
    <w:link w:val="SoustitreCar"/>
    <w:uiPriority w:val="11"/>
    <w:qFormat/>
    <w:rsid w:val="00b716b8"/>
    <w:pPr>
      <w:spacing w:lineRule="auto" w:line="240" w:before="300" w:after="160"/>
      <w:ind w:left="720" w:hanging="0"/>
    </w:pPr>
    <w:rPr>
      <w:b/>
      <w:color w:val="F2F2F2" w:themeColor="background1" w:themeShade="f2"/>
      <w:spacing w:val="15"/>
      <w:sz w:val="48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qFormat/>
    <w:rsid w:val="00b716b8"/>
    <w:pPr>
      <w:pageBreakBefore/>
      <w:outlineLvl w:val="9"/>
    </w:pPr>
    <w:rPr>
      <w:caps/>
    </w:rPr>
  </w:style>
  <w:style w:type="paragraph" w:styleId="Annotationtext">
    <w:name w:val="annotation text"/>
    <w:basedOn w:val="Normal"/>
    <w:link w:val="CommentaireCar"/>
    <w:unhideWhenUsed/>
    <w:qFormat/>
    <w:rsid w:val="00044132"/>
    <w:pPr>
      <w:spacing w:lineRule="auto" w:line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441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>
      <w:spacing w:before="300" w:after="0"/>
    </w:pPr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441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3">
    <w:name w:val="Grille du tableau13"/>
    <w:basedOn w:val="TableauNormal"/>
    <w:uiPriority w:val="59"/>
    <w:rsid w:val="000441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PTQ2020">
  <a:themeElements>
    <a:clrScheme name="PTQ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49FDA"/>
      </a:accent1>
      <a:accent2>
        <a:srgbClr val="F6A800"/>
      </a:accent2>
      <a:accent3>
        <a:srgbClr val="68909C"/>
      </a:accent3>
      <a:accent4>
        <a:srgbClr val="249FDA"/>
      </a:accent4>
      <a:accent5>
        <a:srgbClr val="F6A800"/>
      </a:accent5>
      <a:accent6>
        <a:srgbClr val="68909C"/>
      </a:accent6>
      <a:hlink>
        <a:srgbClr val="0563C1"/>
      </a:hlink>
      <a:folHlink>
        <a:srgbClr val="954F72"/>
      </a:folHlink>
    </a:clrScheme>
    <a:fontScheme name="Thème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TQ2020" id="{BAD7FE37-9704-4495-BB87-B34D32969270}" vid="{00A49024-5D5E-4212-B385-0482328A86D0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8B8D-D2E5-458C-9292-32AB2DBA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LibreOffice/7.3.7.2$Linux_X86_64 LibreOffice_project/30$Build-2</Application>
  <AppVersion>15.0000</AppVersion>
  <Pages>1</Pages>
  <Words>71</Words>
  <Characters>381</Characters>
  <CharactersWithSpaces>427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2021-12-21T15:22:00Z</dcterms:created>
  <dc:creator>Jordan Langlois</dc:creator>
  <dc:description/>
  <dc:language>en-US</dc:language>
  <cp:lastModifiedBy/>
  <dcterms:modified xsi:type="dcterms:W3CDTF">2022-12-12T13:42:37Z</dcterms:modified>
  <cp:revision>318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