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5514" w:rsidRDefault="0072421D">
      <w:r>
        <w:rPr>
          <w:noProof/>
        </w:rPr>
        <mc:AlternateContent>
          <mc:Choice Requires="wps">
            <w:drawing>
              <wp:anchor distT="0" distB="0" distL="114300" distR="114300" simplePos="0" relativeHeight="251677696" behindDoc="0" locked="0" layoutInCell="1" allowOverlap="1">
                <wp:simplePos x="0" y="0"/>
                <wp:positionH relativeFrom="column">
                  <wp:posOffset>5026660</wp:posOffset>
                </wp:positionH>
                <wp:positionV relativeFrom="paragraph">
                  <wp:posOffset>6790055</wp:posOffset>
                </wp:positionV>
                <wp:extent cx="971550" cy="450850"/>
                <wp:effectExtent l="0" t="0" r="19050" b="25400"/>
                <wp:wrapNone/>
                <wp:docPr id="16" name="Casella di testo 16"/>
                <wp:cNvGraphicFramePr/>
                <a:graphic xmlns:a="http://schemas.openxmlformats.org/drawingml/2006/main">
                  <a:graphicData uri="http://schemas.microsoft.com/office/word/2010/wordprocessingShape">
                    <wps:wsp>
                      <wps:cNvSpPr txBox="1"/>
                      <wps:spPr>
                        <a:xfrm>
                          <a:off x="0" y="0"/>
                          <a:ext cx="971550" cy="450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2421D" w:rsidRPr="0072421D" w:rsidRDefault="0072421D">
                            <w:pP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21D">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LUCA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16" o:spid="_x0000_s1026" type="#_x0000_t202" style="position:absolute;margin-left:395.8pt;margin-top:534.65pt;width:76.5pt;height: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" fillcolor="white [3201]" strokecolor="#4f81bd [3204]" strokeweight="2pt">
                <v:textbox>
                  <w:txbxContent>
                    <w:p w:rsidR="0072421D" w:rsidRPr="0072421D" w:rsidRDefault="0072421D">
                      <w:pP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21D">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LUCA 1</w:t>
                      </w:r>
                    </w:p>
                  </w:txbxContent>
                </v:textbox>
              </v:shape>
            </w:pict>
          </mc:Fallback>
        </mc:AlternateContent>
      </w:r>
      <w:r w:rsidR="00595492">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4900503</wp:posOffset>
                </wp:positionV>
                <wp:extent cx="6155140" cy="1555750"/>
                <wp:effectExtent l="0" t="0" r="0" b="6350"/>
                <wp:wrapNone/>
                <wp:docPr id="18" name="Casella di testo 18"/>
                <wp:cNvGraphicFramePr/>
                <a:graphic xmlns:a="http://schemas.openxmlformats.org/drawingml/2006/main">
                  <a:graphicData uri="http://schemas.microsoft.com/office/word/2010/wordprocessingShape">
                    <wps:wsp>
                      <wps:cNvSpPr txBox="1"/>
                      <wps:spPr>
                        <a:xfrm>
                          <a:off x="0" y="0"/>
                          <a:ext cx="6155140" cy="1555750"/>
                        </a:xfrm>
                        <a:prstGeom prst="rect">
                          <a:avLst/>
                        </a:prstGeom>
                        <a:noFill/>
                        <a:ln w="6350">
                          <a:noFill/>
                        </a:ln>
                      </wps:spPr>
                      <wps:txbx>
                        <w:txbxContent>
                          <w:p w:rsidR="0021494C" w:rsidRDefault="0021494C" w:rsidP="004A6123">
                            <w:pPr>
                              <w:jc w:val="both"/>
                            </w:pPr>
                            <w:r>
                              <w:t>Buongiorno e benvenuti! Siamo Luca Masiero e Stefano Ivancich ed oggi vi parleremo del Network  Alignment. Cominceremo presentandovi l’argomento in generale, così che abbiate familiarità con la terminologia utilizzata, per passare poi alla descrizione di quattro degli algoritmi più famosi</w:t>
                            </w:r>
                            <w:r w:rsidR="00A04587">
                              <w:t xml:space="preserve"> che abbiamo studiato</w:t>
                            </w:r>
                            <w:r>
                              <w:t xml:space="preserve">. </w:t>
                            </w:r>
                            <w:r w:rsidR="00A04587">
                              <w:t>Ok, cominciamo…</w:t>
                            </w:r>
                          </w:p>
                          <w:p w:rsidR="004A6123" w:rsidRPr="003F4109" w:rsidRDefault="00407A67" w:rsidP="004A6123">
                            <w:pPr>
                              <w:jc w:val="both"/>
                            </w:pPr>
                            <w:r w:rsidRPr="003F4109">
                              <w:t xml:space="preserve">L’obiettivo del </w:t>
                            </w:r>
                            <w:r w:rsidRPr="003F4109">
                              <w:rPr>
                                <w:b/>
                                <w:bCs/>
                                <w:i/>
                                <w:iCs/>
                              </w:rPr>
                              <w:t>Network Alignment</w:t>
                            </w:r>
                            <w:r w:rsidRPr="003F4109">
                              <w:t xml:space="preserve"> (</w:t>
                            </w:r>
                            <w:r w:rsidR="00A04587">
                              <w:t>che possiamo tradurre</w:t>
                            </w:r>
                            <w:r w:rsidRPr="003F4109">
                              <w:t xml:space="preserve"> con </w:t>
                            </w:r>
                            <w:r w:rsidRPr="003F4109">
                              <w:rPr>
                                <w:i/>
                                <w:iCs/>
                              </w:rPr>
                              <w:t>allineamento delle reti</w:t>
                            </w:r>
                            <w:r w:rsidRPr="003F4109">
                              <w:t>) consiste nel trovare somiglianze tra la struttura e la topologia di due o più reti</w:t>
                            </w:r>
                            <w:r w:rsidR="00A04587">
                              <w:t xml:space="preserve">, rappresentate tramite </w:t>
                            </w:r>
                            <w:r w:rsidR="00A04587" w:rsidRPr="00921B4E">
                              <w:t>grafi</w:t>
                            </w:r>
                            <w:r w:rsidRPr="003F4109">
                              <w:t>. Confrontare le reti di diversi organismi è, attualmente, uno dei problemi più importanti della Biologia.</w:t>
                            </w:r>
                          </w:p>
                          <w:p w:rsidR="00407A67" w:rsidRPr="003F4109" w:rsidRDefault="00407A67" w:rsidP="004A612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18" o:spid="_x0000_s1027" type="#_x0000_t202" style="position:absolute;margin-left:0;margin-top:385.85pt;width:484.65pt;height:122.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" filled="f" stroked="f" strokeweight=".5pt">
                <v:textbox>
                  <w:txbxContent>
                    <w:p w:rsidR="0021494C" w:rsidRDefault="0021494C" w:rsidP="004A6123">
                      <w:pPr>
                        <w:jc w:val="both"/>
                      </w:pPr>
                      <w:r>
                        <w:t>Buongiorno e benvenuti! Siamo Luca Masiero e Stefano Ivancich ed oggi vi parleremo del Network  Alignment. Cominceremo presentandovi l’argomento in generale, così che abbiate familiarità con la terminologia utilizzata, per passare poi alla descrizione di quattro degli algoritmi più famosi</w:t>
                      </w:r>
                      <w:r w:rsidR="00A04587">
                        <w:t xml:space="preserve"> che abbiamo studiato</w:t>
                      </w:r>
                      <w:r>
                        <w:t xml:space="preserve">. </w:t>
                      </w:r>
                      <w:r w:rsidR="00A04587">
                        <w:t>Ok, cominciamo…</w:t>
                      </w:r>
                    </w:p>
                    <w:p w:rsidR="004A6123" w:rsidRPr="003F4109" w:rsidRDefault="00407A67" w:rsidP="004A6123">
                      <w:pPr>
                        <w:jc w:val="both"/>
                      </w:pPr>
                      <w:r w:rsidRPr="003F4109">
                        <w:t xml:space="preserve">L’obiettivo del </w:t>
                      </w:r>
                      <w:r w:rsidRPr="003F4109">
                        <w:rPr>
                          <w:b/>
                          <w:bCs/>
                          <w:i/>
                          <w:iCs/>
                        </w:rPr>
                        <w:t>Network Alignment</w:t>
                      </w:r>
                      <w:r w:rsidRPr="003F4109">
                        <w:t xml:space="preserve"> (</w:t>
                      </w:r>
                      <w:r w:rsidR="00A04587">
                        <w:t>che possiamo tradurre</w:t>
                      </w:r>
                      <w:r w:rsidRPr="003F4109">
                        <w:t xml:space="preserve"> con </w:t>
                      </w:r>
                      <w:r w:rsidRPr="003F4109">
                        <w:rPr>
                          <w:i/>
                          <w:iCs/>
                        </w:rPr>
                        <w:t>allineamento delle reti</w:t>
                      </w:r>
                      <w:r w:rsidRPr="003F4109">
                        <w:t>) consiste nel trovare somiglianze tra la struttura e la topologia di due o più reti</w:t>
                      </w:r>
                      <w:r w:rsidR="00A04587">
                        <w:t xml:space="preserve">, rappresentate tramite </w:t>
                      </w:r>
                      <w:r w:rsidR="00A04587" w:rsidRPr="00921B4E">
                        <w:t>grafi</w:t>
                      </w:r>
                      <w:r w:rsidRPr="003F4109">
                        <w:t>. Confrontare le reti di diversi organismi è, attualmente, uno dei problemi più importanti della Biologia.</w:t>
                      </w:r>
                    </w:p>
                    <w:p w:rsidR="00407A67" w:rsidRPr="003F4109" w:rsidRDefault="00407A67" w:rsidP="004A6123">
                      <w:pPr>
                        <w:jc w:val="both"/>
                      </w:pPr>
                    </w:p>
                  </w:txbxContent>
                </v:textbox>
                <w10:wrap anchorx="margin"/>
              </v:shape>
            </w:pict>
          </mc:Fallback>
        </mc:AlternateContent>
      </w:r>
      <w:r w:rsidR="00595492">
        <w:rPr>
          <w:noProof/>
        </w:rPr>
        <w:drawing>
          <wp:inline distT="0" distB="0" distL="0" distR="0">
            <wp:extent cx="6098650" cy="4615180"/>
            <wp:effectExtent l="0" t="0" r="0" b="0"/>
            <wp:docPr id="1" name="Immagine 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1.JPG"/>
                    <pic:cNvPicPr/>
                  </pic:nvPicPr>
                  <pic:blipFill rotWithShape="1">
                    <a:blip r:embed="rId4">
                      <a:extLst>
                        <a:ext uri="{28A0092B-C50C-407E-A947-70E740481C1C}">
                          <a14:useLocalDpi xmlns:a14="http://schemas.microsoft.com/office/drawing/2010/main" val="0"/>
                        </a:ext>
                      </a:extLst>
                    </a:blip>
                    <a:srcRect r="351"/>
                    <a:stretch/>
                  </pic:blipFill>
                  <pic:spPr bwMode="auto">
                    <a:xfrm>
                      <a:off x="0" y="0"/>
                      <a:ext cx="6098650" cy="461518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mc:AlternateContent>
          <mc:Choice Requires="wps">
            <w:drawing>
              <wp:anchor distT="0" distB="0" distL="114300" distR="114300" simplePos="0" relativeHeight="251679744" behindDoc="0" locked="0" layoutInCell="1" allowOverlap="1" wp14:anchorId="6C4169B4" wp14:editId="2480FDB4">
                <wp:simplePos x="0" y="0"/>
                <wp:positionH relativeFrom="margin">
                  <wp:align>right</wp:align>
                </wp:positionH>
                <wp:positionV relativeFrom="paragraph">
                  <wp:posOffset>4205605</wp:posOffset>
                </wp:positionV>
                <wp:extent cx="971550" cy="450850"/>
                <wp:effectExtent l="0" t="0" r="19050" b="25400"/>
                <wp:wrapNone/>
                <wp:docPr id="36" name="Casella di testo 36"/>
                <wp:cNvGraphicFramePr/>
                <a:graphic xmlns:a="http://schemas.openxmlformats.org/drawingml/2006/main">
                  <a:graphicData uri="http://schemas.microsoft.com/office/word/2010/wordprocessingShape">
                    <wps:wsp>
                      <wps:cNvSpPr txBox="1"/>
                      <wps:spPr>
                        <a:xfrm>
                          <a:off x="0" y="0"/>
                          <a:ext cx="971550" cy="450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2421D" w:rsidRPr="0072421D" w:rsidRDefault="0072421D" w:rsidP="0072421D">
                            <w:pP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21D">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LUCA </w:t>
                            </w:r>
                            <w: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169B4" id="Casella di testo 36" o:spid="_x0000_s1028" type="#_x0000_t202" style="position:absolute;margin-left:25.3pt;margin-top:331.15pt;width:76.5pt;height:35.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" fillcolor="white [3201]" strokecolor="#4f81bd [3204]" strokeweight="2pt">
                <v:textbox>
                  <w:txbxContent>
                    <w:p w:rsidR="0072421D" w:rsidRPr="0072421D" w:rsidRDefault="0072421D" w:rsidP="0072421D">
                      <w:pP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21D">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LUCA </w:t>
                      </w:r>
                      <w: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v:textbox>
                <w10:wrap anchorx="margin"/>
              </v:shape>
            </w:pict>
          </mc:Fallback>
        </mc:AlternateContent>
      </w:r>
      <w:r w:rsidR="004A6123">
        <w:rPr>
          <w:noProof/>
        </w:rPr>
        <mc:AlternateContent>
          <mc:Choice Requires="wps">
            <w:drawing>
              <wp:anchor distT="0" distB="0" distL="114300" distR="114300" simplePos="0" relativeHeight="251663360" behindDoc="0" locked="0" layoutInCell="1" allowOverlap="1" wp14:anchorId="6C653D36" wp14:editId="02EA215B">
                <wp:simplePos x="0" y="0"/>
                <wp:positionH relativeFrom="margin">
                  <wp:align>left</wp:align>
                </wp:positionH>
                <wp:positionV relativeFrom="paragraph">
                  <wp:posOffset>4734856</wp:posOffset>
                </wp:positionV>
                <wp:extent cx="6155140" cy="4365266"/>
                <wp:effectExtent l="0" t="0" r="0" b="0"/>
                <wp:wrapNone/>
                <wp:docPr id="21" name="Casella di testo 21"/>
                <wp:cNvGraphicFramePr/>
                <a:graphic xmlns:a="http://schemas.openxmlformats.org/drawingml/2006/main">
                  <a:graphicData uri="http://schemas.microsoft.com/office/word/2010/wordprocessingShape">
                    <wps:wsp>
                      <wps:cNvSpPr txBox="1"/>
                      <wps:spPr>
                        <a:xfrm>
                          <a:off x="0" y="0"/>
                          <a:ext cx="6155140" cy="4365266"/>
                        </a:xfrm>
                        <a:prstGeom prst="rect">
                          <a:avLst/>
                        </a:prstGeom>
                        <a:noFill/>
                        <a:ln w="6350">
                          <a:noFill/>
                        </a:ln>
                      </wps:spPr>
                      <wps:txbx>
                        <w:txbxContent>
                          <w:p w:rsidR="00B3122E" w:rsidRDefault="004A6123" w:rsidP="004A6123">
                            <w:pPr>
                              <w:jc w:val="both"/>
                            </w:pPr>
                            <w:r w:rsidRPr="003F4109">
                              <w:t xml:space="preserve">Gli allineamenti di reti biologiche possono infatti risultare molto utili perché, avendo molte informazioni riguardo alcuni nodi di una determinata rete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Pr="003F4109">
                              <w:t xml:space="preserve"> e quasi nulla su nodi </w:t>
                            </w:r>
                            <w:r w:rsidRPr="00921B4E">
                              <w:rPr>
                                <w:i/>
                                <w:iCs/>
                              </w:rPr>
                              <w:t>topologicamente simili</w:t>
                            </w:r>
                            <w:r w:rsidRPr="003F4109">
                              <w:t xml:space="preserve"> in un’altra</w:t>
                            </w:r>
                            <w:r w:rsidR="00921B4E">
                              <w:t xml:space="preserve"> rete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w:t>
                            </w:r>
                            <w:r w:rsidR="00B3122E">
                              <w:t xml:space="preserve">ebbene, </w:t>
                            </w:r>
                            <w:r w:rsidRPr="003F4109">
                              <w:t xml:space="preserve">la conoscenza specialistica di uno dei nodi di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Pr="003F4109">
                              <w:t xml:space="preserve">può dirci </w:t>
                            </w:r>
                            <w:r w:rsidRPr="00B3122E">
                              <w:rPr>
                                <w:i/>
                                <w:iCs/>
                              </w:rPr>
                              <w:t>qualcosa di nuovo</w:t>
                            </w:r>
                            <w:r w:rsidRPr="003F4109">
                              <w:t xml:space="preserve"> sul corrispettivo in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Gli allineamenti delle reti possono anche essere utilizzati per misurare la somiglianza globale tra reti complete di specie diverse. </w:t>
                            </w:r>
                          </w:p>
                          <w:p w:rsidR="004A6123" w:rsidRPr="003F4109" w:rsidRDefault="004A6123" w:rsidP="004A6123">
                            <w:pPr>
                              <w:jc w:val="both"/>
                            </w:pPr>
                            <w:r w:rsidRPr="003F4109">
                              <w:t xml:space="preserve">Le </w:t>
                            </w:r>
                            <w:r w:rsidRPr="003F4109">
                              <w:rPr>
                                <w:b/>
                                <w:bCs/>
                                <w:i/>
                                <w:iCs/>
                              </w:rPr>
                              <w:t>Protein-Protein Interaction Networks</w:t>
                            </w:r>
                            <w:r w:rsidRPr="003F4109">
                              <w:rPr>
                                <w:b/>
                                <w:bCs/>
                              </w:rPr>
                              <w:t xml:space="preserve"> </w:t>
                            </w:r>
                            <w:r w:rsidRPr="003F4109">
                              <w:t>(</w:t>
                            </w:r>
                            <w:r w:rsidR="00B3122E">
                              <w:t xml:space="preserve">cioè le </w:t>
                            </w:r>
                            <w:r w:rsidRPr="003F4109">
                              <w:rPr>
                                <w:i/>
                                <w:iCs/>
                              </w:rPr>
                              <w:t>reti di interazione proteina-proteina</w:t>
                            </w:r>
                            <w:r w:rsidRPr="003F4109">
                              <w:t>) sono strumenti validi per comprendere le funzioni delle cellule, le malattie umane e il design di</w:t>
                            </w:r>
                            <w:r w:rsidR="00AA0CE1">
                              <w:t xml:space="preserve"> nuovi</w:t>
                            </w:r>
                            <w:r w:rsidRPr="003F4109">
                              <w:t xml:space="preserve"> farmaci.</w:t>
                            </w:r>
                          </w:p>
                          <w:p w:rsidR="004A6123" w:rsidRPr="003F4109" w:rsidRDefault="004A6123" w:rsidP="004A6123">
                            <w:pPr>
                              <w:jc w:val="both"/>
                            </w:pPr>
                            <w:r w:rsidRPr="003F4109">
                              <w:t xml:space="preserve">Negli anni sono stati proposti diversi algoritmi per l’interpretazione automatica delle PPI, in un primo momento considerando esclusivamente la </w:t>
                            </w:r>
                            <w:r w:rsidRPr="00B3122E">
                              <w:rPr>
                                <w:i/>
                                <w:iCs/>
                              </w:rPr>
                              <w:t>topologia</w:t>
                            </w:r>
                            <w:r w:rsidRPr="003F4109">
                              <w:t xml:space="preserve"> della rete, e successivamente integrando i </w:t>
                            </w:r>
                            <w:r w:rsidRPr="00B3122E">
                              <w:rPr>
                                <w:i/>
                                <w:iCs/>
                              </w:rPr>
                              <w:t>termini dell’Ontologia Genica</w:t>
                            </w:r>
                            <w:r w:rsidR="00B3122E">
                              <w:t xml:space="preserve"> </w:t>
                            </w:r>
                            <w:r w:rsidRPr="003F4109">
                              <w:t>come attributi di somiglianza dei nodi (</w:t>
                            </w:r>
                            <w:r w:rsidR="00AA0CE1">
                              <w:t xml:space="preserve">l’Ontologia Genica, indicata con l’acronimo </w:t>
                            </w:r>
                            <w:r w:rsidRPr="00AA0CE1">
                              <w:rPr>
                                <w:i/>
                                <w:iCs/>
                              </w:rPr>
                              <w:t>GO</w:t>
                            </w:r>
                            <w:r w:rsidRPr="003F4109">
                              <w:t xml:space="preserve"> è un progetto bioinformatico </w:t>
                            </w:r>
                            <w:r w:rsidR="00AA0CE1">
                              <w:t>che ha l’obiettivo di</w:t>
                            </w:r>
                            <w:r w:rsidRPr="003F4109">
                              <w:t xml:space="preserve"> uniﬁcare la descrizione delle caratteristiche genetiche </w:t>
                            </w:r>
                            <w:r w:rsidR="00AA0CE1">
                              <w:t>di</w:t>
                            </w:r>
                            <w:r w:rsidRPr="003F4109">
                              <w:t xml:space="preserve"> tutte le specie).</w:t>
                            </w:r>
                          </w:p>
                          <w:p w:rsidR="004A6123" w:rsidRPr="003F4109" w:rsidRDefault="004A6123" w:rsidP="004A6123">
                            <w:pPr>
                              <w:jc w:val="both"/>
                            </w:pPr>
                            <w:r w:rsidRPr="003F4109">
                              <w:t xml:space="preserve">Nelle reti PPI, un sistema biologico è descritto in termini di </w:t>
                            </w:r>
                            <w:r w:rsidRPr="003F4109">
                              <w:rPr>
                                <w:i/>
                                <w:iCs/>
                              </w:rPr>
                              <w:t>proteine</w:t>
                            </w:r>
                            <w:r w:rsidRPr="003F4109">
                              <w:t xml:space="preserve">, che costituiscono i </w:t>
                            </w:r>
                            <w:r w:rsidRPr="003F4109">
                              <w:rPr>
                                <w:i/>
                                <w:iCs/>
                              </w:rPr>
                              <w:t>nodi</w:t>
                            </w:r>
                            <w:r w:rsidRPr="003F4109">
                              <w:t xml:space="preserve"> del grafo, e le loro relazioni (</w:t>
                            </w:r>
                            <w:r w:rsidR="00B3122E">
                              <w:t xml:space="preserve">cioè </w:t>
                            </w:r>
                            <w:r w:rsidRPr="003F4109">
                              <w:t xml:space="preserve">interazioni ﬁsiche o funzionali) sono rappresentate dagli </w:t>
                            </w:r>
                            <w:r w:rsidRPr="00B3122E">
                              <w:rPr>
                                <w:i/>
                                <w:iCs/>
                              </w:rPr>
                              <w:t>archi</w:t>
                            </w:r>
                            <w:r w:rsidRPr="003F4109">
                              <w:t xml:space="preserve"> del grafo.</w:t>
                            </w:r>
                          </w:p>
                          <w:p w:rsidR="004A6123" w:rsidRPr="003F4109" w:rsidRDefault="004A6123" w:rsidP="004A6123">
                            <w:pPr>
                              <w:jc w:val="both"/>
                            </w:pPr>
                            <w:r w:rsidRPr="003F4109">
                              <w:t>Date le grandi dimensioni (</w:t>
                            </w:r>
                            <w:r w:rsidR="00B3122E">
                              <w:t>in genere</w:t>
                            </w:r>
                            <w:r w:rsidRPr="003F4109">
                              <w:t xml:space="preserve"> vengono coinvolte migliaia di elementi), le reti PPI sono analizzate tramite l’identiﬁcazione di sottoreti, o </w:t>
                            </w:r>
                            <w:r w:rsidRPr="003F4109">
                              <w:rPr>
                                <w:b/>
                                <w:bCs/>
                              </w:rPr>
                              <w:t>moduli</w:t>
                            </w:r>
                            <w:r w:rsidRPr="003F4109">
                              <w:t xml:space="preserve">, che mostrano speciﬁche caratteristiche topologiche o funzionali. L’espressione </w:t>
                            </w:r>
                            <w:r w:rsidRPr="003F4109">
                              <w:rPr>
                                <w:i/>
                                <w:iCs/>
                              </w:rPr>
                              <w:t>modulo topologico</w:t>
                            </w:r>
                            <w:r w:rsidRPr="003F4109">
                              <w:t xml:space="preserve"> si riferisce ad un gruppo di nodi che hanno molte più connessioni con i nodi del gruppo piuttosto che con quelli esterni. L’espressione </w:t>
                            </w:r>
                            <w:r w:rsidRPr="003F4109">
                              <w:rPr>
                                <w:i/>
                                <w:iCs/>
                              </w:rPr>
                              <w:t>modulo funzionale</w:t>
                            </w:r>
                            <w:r w:rsidRPr="003F4109">
                              <w:t xml:space="preserve"> si riferisce</w:t>
                            </w:r>
                            <w:r w:rsidR="00B3122E">
                              <w:t xml:space="preserve"> invece</w:t>
                            </w:r>
                            <w:r w:rsidRPr="003F4109">
                              <w:t xml:space="preserve"> ad un gruppo di nodi che condividono una </w:t>
                            </w:r>
                            <w:r w:rsidR="00B3122E">
                              <w:t xml:space="preserve">precisa </w:t>
                            </w:r>
                            <w:r w:rsidRPr="003F4109">
                              <w:t>funzione biologica.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653D36" id="Casella di testo 21" o:spid="_x0000_s1029" type="#_x0000_t202" style="position:absolute;margin-left:0;margin-top:372.8pt;width:484.65pt;height:343.7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" filled="f" stroked="f" strokeweight=".5pt">
                <v:textbox>
                  <w:txbxContent>
                    <w:p w:rsidR="00B3122E" w:rsidRDefault="004A6123" w:rsidP="004A6123">
                      <w:pPr>
                        <w:jc w:val="both"/>
                      </w:pPr>
                      <w:r w:rsidRPr="003F4109">
                        <w:t xml:space="preserve">Gli allineamenti di reti biologiche possono infatti risultare molto utili perché, avendo molte informazioni riguardo alcuni nodi di una determinata rete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Pr="003F4109">
                        <w:t xml:space="preserve"> e quasi nulla su nodi </w:t>
                      </w:r>
                      <w:r w:rsidRPr="00921B4E">
                        <w:rPr>
                          <w:i/>
                          <w:iCs/>
                        </w:rPr>
                        <w:t>topologicamente simili</w:t>
                      </w:r>
                      <w:r w:rsidRPr="003F4109">
                        <w:t xml:space="preserve"> in un’altra</w:t>
                      </w:r>
                      <w:r w:rsidR="00921B4E">
                        <w:t xml:space="preserve"> rete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w:t>
                      </w:r>
                      <w:r w:rsidR="00B3122E">
                        <w:t xml:space="preserve">ebbene, </w:t>
                      </w:r>
                      <w:r w:rsidRPr="003F4109">
                        <w:t xml:space="preserve">la conoscenza specialistica di uno dei nodi di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Pr="003F4109">
                        <w:t xml:space="preserve">può dirci </w:t>
                      </w:r>
                      <w:r w:rsidRPr="00B3122E">
                        <w:rPr>
                          <w:i/>
                          <w:iCs/>
                        </w:rPr>
                        <w:t>qualcosa di nuovo</w:t>
                      </w:r>
                      <w:r w:rsidRPr="003F4109">
                        <w:t xml:space="preserve"> sul corrispettivo in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Gli allineamenti delle reti possono anche essere utilizzati per misurare la somiglianza globale tra reti complete di specie diverse. </w:t>
                      </w:r>
                    </w:p>
                    <w:p w:rsidR="004A6123" w:rsidRPr="003F4109" w:rsidRDefault="004A6123" w:rsidP="004A6123">
                      <w:pPr>
                        <w:jc w:val="both"/>
                      </w:pPr>
                      <w:r w:rsidRPr="003F4109">
                        <w:t xml:space="preserve">Le </w:t>
                      </w:r>
                      <w:r w:rsidRPr="003F4109">
                        <w:rPr>
                          <w:b/>
                          <w:bCs/>
                          <w:i/>
                          <w:iCs/>
                        </w:rPr>
                        <w:t>Protein-Protein Interaction Networks</w:t>
                      </w:r>
                      <w:r w:rsidRPr="003F4109">
                        <w:rPr>
                          <w:b/>
                          <w:bCs/>
                        </w:rPr>
                        <w:t xml:space="preserve"> </w:t>
                      </w:r>
                      <w:r w:rsidRPr="003F4109">
                        <w:t>(</w:t>
                      </w:r>
                      <w:r w:rsidR="00B3122E">
                        <w:t xml:space="preserve">cioè le </w:t>
                      </w:r>
                      <w:r w:rsidRPr="003F4109">
                        <w:rPr>
                          <w:i/>
                          <w:iCs/>
                        </w:rPr>
                        <w:t>reti di interazione proteina-proteina</w:t>
                      </w:r>
                      <w:r w:rsidRPr="003F4109">
                        <w:t>) sono strumenti validi per comprendere le funzioni delle cellule, le malattie umane e il design di</w:t>
                      </w:r>
                      <w:r w:rsidR="00AA0CE1">
                        <w:t xml:space="preserve"> nuovi</w:t>
                      </w:r>
                      <w:r w:rsidRPr="003F4109">
                        <w:t xml:space="preserve"> farmaci.</w:t>
                      </w:r>
                    </w:p>
                    <w:p w:rsidR="004A6123" w:rsidRPr="003F4109" w:rsidRDefault="004A6123" w:rsidP="004A6123">
                      <w:pPr>
                        <w:jc w:val="both"/>
                      </w:pPr>
                      <w:r w:rsidRPr="003F4109">
                        <w:t xml:space="preserve">Negli anni sono stati proposti diversi algoritmi per l’interpretazione automatica delle PPI, in un primo momento considerando esclusivamente la </w:t>
                      </w:r>
                      <w:r w:rsidRPr="00B3122E">
                        <w:rPr>
                          <w:i/>
                          <w:iCs/>
                        </w:rPr>
                        <w:t>topologia</w:t>
                      </w:r>
                      <w:r w:rsidRPr="003F4109">
                        <w:t xml:space="preserve"> della rete, e successivamente integrando i </w:t>
                      </w:r>
                      <w:r w:rsidRPr="00B3122E">
                        <w:rPr>
                          <w:i/>
                          <w:iCs/>
                        </w:rPr>
                        <w:t>termini dell’Ontologia Genica</w:t>
                      </w:r>
                      <w:r w:rsidR="00B3122E">
                        <w:t xml:space="preserve"> </w:t>
                      </w:r>
                      <w:r w:rsidRPr="003F4109">
                        <w:t>come attributi di somiglianza dei nodi (</w:t>
                      </w:r>
                      <w:r w:rsidR="00AA0CE1">
                        <w:t xml:space="preserve">l’Ontologia Genica, indicata con l’acronimo </w:t>
                      </w:r>
                      <w:r w:rsidRPr="00AA0CE1">
                        <w:rPr>
                          <w:i/>
                          <w:iCs/>
                        </w:rPr>
                        <w:t>GO</w:t>
                      </w:r>
                      <w:r w:rsidRPr="003F4109">
                        <w:t xml:space="preserve"> è un progetto bioinformatico </w:t>
                      </w:r>
                      <w:r w:rsidR="00AA0CE1">
                        <w:t>che ha l’obiettivo di</w:t>
                      </w:r>
                      <w:r w:rsidRPr="003F4109">
                        <w:t xml:space="preserve"> uniﬁcare la descrizione delle caratteristiche genetiche </w:t>
                      </w:r>
                      <w:r w:rsidR="00AA0CE1">
                        <w:t>di</w:t>
                      </w:r>
                      <w:r w:rsidRPr="003F4109">
                        <w:t xml:space="preserve"> tutte le specie).</w:t>
                      </w:r>
                    </w:p>
                    <w:p w:rsidR="004A6123" w:rsidRPr="003F4109" w:rsidRDefault="004A6123" w:rsidP="004A6123">
                      <w:pPr>
                        <w:jc w:val="both"/>
                      </w:pPr>
                      <w:r w:rsidRPr="003F4109">
                        <w:t xml:space="preserve">Nelle reti PPI, un sistema biologico è descritto in termini di </w:t>
                      </w:r>
                      <w:r w:rsidRPr="003F4109">
                        <w:rPr>
                          <w:i/>
                          <w:iCs/>
                        </w:rPr>
                        <w:t>proteine</w:t>
                      </w:r>
                      <w:r w:rsidRPr="003F4109">
                        <w:t xml:space="preserve">, che costituiscono i </w:t>
                      </w:r>
                      <w:r w:rsidRPr="003F4109">
                        <w:rPr>
                          <w:i/>
                          <w:iCs/>
                        </w:rPr>
                        <w:t>nodi</w:t>
                      </w:r>
                      <w:r w:rsidRPr="003F4109">
                        <w:t xml:space="preserve"> del grafo, e le loro relazioni (</w:t>
                      </w:r>
                      <w:r w:rsidR="00B3122E">
                        <w:t xml:space="preserve">cioè </w:t>
                      </w:r>
                      <w:r w:rsidRPr="003F4109">
                        <w:t xml:space="preserve">interazioni ﬁsiche o funzionali) sono rappresentate dagli </w:t>
                      </w:r>
                      <w:r w:rsidRPr="00B3122E">
                        <w:rPr>
                          <w:i/>
                          <w:iCs/>
                        </w:rPr>
                        <w:t>archi</w:t>
                      </w:r>
                      <w:r w:rsidRPr="003F4109">
                        <w:t xml:space="preserve"> del grafo.</w:t>
                      </w:r>
                    </w:p>
                    <w:p w:rsidR="004A6123" w:rsidRPr="003F4109" w:rsidRDefault="004A6123" w:rsidP="004A6123">
                      <w:pPr>
                        <w:jc w:val="both"/>
                      </w:pPr>
                      <w:r w:rsidRPr="003F4109">
                        <w:t>Date le grandi dimensioni (</w:t>
                      </w:r>
                      <w:r w:rsidR="00B3122E">
                        <w:t>in genere</w:t>
                      </w:r>
                      <w:r w:rsidRPr="003F4109">
                        <w:t xml:space="preserve"> vengono coinvolte migliaia di elementi), le reti PPI sono analizzate tramite l’identiﬁcazione di sottoreti, o </w:t>
                      </w:r>
                      <w:r w:rsidRPr="003F4109">
                        <w:rPr>
                          <w:b/>
                          <w:bCs/>
                        </w:rPr>
                        <w:t>moduli</w:t>
                      </w:r>
                      <w:r w:rsidRPr="003F4109">
                        <w:t xml:space="preserve">, che mostrano speciﬁche caratteristiche topologiche o funzionali. L’espressione </w:t>
                      </w:r>
                      <w:r w:rsidRPr="003F4109">
                        <w:rPr>
                          <w:i/>
                          <w:iCs/>
                        </w:rPr>
                        <w:t>modulo topologico</w:t>
                      </w:r>
                      <w:r w:rsidRPr="003F4109">
                        <w:t xml:space="preserve"> si riferisce ad un gruppo di nodi che hanno molte più connessioni con i nodi del gruppo piuttosto che con quelli esterni. L’espressione </w:t>
                      </w:r>
                      <w:r w:rsidRPr="003F4109">
                        <w:rPr>
                          <w:i/>
                          <w:iCs/>
                        </w:rPr>
                        <w:t>modulo funzionale</w:t>
                      </w:r>
                      <w:r w:rsidRPr="003F4109">
                        <w:t xml:space="preserve"> si riferisce</w:t>
                      </w:r>
                      <w:r w:rsidR="00B3122E">
                        <w:t xml:space="preserve"> invece</w:t>
                      </w:r>
                      <w:r w:rsidRPr="003F4109">
                        <w:t xml:space="preserve"> ad un gruppo di nodi che condividono una </w:t>
                      </w:r>
                      <w:r w:rsidR="00B3122E">
                        <w:t xml:space="preserve">precisa </w:t>
                      </w:r>
                      <w:r w:rsidRPr="003F4109">
                        <w:t>funzione biologica.</w:t>
                      </w:r>
                    </w:p>
                  </w:txbxContent>
                </v:textbox>
                <w10:wrap anchorx="margin"/>
              </v:shape>
            </w:pict>
          </mc:Fallback>
        </mc:AlternateContent>
      </w:r>
      <w:r w:rsidR="00595492">
        <w:rPr>
          <w:noProof/>
        </w:rPr>
        <w:drawing>
          <wp:inline distT="0" distB="0" distL="0" distR="0">
            <wp:extent cx="6080374" cy="4578350"/>
            <wp:effectExtent l="0" t="0" r="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2.JPG"/>
                    <pic:cNvPicPr/>
                  </pic:nvPicPr>
                  <pic:blipFill rotWithShape="1">
                    <a:blip r:embed="rId5">
                      <a:extLst>
                        <a:ext uri="{28A0092B-C50C-407E-A947-70E740481C1C}">
                          <a14:useLocalDpi xmlns:a14="http://schemas.microsoft.com/office/drawing/2010/main" val="0"/>
                        </a:ext>
                      </a:extLst>
                    </a:blip>
                    <a:srcRect l="650"/>
                    <a:stretch/>
                  </pic:blipFill>
                  <pic:spPr bwMode="auto">
                    <a:xfrm>
                      <a:off x="0" y="0"/>
                      <a:ext cx="6080374" cy="457835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mc:AlternateContent>
          <mc:Choice Requires="wps">
            <w:drawing>
              <wp:anchor distT="0" distB="0" distL="114300" distR="114300" simplePos="0" relativeHeight="251681792" behindDoc="0" locked="0" layoutInCell="1" allowOverlap="1" wp14:anchorId="6D1FCD21" wp14:editId="780D4D37">
                <wp:simplePos x="0" y="0"/>
                <wp:positionH relativeFrom="margin">
                  <wp:posOffset>4542436</wp:posOffset>
                </wp:positionH>
                <wp:positionV relativeFrom="paragraph">
                  <wp:posOffset>6980555</wp:posOffset>
                </wp:positionV>
                <wp:extent cx="1365250" cy="450850"/>
                <wp:effectExtent l="0" t="0" r="25400" b="25400"/>
                <wp:wrapNone/>
                <wp:docPr id="37" name="Casella di testo 37"/>
                <wp:cNvGraphicFramePr/>
                <a:graphic xmlns:a="http://schemas.openxmlformats.org/drawingml/2006/main">
                  <a:graphicData uri="http://schemas.microsoft.com/office/word/2010/wordprocessingShape">
                    <wps:wsp>
                      <wps:cNvSpPr txBox="1"/>
                      <wps:spPr>
                        <a:xfrm>
                          <a:off x="0" y="0"/>
                          <a:ext cx="1365250" cy="45085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72421D" w:rsidRPr="0010086E" w:rsidRDefault="0010086E" w:rsidP="0072421D">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STEFANO</w:t>
                            </w:r>
                            <w:r w:rsidR="0072421D"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FCD21" id="Casella di testo 37" o:spid="_x0000_s1030" type="#_x0000_t202" style="position:absolute;margin-left:357.65pt;margin-top:549.65pt;width:107.5pt;height:35.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" fillcolor="white [3201]" strokecolor="#c0504d [3205]" strokeweight="2pt">
                <v:textbox>
                  <w:txbxContent>
                    <w:p w:rsidR="0072421D" w:rsidRPr="0010086E" w:rsidRDefault="0010086E" w:rsidP="0072421D">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STEFANO</w:t>
                      </w:r>
                      <w:r w:rsidR="0072421D"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v:textbox>
                <w10:wrap anchorx="margin"/>
              </v:shape>
            </w:pict>
          </mc:Fallback>
        </mc:AlternateContent>
      </w:r>
      <w:r w:rsidR="00407A67">
        <w:rPr>
          <w:noProof/>
        </w:rPr>
        <mc:AlternateContent>
          <mc:Choice Requires="wps">
            <w:drawing>
              <wp:anchor distT="0" distB="0" distL="114300" distR="114300" simplePos="0" relativeHeight="251660288" behindDoc="0" locked="0" layoutInCell="1" allowOverlap="1">
                <wp:simplePos x="0" y="0"/>
                <wp:positionH relativeFrom="column">
                  <wp:posOffset>114797</wp:posOffset>
                </wp:positionH>
                <wp:positionV relativeFrom="paragraph">
                  <wp:posOffset>4769485</wp:posOffset>
                </wp:positionV>
                <wp:extent cx="5936777" cy="1804946"/>
                <wp:effectExtent l="0" t="0" r="0" b="5080"/>
                <wp:wrapNone/>
                <wp:docPr id="19" name="Casella di testo 19"/>
                <wp:cNvGraphicFramePr/>
                <a:graphic xmlns:a="http://schemas.openxmlformats.org/drawingml/2006/main">
                  <a:graphicData uri="http://schemas.microsoft.com/office/word/2010/wordprocessingShape">
                    <wps:wsp>
                      <wps:cNvSpPr txBox="1"/>
                      <wps:spPr>
                        <a:xfrm>
                          <a:off x="0" y="0"/>
                          <a:ext cx="5936777" cy="1804946"/>
                        </a:xfrm>
                        <a:prstGeom prst="rect">
                          <a:avLst/>
                        </a:prstGeom>
                        <a:noFill/>
                        <a:ln w="6350">
                          <a:noFill/>
                        </a:ln>
                      </wps:spPr>
                      <wps:txbx>
                        <w:txbxContent>
                          <w:p w:rsidR="00B3122E" w:rsidRDefault="00407A67" w:rsidP="004A6123">
                            <w:pPr>
                              <w:jc w:val="both"/>
                            </w:pPr>
                            <w:r w:rsidRPr="003F4109">
                              <w:t xml:space="preserve">Date due reti, </w:t>
                            </w:r>
                            <w:r w:rsidRPr="003F4109">
                              <w:rPr>
                                <w:i/>
                                <w:iCs/>
                              </w:rPr>
                              <w:t>allinearle</w:t>
                            </w:r>
                            <w:r w:rsidRPr="003F4109">
                              <w:t xml:space="preserve"> signiﬁca trovare un </w:t>
                            </w:r>
                            <w:r w:rsidRPr="003F4109">
                              <w:rPr>
                                <w:b/>
                                <w:bCs/>
                              </w:rPr>
                              <w:t>mapping nodo-a-nodo</w:t>
                            </w:r>
                            <w:r w:rsidRPr="003F4109">
                              <w:t xml:space="preserve"> tra le reti in grado di ottimizzare due obiettivi: </w:t>
                            </w:r>
                            <w:r w:rsidR="00AD78CE">
                              <w:t>il primo corrisponde a</w:t>
                            </w:r>
                            <w:r w:rsidRPr="003F4109">
                              <w:t xml:space="preserve"> massimizzare il numero di proteine mappate (</w:t>
                            </w:r>
                            <w:r w:rsidR="00AD78CE">
                              <w:t xml:space="preserve">cioè </w:t>
                            </w:r>
                            <w:r w:rsidRPr="003F4109">
                              <w:t>i nodi nel grafo) che sono correlate da un punto di vista funzionale</w:t>
                            </w:r>
                            <w:r w:rsidR="00AD78CE">
                              <w:t xml:space="preserve">, mentre il secondo corrisponde a </w:t>
                            </w:r>
                            <w:r w:rsidRPr="003F4109">
                              <w:t>massimizzare il numero di interazioni comuni (</w:t>
                            </w:r>
                            <w:r w:rsidR="00AD78CE">
                              <w:t xml:space="preserve">gli </w:t>
                            </w:r>
                            <w:r w:rsidRPr="003F4109">
                              <w:t>archi) tra le reti.</w:t>
                            </w:r>
                          </w:p>
                          <w:p w:rsidR="00407A67" w:rsidRPr="003F4109" w:rsidRDefault="00407A67" w:rsidP="004A6123">
                            <w:pPr>
                              <w:jc w:val="both"/>
                            </w:pPr>
                            <w:r w:rsidRPr="003F4109">
                              <w:t xml:space="preserve"> Il  </w:t>
                            </w:r>
                            <w:r w:rsidRPr="00B3122E">
                              <w:rPr>
                                <w:b/>
                                <w:bCs/>
                              </w:rPr>
                              <w:t xml:space="preserve">Network </w:t>
                            </w:r>
                            <w:r w:rsidR="00B3122E" w:rsidRPr="00B3122E">
                              <w:rPr>
                                <w:b/>
                                <w:bCs/>
                              </w:rPr>
                              <w:t>A</w:t>
                            </w:r>
                            <w:r w:rsidRPr="00B3122E">
                              <w:rPr>
                                <w:b/>
                                <w:bCs/>
                              </w:rPr>
                              <w:t>lignment</w:t>
                            </w:r>
                            <w:r w:rsidRPr="003F4109">
                              <w:t xml:space="preserve"> </w:t>
                            </w:r>
                            <w:r w:rsidR="004A6123" w:rsidRPr="003F4109">
                              <w:t>è</w:t>
                            </w:r>
                            <w:r w:rsidRPr="003F4109">
                              <w:t xml:space="preserve"> </w:t>
                            </w:r>
                            <w:r w:rsidR="00B3122E">
                              <w:t xml:space="preserve">un problema </w:t>
                            </w:r>
                            <w:r w:rsidRPr="003F4109">
                              <w:t>intrattabile dovuto all’</w:t>
                            </w:r>
                            <m:oMath>
                              <m:r>
                                <w:rPr>
                                  <w:rFonts w:ascii="Cambria Math" w:hAnsi="Cambria Math"/>
                                </w:rPr>
                                <m:t xml:space="preserve"> </m:t>
                              </m:r>
                              <m:r>
                                <w:rPr>
                                  <w:rFonts w:ascii="Cambria Math" w:hAnsi="Cambria Math"/>
                                </w:rPr>
                                <m:t>NP</m:t>
                              </m:r>
                            </m:oMath>
                            <w:r w:rsidRPr="003F4109">
                              <w:t xml:space="preserve">-completezza </w:t>
                            </w:r>
                            <w:r w:rsidR="00B3122E">
                              <w:t>de</w:t>
                            </w:r>
                            <w:r w:rsidRPr="003F4109">
                              <w:t xml:space="preserve">l </w:t>
                            </w:r>
                            <w:r w:rsidRPr="00B3122E">
                              <w:rPr>
                                <w:i/>
                                <w:iCs/>
                              </w:rPr>
                              <w:t>sub-graph isomorphism problem</w:t>
                            </w:r>
                            <w:r w:rsidRPr="003F4109">
                              <w:t>, individuato da Spephen Cook nel 1971</w:t>
                            </w:r>
                            <w:r w:rsidR="00B3122E">
                              <w:t>. S</w:t>
                            </w:r>
                            <w:r w:rsidR="004A6123" w:rsidRPr="003F4109">
                              <w:t>i tratta di un p</w:t>
                            </w:r>
                            <w:r w:rsidRPr="003F4109">
                              <w:t xml:space="preserve">roblema computazionale nel quale, dati due graﬁ </w:t>
                            </w:r>
                            <m:oMath>
                              <m:r>
                                <w:rPr>
                                  <w:rFonts w:ascii="Cambria Math" w:hAnsi="Cambria Math"/>
                                </w:rPr>
                                <m:t>G</m:t>
                              </m:r>
                            </m:oMath>
                            <w:r w:rsidRPr="003F4109">
                              <w:t xml:space="preserve"> e </w:t>
                            </w:r>
                            <m:oMath>
                              <m:r>
                                <w:rPr>
                                  <w:rFonts w:ascii="Cambria Math" w:hAnsi="Cambria Math"/>
                                </w:rPr>
                                <m:t>H</m:t>
                              </m:r>
                            </m:oMath>
                            <w:r w:rsidR="00AD78CE" w:rsidRPr="003F4109">
                              <w:t xml:space="preserve"> </w:t>
                            </w:r>
                            <w:r w:rsidRPr="003F4109">
                              <w:t xml:space="preserve">in input, si vuole determinare se </w:t>
                            </w:r>
                            <m:oMath>
                              <m:r>
                                <w:rPr>
                                  <w:rFonts w:ascii="Cambria Math" w:hAnsi="Cambria Math"/>
                                </w:rPr>
                                <m:t>G</m:t>
                              </m:r>
                            </m:oMath>
                            <w:r w:rsidRPr="003F4109">
                              <w:t xml:space="preserve"> contiene un </w:t>
                            </w:r>
                            <w:r w:rsidRPr="007D180A">
                              <w:rPr>
                                <w:i/>
                                <w:iCs/>
                              </w:rPr>
                              <w:t>sottografo isomorﬁco</w:t>
                            </w:r>
                            <w:r w:rsidRPr="003F4109">
                              <w:t xml:space="preserve"> ad </w:t>
                            </w:r>
                            <m:oMath>
                              <m:r>
                                <w:rPr>
                                  <w:rFonts w:ascii="Cambria Math" w:hAnsi="Cambria Math"/>
                                </w:rPr>
                                <m:t>H</m:t>
                              </m:r>
                            </m:oMath>
                            <w:r w:rsidR="00AD78CE">
                              <w:rPr>
                                <w:rFonts w:eastAsiaTheme="minorEastAsia"/>
                              </w:rPr>
                              <w:t>,</w:t>
                            </w:r>
                            <w:r w:rsidR="00B3122E">
                              <w:t xml:space="preserve"> ci si interroga cioè sull’esistenza di una </w:t>
                            </w:r>
                            <w:r w:rsidRPr="007D180A">
                              <w:rPr>
                                <w:i/>
                                <w:iCs/>
                              </w:rPr>
                              <w:t>corrispondenza biunivoca</w:t>
                            </w:r>
                            <w:r w:rsidRPr="003F4109">
                              <w:t xml:space="preserve"> tra gli elementi dei graﬁ).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19" o:spid="_x0000_s1031" type="#_x0000_t202" style="position:absolute;margin-left:9.05pt;margin-top:375.55pt;width:467.45pt;height:142.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" filled="f" stroked="f" strokeweight=".5pt">
                <v:textbox>
                  <w:txbxContent>
                    <w:p w:rsidR="00B3122E" w:rsidRDefault="00407A67" w:rsidP="004A6123">
                      <w:pPr>
                        <w:jc w:val="both"/>
                      </w:pPr>
                      <w:r w:rsidRPr="003F4109">
                        <w:t xml:space="preserve">Date due reti, </w:t>
                      </w:r>
                      <w:r w:rsidRPr="003F4109">
                        <w:rPr>
                          <w:i/>
                          <w:iCs/>
                        </w:rPr>
                        <w:t>allinearle</w:t>
                      </w:r>
                      <w:r w:rsidRPr="003F4109">
                        <w:t xml:space="preserve"> signiﬁca trovare un </w:t>
                      </w:r>
                      <w:r w:rsidRPr="003F4109">
                        <w:rPr>
                          <w:b/>
                          <w:bCs/>
                        </w:rPr>
                        <w:t>mapping nodo-a-nodo</w:t>
                      </w:r>
                      <w:r w:rsidRPr="003F4109">
                        <w:t xml:space="preserve"> tra le reti in grado di ottimizzare due obiettivi: </w:t>
                      </w:r>
                      <w:r w:rsidR="00AD78CE">
                        <w:t>il primo corrisponde a</w:t>
                      </w:r>
                      <w:r w:rsidRPr="003F4109">
                        <w:t xml:space="preserve"> massimizzare il numero di proteine mappate (</w:t>
                      </w:r>
                      <w:r w:rsidR="00AD78CE">
                        <w:t xml:space="preserve">cioè </w:t>
                      </w:r>
                      <w:r w:rsidRPr="003F4109">
                        <w:t>i nodi nel grafo) che sono correlate da un punto di vista funzionale</w:t>
                      </w:r>
                      <w:r w:rsidR="00AD78CE">
                        <w:t xml:space="preserve">, mentre il secondo corrisponde a </w:t>
                      </w:r>
                      <w:r w:rsidRPr="003F4109">
                        <w:t>massimizzare il numero di interazioni comuni (</w:t>
                      </w:r>
                      <w:r w:rsidR="00AD78CE">
                        <w:t xml:space="preserve">gli </w:t>
                      </w:r>
                      <w:r w:rsidRPr="003F4109">
                        <w:t>archi) tra le reti.</w:t>
                      </w:r>
                    </w:p>
                    <w:p w:rsidR="00407A67" w:rsidRPr="003F4109" w:rsidRDefault="00407A67" w:rsidP="004A6123">
                      <w:pPr>
                        <w:jc w:val="both"/>
                      </w:pPr>
                      <w:r w:rsidRPr="003F4109">
                        <w:t xml:space="preserve"> Il  </w:t>
                      </w:r>
                      <w:r w:rsidRPr="00B3122E">
                        <w:rPr>
                          <w:b/>
                          <w:bCs/>
                        </w:rPr>
                        <w:t xml:space="preserve">Network </w:t>
                      </w:r>
                      <w:r w:rsidR="00B3122E" w:rsidRPr="00B3122E">
                        <w:rPr>
                          <w:b/>
                          <w:bCs/>
                        </w:rPr>
                        <w:t>A</w:t>
                      </w:r>
                      <w:r w:rsidRPr="00B3122E">
                        <w:rPr>
                          <w:b/>
                          <w:bCs/>
                        </w:rPr>
                        <w:t>lignment</w:t>
                      </w:r>
                      <w:r w:rsidRPr="003F4109">
                        <w:t xml:space="preserve"> </w:t>
                      </w:r>
                      <w:r w:rsidR="004A6123" w:rsidRPr="003F4109">
                        <w:t>è</w:t>
                      </w:r>
                      <w:r w:rsidRPr="003F4109">
                        <w:t xml:space="preserve"> </w:t>
                      </w:r>
                      <w:r w:rsidR="00B3122E">
                        <w:t xml:space="preserve">un problema </w:t>
                      </w:r>
                      <w:r w:rsidRPr="003F4109">
                        <w:t>intrattabile dovuto all’</w:t>
                      </w:r>
                      <m:oMath>
                        <m:r>
                          <w:rPr>
                            <w:rFonts w:ascii="Cambria Math" w:hAnsi="Cambria Math"/>
                          </w:rPr>
                          <m:t xml:space="preserve"> </m:t>
                        </m:r>
                        <m:r>
                          <w:rPr>
                            <w:rFonts w:ascii="Cambria Math" w:hAnsi="Cambria Math"/>
                          </w:rPr>
                          <m:t>NP</m:t>
                        </m:r>
                      </m:oMath>
                      <w:r w:rsidRPr="003F4109">
                        <w:t xml:space="preserve">-completezza </w:t>
                      </w:r>
                      <w:r w:rsidR="00B3122E">
                        <w:t>de</w:t>
                      </w:r>
                      <w:r w:rsidRPr="003F4109">
                        <w:t xml:space="preserve">l </w:t>
                      </w:r>
                      <w:r w:rsidRPr="00B3122E">
                        <w:rPr>
                          <w:i/>
                          <w:iCs/>
                        </w:rPr>
                        <w:t>sub-graph isomorphism problem</w:t>
                      </w:r>
                      <w:r w:rsidRPr="003F4109">
                        <w:t>, individuato da Spephen Cook nel 1971</w:t>
                      </w:r>
                      <w:r w:rsidR="00B3122E">
                        <w:t>. S</w:t>
                      </w:r>
                      <w:r w:rsidR="004A6123" w:rsidRPr="003F4109">
                        <w:t>i tratta di un p</w:t>
                      </w:r>
                      <w:r w:rsidRPr="003F4109">
                        <w:t xml:space="preserve">roblema computazionale nel quale, dati due graﬁ </w:t>
                      </w:r>
                      <m:oMath>
                        <m:r>
                          <w:rPr>
                            <w:rFonts w:ascii="Cambria Math" w:hAnsi="Cambria Math"/>
                          </w:rPr>
                          <m:t>G</m:t>
                        </m:r>
                      </m:oMath>
                      <w:r w:rsidRPr="003F4109">
                        <w:t xml:space="preserve"> e </w:t>
                      </w:r>
                      <m:oMath>
                        <m:r>
                          <w:rPr>
                            <w:rFonts w:ascii="Cambria Math" w:hAnsi="Cambria Math"/>
                          </w:rPr>
                          <m:t>H</m:t>
                        </m:r>
                      </m:oMath>
                      <w:r w:rsidR="00AD78CE" w:rsidRPr="003F4109">
                        <w:t xml:space="preserve"> </w:t>
                      </w:r>
                      <w:r w:rsidRPr="003F4109">
                        <w:t xml:space="preserve">in input, si vuole determinare se </w:t>
                      </w:r>
                      <m:oMath>
                        <m:r>
                          <w:rPr>
                            <w:rFonts w:ascii="Cambria Math" w:hAnsi="Cambria Math"/>
                          </w:rPr>
                          <m:t>G</m:t>
                        </m:r>
                      </m:oMath>
                      <w:r w:rsidRPr="003F4109">
                        <w:t xml:space="preserve"> contiene un </w:t>
                      </w:r>
                      <w:r w:rsidRPr="007D180A">
                        <w:rPr>
                          <w:i/>
                          <w:iCs/>
                        </w:rPr>
                        <w:t>sottografo isomorﬁco</w:t>
                      </w:r>
                      <w:r w:rsidRPr="003F4109">
                        <w:t xml:space="preserve"> ad </w:t>
                      </w:r>
                      <m:oMath>
                        <m:r>
                          <w:rPr>
                            <w:rFonts w:ascii="Cambria Math" w:hAnsi="Cambria Math"/>
                          </w:rPr>
                          <m:t>H</m:t>
                        </m:r>
                      </m:oMath>
                      <w:r w:rsidR="00AD78CE">
                        <w:rPr>
                          <w:rFonts w:eastAsiaTheme="minorEastAsia"/>
                        </w:rPr>
                        <w:t>,</w:t>
                      </w:r>
                      <w:r w:rsidR="00B3122E">
                        <w:t xml:space="preserve"> ci si interroga cioè sull’esistenza di una </w:t>
                      </w:r>
                      <w:r w:rsidRPr="007D180A">
                        <w:rPr>
                          <w:i/>
                          <w:iCs/>
                        </w:rPr>
                        <w:t>corrispondenza biunivoca</w:t>
                      </w:r>
                      <w:r w:rsidRPr="003F4109">
                        <w:t xml:space="preserve"> tra gli elementi dei graﬁ).</w:t>
                      </w:r>
                    </w:p>
                  </w:txbxContent>
                </v:textbox>
              </v:shape>
            </w:pict>
          </mc:Fallback>
        </mc:AlternateContent>
      </w:r>
      <w:r w:rsidR="00595492">
        <w:rPr>
          <w:noProof/>
        </w:rPr>
        <w:drawing>
          <wp:inline distT="0" distB="0" distL="0" distR="0">
            <wp:extent cx="6090699" cy="4608195"/>
            <wp:effectExtent l="0" t="0" r="5715"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3.JPG"/>
                    <pic:cNvPicPr/>
                  </pic:nvPicPr>
                  <pic:blipFill rotWithShape="1">
                    <a:blip r:embed="rId6">
                      <a:extLst>
                        <a:ext uri="{28A0092B-C50C-407E-A947-70E740481C1C}">
                          <a14:useLocalDpi xmlns:a14="http://schemas.microsoft.com/office/drawing/2010/main" val="0"/>
                        </a:ext>
                      </a:extLst>
                    </a:blip>
                    <a:srcRect r="481"/>
                    <a:stretch/>
                  </pic:blipFill>
                  <pic:spPr bwMode="auto">
                    <a:xfrm>
                      <a:off x="0" y="0"/>
                      <a:ext cx="6090699" cy="4608195"/>
                    </a:xfrm>
                    <a:prstGeom prst="rect">
                      <a:avLst/>
                    </a:prstGeom>
                    <a:ln>
                      <a:noFill/>
                    </a:ln>
                    <a:extLst>
                      <a:ext uri="{53640926-AAD7-44D8-BBD7-CCE9431645EC}">
                        <a14:shadowObscured xmlns:a14="http://schemas.microsoft.com/office/drawing/2010/main"/>
                      </a:ext>
                    </a:extLst>
                  </pic:spPr>
                </pic:pic>
              </a:graphicData>
            </a:graphic>
          </wp:inline>
        </w:drawing>
      </w:r>
      <w:r w:rsidR="0010086E">
        <w:rPr>
          <w:noProof/>
        </w:rPr>
        <w:lastRenderedPageBreak/>
        <mc:AlternateContent>
          <mc:Choice Requires="wps">
            <w:drawing>
              <wp:anchor distT="0" distB="0" distL="114300" distR="114300" simplePos="0" relativeHeight="251696128" behindDoc="0" locked="0" layoutInCell="1" allowOverlap="1" wp14:anchorId="1B769229" wp14:editId="2ED1EE0F">
                <wp:simplePos x="0" y="0"/>
                <wp:positionH relativeFrom="margin">
                  <wp:posOffset>4457168</wp:posOffset>
                </wp:positionH>
                <wp:positionV relativeFrom="paragraph">
                  <wp:posOffset>9051984</wp:posOffset>
                </wp:positionV>
                <wp:extent cx="1365250" cy="450850"/>
                <wp:effectExtent l="0" t="0" r="25400" b="25400"/>
                <wp:wrapNone/>
                <wp:docPr id="45" name="Casella di testo 45"/>
                <wp:cNvGraphicFramePr/>
                <a:graphic xmlns:a="http://schemas.openxmlformats.org/drawingml/2006/main">
                  <a:graphicData uri="http://schemas.microsoft.com/office/word/2010/wordprocessingShape">
                    <wps:wsp>
                      <wps:cNvSpPr txBox="1"/>
                      <wps:spPr>
                        <a:xfrm>
                          <a:off x="0" y="0"/>
                          <a:ext cx="1365250" cy="45085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10086E" w:rsidRPr="0010086E" w:rsidRDefault="0010086E" w:rsidP="0010086E">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STEFANO </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69229" id="Casella di testo 45" o:spid="_x0000_s1032" type="#_x0000_t202" style="position:absolute;margin-left:350.95pt;margin-top:712.75pt;width:107.5pt;height:35.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" fillcolor="white [3201]" strokecolor="#c0504d [3205]" strokeweight="2pt">
                <v:textbox>
                  <w:txbxContent>
                    <w:p w:rsidR="0010086E" w:rsidRPr="0010086E" w:rsidRDefault="0010086E" w:rsidP="0010086E">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STEFANO </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v:textbox>
                <w10:wrap anchorx="margin"/>
              </v:shape>
            </w:pict>
          </mc:Fallback>
        </mc:AlternateContent>
      </w:r>
      <w:r w:rsidR="00407A67">
        <w:rPr>
          <w:noProof/>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4514546</wp:posOffset>
                </wp:positionV>
                <wp:extent cx="6045067" cy="4641850"/>
                <wp:effectExtent l="0" t="0" r="0" b="6350"/>
                <wp:wrapNone/>
                <wp:docPr id="20" name="Casella di testo 20"/>
                <wp:cNvGraphicFramePr/>
                <a:graphic xmlns:a="http://schemas.openxmlformats.org/drawingml/2006/main">
                  <a:graphicData uri="http://schemas.microsoft.com/office/word/2010/wordprocessingShape">
                    <wps:wsp>
                      <wps:cNvSpPr txBox="1"/>
                      <wps:spPr>
                        <a:xfrm>
                          <a:off x="0" y="0"/>
                          <a:ext cx="6045067" cy="4641850"/>
                        </a:xfrm>
                        <a:prstGeom prst="rect">
                          <a:avLst/>
                        </a:prstGeom>
                        <a:noFill/>
                        <a:ln w="6350">
                          <a:noFill/>
                        </a:ln>
                      </wps:spPr>
                      <wps:txbx>
                        <w:txbxContent>
                          <w:p w:rsidR="007D180A" w:rsidRDefault="00407A67" w:rsidP="00EE5297">
                            <w:pPr>
                              <w:jc w:val="both"/>
                            </w:pPr>
                            <w:r w:rsidRPr="003F4109">
                              <w:t xml:space="preserve">Le </w:t>
                            </w:r>
                            <w:r w:rsidR="00C01E7A">
                              <w:t>PPIN</w:t>
                            </w:r>
                            <w:r w:rsidRPr="003F4109">
                              <w:t xml:space="preserve"> sono soggette </w:t>
                            </w:r>
                            <w:r w:rsidRPr="00C01E7A">
                              <w:t>all’</w:t>
                            </w:r>
                            <w:r w:rsidRPr="00C01E7A">
                              <w:rPr>
                                <w:b/>
                                <w:bCs/>
                                <w:i/>
                                <w:iCs/>
                              </w:rPr>
                              <w:t>eﬀetto del piccolo mondo</w:t>
                            </w:r>
                            <w:r w:rsidRPr="003F4109">
                              <w:t xml:space="preserve">, </w:t>
                            </w:r>
                            <w:r w:rsidR="00C01E7A">
                              <w:t>questo vuol dire che</w:t>
                            </w:r>
                            <w:r w:rsidRPr="003F4109">
                              <w:t xml:space="preserve"> intercorre una grande connettivit</w:t>
                            </w:r>
                            <w:r w:rsidR="004A6123" w:rsidRPr="003F4109">
                              <w:t>à</w:t>
                            </w:r>
                            <w:r w:rsidRPr="003F4109">
                              <w:t xml:space="preserve"> tra le proteine</w:t>
                            </w:r>
                            <w:r w:rsidR="004A6123" w:rsidRPr="003F4109">
                              <w:t xml:space="preserve">. </w:t>
                            </w:r>
                            <w:r w:rsidRPr="003F4109">
                              <w:t>Questo livello di connettivit</w:t>
                            </w:r>
                            <w:r w:rsidR="004A6123" w:rsidRPr="003F4109">
                              <w:t>à</w:t>
                            </w:r>
                            <w:r w:rsidRPr="003F4109">
                              <w:t xml:space="preserve"> ha importanti conseguenze biologiche</w:t>
                            </w:r>
                            <w:r w:rsidR="004A6123" w:rsidRPr="003F4109">
                              <w:t xml:space="preserve"> perché </w:t>
                            </w:r>
                            <w:r w:rsidRPr="003F4109">
                              <w:t>consente un ﬂusso eﬃc</w:t>
                            </w:r>
                            <w:r w:rsidR="004A6123" w:rsidRPr="003F4109">
                              <w:t>i</w:t>
                            </w:r>
                            <w:r w:rsidRPr="003F4109">
                              <w:t xml:space="preserve">ente e rapido dei segnali all’interno della rete. </w:t>
                            </w:r>
                          </w:p>
                          <w:p w:rsidR="00407A67" w:rsidRPr="003F4109" w:rsidRDefault="00407A67" w:rsidP="00EE5297">
                            <w:pPr>
                              <w:jc w:val="both"/>
                            </w:pPr>
                            <w:r w:rsidRPr="003F4109">
                              <w:t>I sistemi biologici sono estremamente robusti e possono far fronte a una quanti</w:t>
                            </w:r>
                            <w:r w:rsidR="004A6123" w:rsidRPr="003F4109">
                              <w:t>tà</w:t>
                            </w:r>
                            <w:r w:rsidRPr="003F4109">
                              <w:t xml:space="preserve"> relativamente elevata di perturbazioni in singol</w:t>
                            </w:r>
                            <w:r w:rsidR="00C01E7A">
                              <w:t xml:space="preserve">e </w:t>
                            </w:r>
                            <w:r w:rsidRPr="003F4109">
                              <w:t>proteine. Per spiegare come ci</w:t>
                            </w:r>
                            <w:r w:rsidR="004A6123" w:rsidRPr="003F4109">
                              <w:t>ò</w:t>
                            </w:r>
                            <w:r w:rsidRPr="003F4109">
                              <w:t xml:space="preserve"> possa accadere, dobbiamo considerare un’altra propriet</w:t>
                            </w:r>
                            <w:r w:rsidR="004A6123" w:rsidRPr="003F4109">
                              <w:t>à</w:t>
                            </w:r>
                            <w:r w:rsidRPr="003F4109">
                              <w:t xml:space="preserve"> fondamentale delle PPIN.</w:t>
                            </w:r>
                          </w:p>
                          <w:p w:rsidR="00407A67" w:rsidRPr="003F4109" w:rsidRDefault="00407A67" w:rsidP="00EE5297">
                            <w:pPr>
                              <w:jc w:val="both"/>
                            </w:pPr>
                            <w:r w:rsidRPr="003F4109">
                              <w:t xml:space="preserve">Le PPIN sono </w:t>
                            </w:r>
                            <w:r w:rsidRPr="00C01E7A">
                              <w:rPr>
                                <w:b/>
                                <w:bCs/>
                                <w:i/>
                                <w:iCs/>
                              </w:rPr>
                              <w:t>scale-free networks</w:t>
                            </w:r>
                            <w:r w:rsidRPr="003F4109">
                              <w:t xml:space="preserve">. La maggior parte dei nodi nelle </w:t>
                            </w:r>
                            <w:r w:rsidRPr="00C01E7A">
                              <w:rPr>
                                <w:i/>
                                <w:iCs/>
                              </w:rPr>
                              <w:t>scale-free networks</w:t>
                            </w:r>
                            <w:r w:rsidRPr="003F4109">
                              <w:t xml:space="preserve"> hanno solo </w:t>
                            </w:r>
                            <w:r w:rsidRPr="003F4109">
                              <w:rPr>
                                <w:i/>
                                <w:iCs/>
                              </w:rPr>
                              <w:t>poche</w:t>
                            </w:r>
                            <w:r w:rsidRPr="003F4109">
                              <w:t xml:space="preserve"> connessioni con altri nodi, mentre altri (denominati </w:t>
                            </w:r>
                            <w:r w:rsidRPr="003F4109">
                              <w:rPr>
                                <w:i/>
                                <w:iCs/>
                              </w:rPr>
                              <w:t>hub</w:t>
                            </w:r>
                            <w:r w:rsidRPr="003F4109">
                              <w:t xml:space="preserve">) sono collegati a </w:t>
                            </w:r>
                            <w:r w:rsidRPr="00C01E7A">
                              <w:rPr>
                                <w:i/>
                                <w:iCs/>
                              </w:rPr>
                              <w:t>molti altri nodi</w:t>
                            </w:r>
                            <w:r w:rsidRPr="003F4109">
                              <w:t xml:space="preserve"> della rete stessa.</w:t>
                            </w:r>
                          </w:p>
                          <w:p w:rsidR="007D180A" w:rsidRDefault="00407A67" w:rsidP="00EE5297">
                            <w:pPr>
                              <w:jc w:val="both"/>
                            </w:pPr>
                            <w:r w:rsidRPr="003F4109">
                              <w:t xml:space="preserve">La natura </w:t>
                            </w:r>
                            <w:r w:rsidRPr="00C01E7A">
                              <w:rPr>
                                <w:i/>
                                <w:iCs/>
                              </w:rPr>
                              <w:t>scale-free</w:t>
                            </w:r>
                            <w:r w:rsidRPr="003F4109">
                              <w:t xml:space="preserve"> delle </w:t>
                            </w:r>
                            <w:r w:rsidR="00C01E7A">
                              <w:t>PPIN</w:t>
                            </w:r>
                            <w:r w:rsidRPr="003F4109">
                              <w:t xml:space="preserve"> conferisce loro una serie di caratteristiche</w:t>
                            </w:r>
                            <w:r w:rsidR="007D180A">
                              <w:t>; in primis la</w:t>
                            </w:r>
                            <w:r w:rsidRPr="003F4109">
                              <w:t xml:space="preserve"> </w:t>
                            </w:r>
                            <w:r w:rsidR="007D180A">
                              <w:rPr>
                                <w:color w:val="FF0000"/>
                              </w:rPr>
                              <w:t>s</w:t>
                            </w:r>
                            <w:r w:rsidRPr="003F4109">
                              <w:rPr>
                                <w:color w:val="FF0000"/>
                              </w:rPr>
                              <w:t>tabilit</w:t>
                            </w:r>
                            <w:r w:rsidR="004A6123" w:rsidRPr="003F4109">
                              <w:rPr>
                                <w:color w:val="FF0000"/>
                              </w:rPr>
                              <w:t>à</w:t>
                            </w:r>
                            <w:r w:rsidR="004A6123" w:rsidRPr="003F4109">
                              <w:t>:</w:t>
                            </w:r>
                            <w:r w:rsidR="00EE5297" w:rsidRPr="003F4109">
                              <w:t xml:space="preserve"> </w:t>
                            </w:r>
                            <w:r w:rsidR="004A6123" w:rsidRPr="003F4109">
                              <w:t>s</w:t>
                            </w:r>
                            <w:r w:rsidRPr="003F4109">
                              <w:t xml:space="preserve">e i guasti si </w:t>
                            </w:r>
                            <w:r w:rsidR="00C01E7A">
                              <w:t>verificano</w:t>
                            </w:r>
                            <w:r w:rsidRPr="003F4109">
                              <w:t xml:space="preserve"> in modo casuale e la </w:t>
                            </w:r>
                            <w:r w:rsidR="004A6123" w:rsidRPr="003F4109">
                              <w:t>maggior parte</w:t>
                            </w:r>
                            <w:r w:rsidRPr="003F4109">
                              <w:t xml:space="preserve"> delle proteine costituisce un grado di connettivit</w:t>
                            </w:r>
                            <w:r w:rsidR="004A6123" w:rsidRPr="003F4109">
                              <w:t>à</w:t>
                            </w:r>
                            <w:r w:rsidRPr="003F4109">
                              <w:t xml:space="preserve"> basso, la probabilit</w:t>
                            </w:r>
                            <w:r w:rsidR="004A6123" w:rsidRPr="003F4109">
                              <w:t>à</w:t>
                            </w:r>
                            <w:r w:rsidRPr="003F4109">
                              <w:t xml:space="preserve"> che un </w:t>
                            </w:r>
                            <w:r w:rsidRPr="00C01E7A">
                              <w:rPr>
                                <w:i/>
                                <w:iCs/>
                              </w:rPr>
                              <w:t>hub</w:t>
                            </w:r>
                            <w:r w:rsidRPr="003F4109">
                              <w:t xml:space="preserve"> venga colpito </w:t>
                            </w:r>
                            <w:r w:rsidR="004A6123" w:rsidRPr="003F4109">
                              <w:t>è</w:t>
                            </w:r>
                            <w:r w:rsidRPr="003F4109">
                              <w:t xml:space="preserve"> minima</w:t>
                            </w:r>
                            <w:r w:rsidR="00C01E7A">
                              <w:t xml:space="preserve">; </w:t>
                            </w:r>
                            <w:r w:rsidR="004A6123" w:rsidRPr="003F4109">
                              <w:t>s</w:t>
                            </w:r>
                            <w:r w:rsidRPr="003F4109">
                              <w:t xml:space="preserve">e si veriﬁca un </w:t>
                            </w:r>
                            <w:r w:rsidRPr="003F4109">
                              <w:rPr>
                                <w:i/>
                                <w:iCs/>
                              </w:rPr>
                              <w:t>hub-failure</w:t>
                            </w:r>
                            <w:r w:rsidRPr="003F4109">
                              <w:t>, la rete</w:t>
                            </w:r>
                            <w:r w:rsidR="00C01E7A">
                              <w:t xml:space="preserve">, in genere, </w:t>
                            </w:r>
                            <w:r w:rsidRPr="003F4109">
                              <w:t>non perde la sua connettivit</w:t>
                            </w:r>
                            <w:r w:rsidR="00EE5297" w:rsidRPr="003F4109">
                              <w:t>à</w:t>
                            </w:r>
                            <w:r w:rsidRPr="003F4109">
                              <w:t xml:space="preserve"> grazie a</w:t>
                            </w:r>
                            <w:r w:rsidR="00C01E7A">
                              <w:t xml:space="preserve">gli </w:t>
                            </w:r>
                            <w:r w:rsidR="00C01E7A" w:rsidRPr="00C01E7A">
                              <w:rPr>
                                <w:i/>
                                <w:iCs/>
                              </w:rPr>
                              <w:t>hub</w:t>
                            </w:r>
                            <w:r w:rsidR="00C01E7A">
                              <w:t xml:space="preserve"> che rimangono</w:t>
                            </w:r>
                            <w:r w:rsidR="00EE5297" w:rsidRPr="003F4109">
                              <w:t xml:space="preserve">. </w:t>
                            </w:r>
                          </w:p>
                          <w:p w:rsidR="00407A67" w:rsidRPr="003F4109" w:rsidRDefault="00407A67" w:rsidP="00EE5297">
                            <w:pPr>
                              <w:jc w:val="both"/>
                            </w:pPr>
                            <w:r w:rsidRPr="003F4109">
                              <w:t xml:space="preserve">Un’altra caratteristica cruciale delle PPIN </w:t>
                            </w:r>
                            <w:r w:rsidR="00EE5297" w:rsidRPr="003F4109">
                              <w:t>è</w:t>
                            </w:r>
                            <w:r w:rsidRPr="003F4109">
                              <w:t xml:space="preserve"> la loro </w:t>
                            </w:r>
                            <w:r w:rsidRPr="00C01E7A">
                              <w:rPr>
                                <w:color w:val="FF0000"/>
                              </w:rPr>
                              <w:t>modularit</w:t>
                            </w:r>
                            <w:r w:rsidR="00EE5297" w:rsidRPr="00C01E7A">
                              <w:rPr>
                                <w:color w:val="FF0000"/>
                              </w:rPr>
                              <w:t>à</w:t>
                            </w:r>
                            <w:r w:rsidRPr="003F4109">
                              <w:t xml:space="preserve">. La </w:t>
                            </w:r>
                            <w:r w:rsidRPr="00C01E7A">
                              <w:rPr>
                                <w:i/>
                                <w:iCs/>
                              </w:rPr>
                              <w:t>transitivit</w:t>
                            </w:r>
                            <w:r w:rsidR="00EE5297" w:rsidRPr="00C01E7A">
                              <w:rPr>
                                <w:i/>
                                <w:iCs/>
                              </w:rPr>
                              <w:t>à</w:t>
                            </w:r>
                            <w:r w:rsidRPr="003F4109">
                              <w:t xml:space="preserve"> di una rete misura la tendenza dei nodi a raggrupparsi. Un’alta transitivit</w:t>
                            </w:r>
                            <w:r w:rsidR="00EE5297" w:rsidRPr="003F4109">
                              <w:t>à</w:t>
                            </w:r>
                            <w:r w:rsidRPr="003F4109">
                              <w:t xml:space="preserve"> signiﬁca che la rete contiene ”comunit</w:t>
                            </w:r>
                            <w:r w:rsidR="00EE5297" w:rsidRPr="003F4109">
                              <w:t>à</w:t>
                            </w:r>
                            <w:r w:rsidRPr="003F4109">
                              <w:t xml:space="preserve">” </w:t>
                            </w:r>
                            <w:r w:rsidR="00EE5297" w:rsidRPr="003F4109">
                              <w:rPr>
                                <w:color w:val="808080" w:themeColor="background1" w:themeShade="80"/>
                              </w:rPr>
                              <w:t xml:space="preserve">(fare con le dita le </w:t>
                            </w:r>
                            <w:r w:rsidR="007D180A">
                              <w:rPr>
                                <w:color w:val="808080" w:themeColor="background1" w:themeShade="80"/>
                              </w:rPr>
                              <w:t>“</w:t>
                            </w:r>
                            <w:r w:rsidR="00EE5297" w:rsidRPr="003F4109">
                              <w:rPr>
                                <w:color w:val="808080" w:themeColor="background1" w:themeShade="80"/>
                              </w:rPr>
                              <w:t>virgolette</w:t>
                            </w:r>
                            <w:r w:rsidR="007D180A">
                              <w:rPr>
                                <w:color w:val="808080" w:themeColor="background1" w:themeShade="80"/>
                              </w:rPr>
                              <w:t>”</w:t>
                            </w:r>
                            <w:r w:rsidR="00EE5297" w:rsidRPr="003F4109">
                              <w:rPr>
                                <w:color w:val="808080" w:themeColor="background1" w:themeShade="80"/>
                              </w:rPr>
                              <w:t xml:space="preserve">) </w:t>
                            </w:r>
                            <w:r w:rsidRPr="003F4109">
                              <w:t>o gruppi di nodi che sono densamente connessi</w:t>
                            </w:r>
                            <w:r w:rsidR="00EE5297" w:rsidRPr="003F4109">
                              <w:t>.</w:t>
                            </w:r>
                          </w:p>
                          <w:p w:rsidR="00407A67" w:rsidRPr="003F4109" w:rsidRDefault="00EE5297" w:rsidP="00EE5297">
                            <w:pPr>
                              <w:jc w:val="both"/>
                            </w:pPr>
                            <w:r w:rsidRPr="003F4109">
                              <w:t>T</w:t>
                            </w:r>
                            <w:r w:rsidR="00407A67" w:rsidRPr="003F4109">
                              <w:t>rovare queste comunit</w:t>
                            </w:r>
                            <w:r w:rsidRPr="003F4109">
                              <w:t>à</w:t>
                            </w:r>
                            <w:r w:rsidR="00407A67" w:rsidRPr="003F4109">
                              <w:t xml:space="preserve"> </w:t>
                            </w:r>
                            <w:r w:rsidRPr="003F4109">
                              <w:t>è</w:t>
                            </w:r>
                            <w:r w:rsidR="00407A67" w:rsidRPr="003F4109">
                              <w:t xml:space="preserve"> molto importante perch</w:t>
                            </w:r>
                            <w:r w:rsidRPr="003F4109">
                              <w:t>é</w:t>
                            </w:r>
                            <w:r w:rsidR="00407A67" w:rsidRPr="003F4109">
                              <w:t xml:space="preserve"> p</w:t>
                            </w:r>
                            <w:r w:rsidR="007D180A">
                              <w:t>uò</w:t>
                            </w:r>
                            <w:r w:rsidR="00407A67" w:rsidRPr="003F4109">
                              <w:t xml:space="preserve"> aiutare ad individuare </w:t>
                            </w:r>
                            <w:r w:rsidR="00407A67" w:rsidRPr="003F4109">
                              <w:rPr>
                                <w:b/>
                                <w:bCs/>
                              </w:rPr>
                              <w:t>complessi proteici</w:t>
                            </w:r>
                            <w:r w:rsidR="00407A67" w:rsidRPr="003F4109">
                              <w:t>. I complessi proteici possono essere considerati un tipo di modulo (</w:t>
                            </w:r>
                            <w:r w:rsidRPr="003F4109">
                              <w:t xml:space="preserve">quindi </w:t>
                            </w:r>
                            <w:r w:rsidR="00407A67" w:rsidRPr="003F4109">
                              <w:t>un’unit</w:t>
                            </w:r>
                            <w:r w:rsidRPr="003F4109">
                              <w:t>à</w:t>
                            </w:r>
                            <w:r w:rsidR="00407A67" w:rsidRPr="003F4109">
                              <w:t xml:space="preserve"> funzionale ed intercambiabile) in cui le proteine interagiscono in modo stabile, mantenendo una conﬁgurazione pi</w:t>
                            </w:r>
                            <w:r w:rsidRPr="003F4109">
                              <w:t>ù</w:t>
                            </w:r>
                            <w:r w:rsidR="00407A67" w:rsidRPr="003F4109">
                              <w:t xml:space="preserve"> o meno costante sia nel tempo che nello spazio. Lo studio dei moduli </w:t>
                            </w:r>
                            <w:r w:rsidRPr="003F4109">
                              <w:t>è</w:t>
                            </w:r>
                            <w:r w:rsidR="00407A67" w:rsidRPr="003F4109">
                              <w:t xml:space="preserve"> utile anche per deﬁnire le </w:t>
                            </w:r>
                            <w:r w:rsidR="00407A67" w:rsidRPr="003F4109">
                              <w:rPr>
                                <w:b/>
                                <w:bCs/>
                              </w:rPr>
                              <w:t>interazioni intermodulari</w:t>
                            </w:r>
                            <w:r w:rsidR="00407A67" w:rsidRPr="003F4109">
                              <w:t xml:space="preserve"> tra le proteine.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20" o:spid="_x0000_s1033" type="#_x0000_t202" style="position:absolute;margin-left:424.8pt;margin-top:355.5pt;width:476pt;height:365.5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" filled="f" stroked="f" strokeweight=".5pt">
                <v:textbox>
                  <w:txbxContent>
                    <w:p w:rsidR="007D180A" w:rsidRDefault="00407A67" w:rsidP="00EE5297">
                      <w:pPr>
                        <w:jc w:val="both"/>
                      </w:pPr>
                      <w:r w:rsidRPr="003F4109">
                        <w:t xml:space="preserve">Le </w:t>
                      </w:r>
                      <w:r w:rsidR="00C01E7A">
                        <w:t>PPIN</w:t>
                      </w:r>
                      <w:r w:rsidRPr="003F4109">
                        <w:t xml:space="preserve"> sono soggette </w:t>
                      </w:r>
                      <w:r w:rsidRPr="00C01E7A">
                        <w:t>all’</w:t>
                      </w:r>
                      <w:r w:rsidRPr="00C01E7A">
                        <w:rPr>
                          <w:b/>
                          <w:bCs/>
                          <w:i/>
                          <w:iCs/>
                        </w:rPr>
                        <w:t>eﬀetto del piccolo mondo</w:t>
                      </w:r>
                      <w:r w:rsidRPr="003F4109">
                        <w:t xml:space="preserve">, </w:t>
                      </w:r>
                      <w:r w:rsidR="00C01E7A">
                        <w:t>questo vuol dire che</w:t>
                      </w:r>
                      <w:r w:rsidRPr="003F4109">
                        <w:t xml:space="preserve"> intercorre una grande connettivit</w:t>
                      </w:r>
                      <w:r w:rsidR="004A6123" w:rsidRPr="003F4109">
                        <w:t>à</w:t>
                      </w:r>
                      <w:r w:rsidRPr="003F4109">
                        <w:t xml:space="preserve"> tra le proteine</w:t>
                      </w:r>
                      <w:r w:rsidR="004A6123" w:rsidRPr="003F4109">
                        <w:t xml:space="preserve">. </w:t>
                      </w:r>
                      <w:r w:rsidRPr="003F4109">
                        <w:t>Questo livello di connettivit</w:t>
                      </w:r>
                      <w:r w:rsidR="004A6123" w:rsidRPr="003F4109">
                        <w:t>à</w:t>
                      </w:r>
                      <w:r w:rsidRPr="003F4109">
                        <w:t xml:space="preserve"> ha importanti conseguenze biologiche</w:t>
                      </w:r>
                      <w:r w:rsidR="004A6123" w:rsidRPr="003F4109">
                        <w:t xml:space="preserve"> perché </w:t>
                      </w:r>
                      <w:r w:rsidRPr="003F4109">
                        <w:t>consente un ﬂusso eﬃc</w:t>
                      </w:r>
                      <w:r w:rsidR="004A6123" w:rsidRPr="003F4109">
                        <w:t>i</w:t>
                      </w:r>
                      <w:r w:rsidRPr="003F4109">
                        <w:t xml:space="preserve">ente e rapido dei segnali all’interno della rete. </w:t>
                      </w:r>
                    </w:p>
                    <w:p w:rsidR="00407A67" w:rsidRPr="003F4109" w:rsidRDefault="00407A67" w:rsidP="00EE5297">
                      <w:pPr>
                        <w:jc w:val="both"/>
                      </w:pPr>
                      <w:r w:rsidRPr="003F4109">
                        <w:t>I sistemi biologici sono estremamente robusti e possono far fronte a una quanti</w:t>
                      </w:r>
                      <w:r w:rsidR="004A6123" w:rsidRPr="003F4109">
                        <w:t>tà</w:t>
                      </w:r>
                      <w:r w:rsidRPr="003F4109">
                        <w:t xml:space="preserve"> relativamente elevata di perturbazioni in singol</w:t>
                      </w:r>
                      <w:r w:rsidR="00C01E7A">
                        <w:t xml:space="preserve">e </w:t>
                      </w:r>
                      <w:r w:rsidRPr="003F4109">
                        <w:t>proteine. Per spiegare come ci</w:t>
                      </w:r>
                      <w:r w:rsidR="004A6123" w:rsidRPr="003F4109">
                        <w:t>ò</w:t>
                      </w:r>
                      <w:r w:rsidRPr="003F4109">
                        <w:t xml:space="preserve"> possa accadere, dobbiamo considerare un’altra propriet</w:t>
                      </w:r>
                      <w:r w:rsidR="004A6123" w:rsidRPr="003F4109">
                        <w:t>à</w:t>
                      </w:r>
                      <w:r w:rsidRPr="003F4109">
                        <w:t xml:space="preserve"> fondamentale delle PPIN.</w:t>
                      </w:r>
                    </w:p>
                    <w:p w:rsidR="00407A67" w:rsidRPr="003F4109" w:rsidRDefault="00407A67" w:rsidP="00EE5297">
                      <w:pPr>
                        <w:jc w:val="both"/>
                      </w:pPr>
                      <w:r w:rsidRPr="003F4109">
                        <w:t xml:space="preserve">Le PPIN sono </w:t>
                      </w:r>
                      <w:r w:rsidRPr="00C01E7A">
                        <w:rPr>
                          <w:b/>
                          <w:bCs/>
                          <w:i/>
                          <w:iCs/>
                        </w:rPr>
                        <w:t>scale-free networks</w:t>
                      </w:r>
                      <w:r w:rsidRPr="003F4109">
                        <w:t xml:space="preserve">. La maggior parte dei nodi nelle </w:t>
                      </w:r>
                      <w:r w:rsidRPr="00C01E7A">
                        <w:rPr>
                          <w:i/>
                          <w:iCs/>
                        </w:rPr>
                        <w:t>scale-free networks</w:t>
                      </w:r>
                      <w:r w:rsidRPr="003F4109">
                        <w:t xml:space="preserve"> hanno solo </w:t>
                      </w:r>
                      <w:r w:rsidRPr="003F4109">
                        <w:rPr>
                          <w:i/>
                          <w:iCs/>
                        </w:rPr>
                        <w:t>poche</w:t>
                      </w:r>
                      <w:r w:rsidRPr="003F4109">
                        <w:t xml:space="preserve"> connessioni con altri nodi, mentre altri (denominati </w:t>
                      </w:r>
                      <w:r w:rsidRPr="003F4109">
                        <w:rPr>
                          <w:i/>
                          <w:iCs/>
                        </w:rPr>
                        <w:t>hub</w:t>
                      </w:r>
                      <w:r w:rsidRPr="003F4109">
                        <w:t xml:space="preserve">) sono collegati a </w:t>
                      </w:r>
                      <w:r w:rsidRPr="00C01E7A">
                        <w:rPr>
                          <w:i/>
                          <w:iCs/>
                        </w:rPr>
                        <w:t>molti altri nodi</w:t>
                      </w:r>
                      <w:r w:rsidRPr="003F4109">
                        <w:t xml:space="preserve"> della rete stessa.</w:t>
                      </w:r>
                    </w:p>
                    <w:p w:rsidR="007D180A" w:rsidRDefault="00407A67" w:rsidP="00EE5297">
                      <w:pPr>
                        <w:jc w:val="both"/>
                      </w:pPr>
                      <w:r w:rsidRPr="003F4109">
                        <w:t xml:space="preserve">La natura </w:t>
                      </w:r>
                      <w:r w:rsidRPr="00C01E7A">
                        <w:rPr>
                          <w:i/>
                          <w:iCs/>
                        </w:rPr>
                        <w:t>scale-free</w:t>
                      </w:r>
                      <w:r w:rsidRPr="003F4109">
                        <w:t xml:space="preserve"> delle </w:t>
                      </w:r>
                      <w:r w:rsidR="00C01E7A">
                        <w:t>PPIN</w:t>
                      </w:r>
                      <w:r w:rsidRPr="003F4109">
                        <w:t xml:space="preserve"> conferisce loro una serie di caratteristiche</w:t>
                      </w:r>
                      <w:r w:rsidR="007D180A">
                        <w:t>; in primis la</w:t>
                      </w:r>
                      <w:r w:rsidRPr="003F4109">
                        <w:t xml:space="preserve"> </w:t>
                      </w:r>
                      <w:r w:rsidR="007D180A">
                        <w:rPr>
                          <w:color w:val="FF0000"/>
                        </w:rPr>
                        <w:t>s</w:t>
                      </w:r>
                      <w:r w:rsidRPr="003F4109">
                        <w:rPr>
                          <w:color w:val="FF0000"/>
                        </w:rPr>
                        <w:t>tabilit</w:t>
                      </w:r>
                      <w:r w:rsidR="004A6123" w:rsidRPr="003F4109">
                        <w:rPr>
                          <w:color w:val="FF0000"/>
                        </w:rPr>
                        <w:t>à</w:t>
                      </w:r>
                      <w:r w:rsidR="004A6123" w:rsidRPr="003F4109">
                        <w:t>:</w:t>
                      </w:r>
                      <w:r w:rsidR="00EE5297" w:rsidRPr="003F4109">
                        <w:t xml:space="preserve"> </w:t>
                      </w:r>
                      <w:r w:rsidR="004A6123" w:rsidRPr="003F4109">
                        <w:t>s</w:t>
                      </w:r>
                      <w:r w:rsidRPr="003F4109">
                        <w:t xml:space="preserve">e i guasti si </w:t>
                      </w:r>
                      <w:r w:rsidR="00C01E7A">
                        <w:t>verificano</w:t>
                      </w:r>
                      <w:r w:rsidRPr="003F4109">
                        <w:t xml:space="preserve"> in modo casuale e la </w:t>
                      </w:r>
                      <w:r w:rsidR="004A6123" w:rsidRPr="003F4109">
                        <w:t>maggior parte</w:t>
                      </w:r>
                      <w:r w:rsidRPr="003F4109">
                        <w:t xml:space="preserve"> delle proteine costituisce un grado di connettivit</w:t>
                      </w:r>
                      <w:r w:rsidR="004A6123" w:rsidRPr="003F4109">
                        <w:t>à</w:t>
                      </w:r>
                      <w:r w:rsidRPr="003F4109">
                        <w:t xml:space="preserve"> basso, la probabilit</w:t>
                      </w:r>
                      <w:r w:rsidR="004A6123" w:rsidRPr="003F4109">
                        <w:t>à</w:t>
                      </w:r>
                      <w:r w:rsidRPr="003F4109">
                        <w:t xml:space="preserve"> che un </w:t>
                      </w:r>
                      <w:r w:rsidRPr="00C01E7A">
                        <w:rPr>
                          <w:i/>
                          <w:iCs/>
                        </w:rPr>
                        <w:t>hub</w:t>
                      </w:r>
                      <w:r w:rsidRPr="003F4109">
                        <w:t xml:space="preserve"> venga colpito </w:t>
                      </w:r>
                      <w:r w:rsidR="004A6123" w:rsidRPr="003F4109">
                        <w:t>è</w:t>
                      </w:r>
                      <w:r w:rsidRPr="003F4109">
                        <w:t xml:space="preserve"> minima</w:t>
                      </w:r>
                      <w:r w:rsidR="00C01E7A">
                        <w:t xml:space="preserve">; </w:t>
                      </w:r>
                      <w:r w:rsidR="004A6123" w:rsidRPr="003F4109">
                        <w:t>s</w:t>
                      </w:r>
                      <w:r w:rsidRPr="003F4109">
                        <w:t xml:space="preserve">e si veriﬁca un </w:t>
                      </w:r>
                      <w:r w:rsidRPr="003F4109">
                        <w:rPr>
                          <w:i/>
                          <w:iCs/>
                        </w:rPr>
                        <w:t>hub-failure</w:t>
                      </w:r>
                      <w:r w:rsidRPr="003F4109">
                        <w:t>, la rete</w:t>
                      </w:r>
                      <w:r w:rsidR="00C01E7A">
                        <w:t xml:space="preserve">, in genere, </w:t>
                      </w:r>
                      <w:r w:rsidRPr="003F4109">
                        <w:t>non perde la sua connettivit</w:t>
                      </w:r>
                      <w:r w:rsidR="00EE5297" w:rsidRPr="003F4109">
                        <w:t>à</w:t>
                      </w:r>
                      <w:r w:rsidRPr="003F4109">
                        <w:t xml:space="preserve"> grazie a</w:t>
                      </w:r>
                      <w:r w:rsidR="00C01E7A">
                        <w:t xml:space="preserve">gli </w:t>
                      </w:r>
                      <w:r w:rsidR="00C01E7A" w:rsidRPr="00C01E7A">
                        <w:rPr>
                          <w:i/>
                          <w:iCs/>
                        </w:rPr>
                        <w:t>hub</w:t>
                      </w:r>
                      <w:r w:rsidR="00C01E7A">
                        <w:t xml:space="preserve"> che rimangono</w:t>
                      </w:r>
                      <w:r w:rsidR="00EE5297" w:rsidRPr="003F4109">
                        <w:t xml:space="preserve">. </w:t>
                      </w:r>
                    </w:p>
                    <w:p w:rsidR="00407A67" w:rsidRPr="003F4109" w:rsidRDefault="00407A67" w:rsidP="00EE5297">
                      <w:pPr>
                        <w:jc w:val="both"/>
                      </w:pPr>
                      <w:r w:rsidRPr="003F4109">
                        <w:t xml:space="preserve">Un’altra caratteristica cruciale delle PPIN </w:t>
                      </w:r>
                      <w:r w:rsidR="00EE5297" w:rsidRPr="003F4109">
                        <w:t>è</w:t>
                      </w:r>
                      <w:r w:rsidRPr="003F4109">
                        <w:t xml:space="preserve"> la loro </w:t>
                      </w:r>
                      <w:r w:rsidRPr="00C01E7A">
                        <w:rPr>
                          <w:color w:val="FF0000"/>
                        </w:rPr>
                        <w:t>modularit</w:t>
                      </w:r>
                      <w:r w:rsidR="00EE5297" w:rsidRPr="00C01E7A">
                        <w:rPr>
                          <w:color w:val="FF0000"/>
                        </w:rPr>
                        <w:t>à</w:t>
                      </w:r>
                      <w:r w:rsidRPr="003F4109">
                        <w:t xml:space="preserve">. La </w:t>
                      </w:r>
                      <w:r w:rsidRPr="00C01E7A">
                        <w:rPr>
                          <w:i/>
                          <w:iCs/>
                        </w:rPr>
                        <w:t>transitivit</w:t>
                      </w:r>
                      <w:r w:rsidR="00EE5297" w:rsidRPr="00C01E7A">
                        <w:rPr>
                          <w:i/>
                          <w:iCs/>
                        </w:rPr>
                        <w:t>à</w:t>
                      </w:r>
                      <w:r w:rsidRPr="003F4109">
                        <w:t xml:space="preserve"> di una rete misura la tendenza dei nodi a raggrupparsi. Un’alta transitivit</w:t>
                      </w:r>
                      <w:r w:rsidR="00EE5297" w:rsidRPr="003F4109">
                        <w:t>à</w:t>
                      </w:r>
                      <w:r w:rsidRPr="003F4109">
                        <w:t xml:space="preserve"> signiﬁca che la rete contiene ”comunit</w:t>
                      </w:r>
                      <w:r w:rsidR="00EE5297" w:rsidRPr="003F4109">
                        <w:t>à</w:t>
                      </w:r>
                      <w:r w:rsidRPr="003F4109">
                        <w:t xml:space="preserve">” </w:t>
                      </w:r>
                      <w:r w:rsidR="00EE5297" w:rsidRPr="003F4109">
                        <w:rPr>
                          <w:color w:val="808080" w:themeColor="background1" w:themeShade="80"/>
                        </w:rPr>
                        <w:t xml:space="preserve">(fare con le dita le </w:t>
                      </w:r>
                      <w:r w:rsidR="007D180A">
                        <w:rPr>
                          <w:color w:val="808080" w:themeColor="background1" w:themeShade="80"/>
                        </w:rPr>
                        <w:t>“</w:t>
                      </w:r>
                      <w:r w:rsidR="00EE5297" w:rsidRPr="003F4109">
                        <w:rPr>
                          <w:color w:val="808080" w:themeColor="background1" w:themeShade="80"/>
                        </w:rPr>
                        <w:t>virgolette</w:t>
                      </w:r>
                      <w:r w:rsidR="007D180A">
                        <w:rPr>
                          <w:color w:val="808080" w:themeColor="background1" w:themeShade="80"/>
                        </w:rPr>
                        <w:t>”</w:t>
                      </w:r>
                      <w:r w:rsidR="00EE5297" w:rsidRPr="003F4109">
                        <w:rPr>
                          <w:color w:val="808080" w:themeColor="background1" w:themeShade="80"/>
                        </w:rPr>
                        <w:t xml:space="preserve">) </w:t>
                      </w:r>
                      <w:r w:rsidRPr="003F4109">
                        <w:t>o gruppi di nodi che sono densamente connessi</w:t>
                      </w:r>
                      <w:r w:rsidR="00EE5297" w:rsidRPr="003F4109">
                        <w:t>.</w:t>
                      </w:r>
                    </w:p>
                    <w:p w:rsidR="00407A67" w:rsidRPr="003F4109" w:rsidRDefault="00EE5297" w:rsidP="00EE5297">
                      <w:pPr>
                        <w:jc w:val="both"/>
                      </w:pPr>
                      <w:r w:rsidRPr="003F4109">
                        <w:t>T</w:t>
                      </w:r>
                      <w:r w:rsidR="00407A67" w:rsidRPr="003F4109">
                        <w:t>rovare queste comunit</w:t>
                      </w:r>
                      <w:r w:rsidRPr="003F4109">
                        <w:t>à</w:t>
                      </w:r>
                      <w:r w:rsidR="00407A67" w:rsidRPr="003F4109">
                        <w:t xml:space="preserve"> </w:t>
                      </w:r>
                      <w:r w:rsidRPr="003F4109">
                        <w:t>è</w:t>
                      </w:r>
                      <w:r w:rsidR="00407A67" w:rsidRPr="003F4109">
                        <w:t xml:space="preserve"> molto importante perch</w:t>
                      </w:r>
                      <w:r w:rsidRPr="003F4109">
                        <w:t>é</w:t>
                      </w:r>
                      <w:r w:rsidR="00407A67" w:rsidRPr="003F4109">
                        <w:t xml:space="preserve"> p</w:t>
                      </w:r>
                      <w:r w:rsidR="007D180A">
                        <w:t>uò</w:t>
                      </w:r>
                      <w:r w:rsidR="00407A67" w:rsidRPr="003F4109">
                        <w:t xml:space="preserve"> aiutare ad individuare </w:t>
                      </w:r>
                      <w:r w:rsidR="00407A67" w:rsidRPr="003F4109">
                        <w:rPr>
                          <w:b/>
                          <w:bCs/>
                        </w:rPr>
                        <w:t>complessi proteici</w:t>
                      </w:r>
                      <w:r w:rsidR="00407A67" w:rsidRPr="003F4109">
                        <w:t>. I complessi proteici possono essere considerati un tipo di modulo (</w:t>
                      </w:r>
                      <w:r w:rsidRPr="003F4109">
                        <w:t xml:space="preserve">quindi </w:t>
                      </w:r>
                      <w:r w:rsidR="00407A67" w:rsidRPr="003F4109">
                        <w:t>un’unit</w:t>
                      </w:r>
                      <w:r w:rsidRPr="003F4109">
                        <w:t>à</w:t>
                      </w:r>
                      <w:r w:rsidR="00407A67" w:rsidRPr="003F4109">
                        <w:t xml:space="preserve"> funzionale ed intercambiabile) in cui le proteine interagiscono in modo stabile, mantenendo una conﬁgurazione pi</w:t>
                      </w:r>
                      <w:r w:rsidRPr="003F4109">
                        <w:t>ù</w:t>
                      </w:r>
                      <w:r w:rsidR="00407A67" w:rsidRPr="003F4109">
                        <w:t xml:space="preserve"> o meno costante sia nel tempo che nello spazio. Lo studio dei moduli </w:t>
                      </w:r>
                      <w:r w:rsidRPr="003F4109">
                        <w:t>è</w:t>
                      </w:r>
                      <w:r w:rsidR="00407A67" w:rsidRPr="003F4109">
                        <w:t xml:space="preserve"> utile anche per deﬁnire le </w:t>
                      </w:r>
                      <w:r w:rsidR="00407A67" w:rsidRPr="003F4109">
                        <w:rPr>
                          <w:b/>
                          <w:bCs/>
                        </w:rPr>
                        <w:t>interazioni intermodulari</w:t>
                      </w:r>
                      <w:r w:rsidR="00407A67" w:rsidRPr="003F4109">
                        <w:t xml:space="preserve"> tra le proteine.</w:t>
                      </w:r>
                    </w:p>
                  </w:txbxContent>
                </v:textbox>
                <w10:wrap anchorx="margin"/>
              </v:shape>
            </w:pict>
          </mc:Fallback>
        </mc:AlternateContent>
      </w:r>
      <w:r w:rsidR="00595492">
        <w:rPr>
          <w:noProof/>
        </w:rPr>
        <w:drawing>
          <wp:inline distT="0" distB="0" distL="0" distR="0">
            <wp:extent cx="6098650" cy="4584065"/>
            <wp:effectExtent l="0" t="0" r="0" b="698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4.JPG"/>
                    <pic:cNvPicPr/>
                  </pic:nvPicPr>
                  <pic:blipFill rotWithShape="1">
                    <a:blip r:embed="rId7">
                      <a:extLst>
                        <a:ext uri="{28A0092B-C50C-407E-A947-70E740481C1C}">
                          <a14:useLocalDpi xmlns:a14="http://schemas.microsoft.com/office/drawing/2010/main" val="0"/>
                        </a:ext>
                      </a:extLst>
                    </a:blip>
                    <a:srcRect r="351"/>
                    <a:stretch/>
                  </pic:blipFill>
                  <pic:spPr bwMode="auto">
                    <a:xfrm>
                      <a:off x="0" y="0"/>
                      <a:ext cx="6098650" cy="4584065"/>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mc:AlternateContent>
          <mc:Choice Requires="wps">
            <w:drawing>
              <wp:anchor distT="0" distB="0" distL="114300" distR="114300" simplePos="0" relativeHeight="251683840" behindDoc="0" locked="0" layoutInCell="1" allowOverlap="1" wp14:anchorId="6F8B21A3" wp14:editId="47965609">
                <wp:simplePos x="0" y="0"/>
                <wp:positionH relativeFrom="margin">
                  <wp:posOffset>4645727</wp:posOffset>
                </wp:positionH>
                <wp:positionV relativeFrom="paragraph">
                  <wp:posOffset>6920364</wp:posOffset>
                </wp:positionV>
                <wp:extent cx="971550" cy="450850"/>
                <wp:effectExtent l="0" t="0" r="19050" b="25400"/>
                <wp:wrapNone/>
                <wp:docPr id="38" name="Casella di testo 38"/>
                <wp:cNvGraphicFramePr/>
                <a:graphic xmlns:a="http://schemas.openxmlformats.org/drawingml/2006/main">
                  <a:graphicData uri="http://schemas.microsoft.com/office/word/2010/wordprocessingShape">
                    <wps:wsp>
                      <wps:cNvSpPr txBox="1"/>
                      <wps:spPr>
                        <a:xfrm>
                          <a:off x="0" y="0"/>
                          <a:ext cx="971550" cy="450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2421D" w:rsidRPr="0072421D" w:rsidRDefault="0072421D" w:rsidP="0072421D">
                            <w:pP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21D">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LUCA </w:t>
                            </w:r>
                            <w:r w:rsidR="0010086E">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B21A3" id="Casella di testo 38" o:spid="_x0000_s1034" type="#_x0000_t202" style="position:absolute;margin-left:365.8pt;margin-top:544.9pt;width:76.5pt;height:35.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" fillcolor="white [3201]" strokecolor="#4f81bd [3204]" strokeweight="2pt">
                <v:textbox>
                  <w:txbxContent>
                    <w:p w:rsidR="0072421D" w:rsidRPr="0072421D" w:rsidRDefault="0072421D" w:rsidP="0072421D">
                      <w:pP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21D">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LUCA </w:t>
                      </w:r>
                      <w:r w:rsidR="0010086E">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xbxContent>
                </v:textbox>
                <w10:wrap anchorx="margin"/>
              </v:shape>
            </w:pict>
          </mc:Fallback>
        </mc:AlternateContent>
      </w:r>
      <w:r w:rsidR="009258DD">
        <w:rPr>
          <w:noProof/>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4793339</wp:posOffset>
                </wp:positionV>
                <wp:extent cx="6061609" cy="1804946"/>
                <wp:effectExtent l="0" t="0" r="0" b="5080"/>
                <wp:wrapNone/>
                <wp:docPr id="23" name="Casella di testo 23"/>
                <wp:cNvGraphicFramePr/>
                <a:graphic xmlns:a="http://schemas.openxmlformats.org/drawingml/2006/main">
                  <a:graphicData uri="http://schemas.microsoft.com/office/word/2010/wordprocessingShape">
                    <wps:wsp>
                      <wps:cNvSpPr txBox="1"/>
                      <wps:spPr>
                        <a:xfrm>
                          <a:off x="0" y="0"/>
                          <a:ext cx="6061609" cy="1804946"/>
                        </a:xfrm>
                        <a:prstGeom prst="rect">
                          <a:avLst/>
                        </a:prstGeom>
                        <a:noFill/>
                        <a:ln w="6350">
                          <a:noFill/>
                        </a:ln>
                      </wps:spPr>
                      <wps:txbx>
                        <w:txbxContent>
                          <w:p w:rsidR="007D700B" w:rsidRDefault="007D700B" w:rsidP="00CC17E0">
                            <w:pPr>
                              <w:jc w:val="both"/>
                            </w:pPr>
                            <w:r w:rsidRPr="007D700B">
                              <w:t>Il metodo MTGO costituisce un nuovo approccio di identiﬁcazione dei moduli funzionali nelle PPIN. Questo metodo combina le informazioni provenienti dalla topologia delle reti con la conoscenza biologica relativa alle proteine. MTGO utilizza partizioni ripetute della rete sfruttando la modulari</w:t>
                            </w:r>
                            <w:r>
                              <w:t>tà</w:t>
                            </w:r>
                            <w:r w:rsidRPr="007D700B">
                              <w:t xml:space="preserve"> del grafo. A diﬀerenza dei precedenti </w:t>
                            </w:r>
                            <w:r>
                              <w:t>metodi allo stato dell’arte</w:t>
                            </w:r>
                            <w:r w:rsidRPr="007D700B">
                              <w:t xml:space="preserve"> basati su GO, MTGO fornisce un unico termine GO che descrive al meglio la natura biologica di ogni modulo identiﬁcato.</w:t>
                            </w:r>
                          </w:p>
                          <w:p w:rsidR="009258DD" w:rsidRDefault="007D700B" w:rsidP="00CC17E0">
                            <w:pPr>
                              <w:jc w:val="both"/>
                            </w:pPr>
                            <w:r w:rsidRPr="007D700B">
                              <w:t xml:space="preserve">MTGO </w:t>
                            </w:r>
                            <w:r>
                              <w:t>è</w:t>
                            </w:r>
                            <w:r w:rsidRPr="007D700B">
                              <w:t xml:space="preserve"> in grado di individuare moduli funzionali all’interno delle PPIN, prevede </w:t>
                            </w:r>
                            <w:r w:rsidRPr="00CC17E0">
                              <w:t>l’</w:t>
                            </w:r>
                            <w:r w:rsidRPr="00CC17E0">
                              <w:rPr>
                                <w:i/>
                                <w:iCs/>
                              </w:rPr>
                              <w:t>overlapping</w:t>
                            </w:r>
                            <w:r w:rsidRPr="007D700B">
                              <w:t xml:space="preserve"> e la </w:t>
                            </w:r>
                            <w:r w:rsidRPr="00CC17E0">
                              <w:rPr>
                                <w:i/>
                                <w:iCs/>
                              </w:rPr>
                              <w:t>copertura totale della rete</w:t>
                            </w:r>
                            <w:r w:rsidRPr="007D700B">
                              <w:t>,</w:t>
                            </w:r>
                            <w:r>
                              <w:t xml:space="preserve"> </w:t>
                            </w:r>
                            <w:r w:rsidRPr="007D700B">
                              <w:t xml:space="preserve">due </w:t>
                            </w:r>
                            <w:r w:rsidRPr="00CC17E0">
                              <w:rPr>
                                <w:i/>
                                <w:iCs/>
                              </w:rPr>
                              <w:t>features</w:t>
                            </w:r>
                            <w:r w:rsidRPr="007D700B">
                              <w:t xml:space="preserve"> </w:t>
                            </w:r>
                            <w:r>
                              <w:t>davvero molto importanti</w:t>
                            </w:r>
                            <w:r w:rsidRPr="007D700B">
                              <w:t xml:space="preserve"> per gli algoritmi di identiﬁcazione di moduli.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23" o:spid="_x0000_s1035" type="#_x0000_t202" style="position:absolute;margin-left:426.1pt;margin-top:377.45pt;width:477.3pt;height:142.1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" filled="f" stroked="f" strokeweight=".5pt">
                <v:textbox>
                  <w:txbxContent>
                    <w:p w:rsidR="007D700B" w:rsidRDefault="007D700B" w:rsidP="00CC17E0">
                      <w:pPr>
                        <w:jc w:val="both"/>
                      </w:pPr>
                      <w:r w:rsidRPr="007D700B">
                        <w:t>Il metodo MTGO costituisce un nuovo approccio di identiﬁcazione dei moduli funzionali nelle PPIN. Questo metodo combina le informazioni provenienti dalla topologia delle reti con la conoscenza biologica relativa alle proteine. MTGO utilizza partizioni ripetute della rete sfruttando la modulari</w:t>
                      </w:r>
                      <w:r>
                        <w:t>tà</w:t>
                      </w:r>
                      <w:r w:rsidRPr="007D700B">
                        <w:t xml:space="preserve"> del grafo. A diﬀerenza dei precedenti </w:t>
                      </w:r>
                      <w:r>
                        <w:t>metodi allo stato dell’arte</w:t>
                      </w:r>
                      <w:r w:rsidRPr="007D700B">
                        <w:t xml:space="preserve"> basati su GO, MTGO fornisce un unico termine GO che descrive al meglio la natura biologica di ogni modulo identiﬁcato.</w:t>
                      </w:r>
                    </w:p>
                    <w:p w:rsidR="009258DD" w:rsidRDefault="007D700B" w:rsidP="00CC17E0">
                      <w:pPr>
                        <w:jc w:val="both"/>
                      </w:pPr>
                      <w:r w:rsidRPr="007D700B">
                        <w:t xml:space="preserve">MTGO </w:t>
                      </w:r>
                      <w:r>
                        <w:t>è</w:t>
                      </w:r>
                      <w:r w:rsidRPr="007D700B">
                        <w:t xml:space="preserve"> in grado di individuare moduli funzionali all’interno delle PPIN, prevede </w:t>
                      </w:r>
                      <w:r w:rsidRPr="00CC17E0">
                        <w:t>l’</w:t>
                      </w:r>
                      <w:r w:rsidRPr="00CC17E0">
                        <w:rPr>
                          <w:i/>
                          <w:iCs/>
                        </w:rPr>
                        <w:t>overlapping</w:t>
                      </w:r>
                      <w:r w:rsidRPr="007D700B">
                        <w:t xml:space="preserve"> e la </w:t>
                      </w:r>
                      <w:r w:rsidRPr="00CC17E0">
                        <w:rPr>
                          <w:i/>
                          <w:iCs/>
                        </w:rPr>
                        <w:t>copertura totale della rete</w:t>
                      </w:r>
                      <w:r w:rsidRPr="007D700B">
                        <w:t>,</w:t>
                      </w:r>
                      <w:r>
                        <w:t xml:space="preserve"> </w:t>
                      </w:r>
                      <w:r w:rsidRPr="007D700B">
                        <w:t xml:space="preserve">due </w:t>
                      </w:r>
                      <w:r w:rsidRPr="00CC17E0">
                        <w:rPr>
                          <w:i/>
                          <w:iCs/>
                        </w:rPr>
                        <w:t>features</w:t>
                      </w:r>
                      <w:r w:rsidRPr="007D700B">
                        <w:t xml:space="preserve"> </w:t>
                      </w:r>
                      <w:r>
                        <w:t>davvero molto importanti</w:t>
                      </w:r>
                      <w:r w:rsidRPr="007D700B">
                        <w:t xml:space="preserve"> per gli algoritmi di identiﬁcazione di moduli.  </w:t>
                      </w:r>
                    </w:p>
                  </w:txbxContent>
                </v:textbox>
                <w10:wrap anchorx="margin"/>
              </v:shape>
            </w:pict>
          </mc:Fallback>
        </mc:AlternateContent>
      </w:r>
      <w:r w:rsidR="00595492">
        <w:rPr>
          <w:noProof/>
        </w:rPr>
        <w:drawing>
          <wp:inline distT="0" distB="0" distL="0" distR="0">
            <wp:extent cx="6098650" cy="4582795"/>
            <wp:effectExtent l="0" t="0" r="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5.JPG"/>
                    <pic:cNvPicPr/>
                  </pic:nvPicPr>
                  <pic:blipFill rotWithShape="1">
                    <a:blip r:embed="rId8">
                      <a:extLst>
                        <a:ext uri="{28A0092B-C50C-407E-A947-70E740481C1C}">
                          <a14:useLocalDpi xmlns:a14="http://schemas.microsoft.com/office/drawing/2010/main" val="0"/>
                        </a:ext>
                      </a:extLst>
                    </a:blip>
                    <a:srcRect r="351"/>
                    <a:stretch/>
                  </pic:blipFill>
                  <pic:spPr bwMode="auto">
                    <a:xfrm>
                      <a:off x="0" y="0"/>
                      <a:ext cx="6098650" cy="4582795"/>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mc:AlternateContent>
          <mc:Choice Requires="wps">
            <w:drawing>
              <wp:anchor distT="0" distB="0" distL="114300" distR="114300" simplePos="0" relativeHeight="251685888" behindDoc="0" locked="0" layoutInCell="1" allowOverlap="1" wp14:anchorId="6F8B21A3" wp14:editId="47965609">
                <wp:simplePos x="0" y="0"/>
                <wp:positionH relativeFrom="margin">
                  <wp:posOffset>4501281</wp:posOffset>
                </wp:positionH>
                <wp:positionV relativeFrom="paragraph">
                  <wp:posOffset>6607409</wp:posOffset>
                </wp:positionV>
                <wp:extent cx="971550" cy="450850"/>
                <wp:effectExtent l="0" t="0" r="19050" b="25400"/>
                <wp:wrapNone/>
                <wp:docPr id="39" name="Casella di testo 39"/>
                <wp:cNvGraphicFramePr/>
                <a:graphic xmlns:a="http://schemas.openxmlformats.org/drawingml/2006/main">
                  <a:graphicData uri="http://schemas.microsoft.com/office/word/2010/wordprocessingShape">
                    <wps:wsp>
                      <wps:cNvSpPr txBox="1"/>
                      <wps:spPr>
                        <a:xfrm>
                          <a:off x="0" y="0"/>
                          <a:ext cx="971550" cy="450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2421D" w:rsidRPr="0072421D" w:rsidRDefault="0072421D" w:rsidP="0072421D">
                            <w:pP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21D">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LUCA </w:t>
                            </w:r>
                            <w:r w:rsidR="0010086E">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B21A3" id="Casella di testo 39" o:spid="_x0000_s1036" type="#_x0000_t202" style="position:absolute;margin-left:354.45pt;margin-top:520.25pt;width:76.5pt;height:35.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" fillcolor="white [3201]" strokecolor="#4f81bd [3204]" strokeweight="2pt">
                <v:textbox>
                  <w:txbxContent>
                    <w:p w:rsidR="0072421D" w:rsidRPr="0072421D" w:rsidRDefault="0072421D" w:rsidP="0072421D">
                      <w:pP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21D">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LUCA </w:t>
                      </w:r>
                      <w:r w:rsidR="0010086E">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txbxContent>
                </v:textbox>
                <w10:wrap anchorx="margin"/>
              </v:shape>
            </w:pict>
          </mc:Fallback>
        </mc:AlternateContent>
      </w:r>
      <w:r w:rsidR="007D700B">
        <w:rPr>
          <w:noProof/>
        </w:rPr>
        <mc:AlternateContent>
          <mc:Choice Requires="wps">
            <w:drawing>
              <wp:anchor distT="0" distB="0" distL="114300" distR="114300" simplePos="0" relativeHeight="251665408" behindDoc="0" locked="0" layoutInCell="1" allowOverlap="1">
                <wp:simplePos x="0" y="0"/>
                <wp:positionH relativeFrom="column">
                  <wp:posOffset>105410</wp:posOffset>
                </wp:positionH>
                <wp:positionV relativeFrom="paragraph">
                  <wp:posOffset>4783455</wp:posOffset>
                </wp:positionV>
                <wp:extent cx="5969203" cy="1695450"/>
                <wp:effectExtent l="0" t="0" r="0" b="0"/>
                <wp:wrapNone/>
                <wp:docPr id="24" name="Casella di testo 24"/>
                <wp:cNvGraphicFramePr/>
                <a:graphic xmlns:a="http://schemas.openxmlformats.org/drawingml/2006/main">
                  <a:graphicData uri="http://schemas.microsoft.com/office/word/2010/wordprocessingShape">
                    <wps:wsp>
                      <wps:cNvSpPr txBox="1"/>
                      <wps:spPr>
                        <a:xfrm>
                          <a:off x="0" y="0"/>
                          <a:ext cx="5969203" cy="1695450"/>
                        </a:xfrm>
                        <a:prstGeom prst="rect">
                          <a:avLst/>
                        </a:prstGeom>
                        <a:noFill/>
                        <a:ln w="6350">
                          <a:noFill/>
                        </a:ln>
                      </wps:spPr>
                      <wps:txbx>
                        <w:txbxContent>
                          <w:p w:rsidR="007D700B" w:rsidRDefault="007D700B" w:rsidP="00710684">
                            <w:pPr>
                              <w:jc w:val="both"/>
                            </w:pPr>
                            <w:r w:rsidRPr="007D700B">
                              <w:t xml:space="preserve">L’obiettivo di MTGO </w:t>
                            </w:r>
                            <w:r w:rsidR="00122BBC">
                              <w:t>è</w:t>
                            </w:r>
                            <w:r w:rsidRPr="007D700B">
                              <w:t xml:space="preserve"> quello di processare </w:t>
                            </w:r>
                            <w:r w:rsidR="00122BBC">
                              <w:t>il grafo in input</w:t>
                            </w:r>
                            <w:r w:rsidRPr="007D700B">
                              <w:t xml:space="preserve"> per trovare gruppi di nodi che condividono sia propriet</w:t>
                            </w:r>
                            <w:r w:rsidR="00122BBC">
                              <w:t>à</w:t>
                            </w:r>
                            <w:r w:rsidRPr="007D700B">
                              <w:t xml:space="preserve"> topologiche,</w:t>
                            </w:r>
                            <w:r w:rsidR="00CC17E0">
                              <w:t xml:space="preserve"> sia</w:t>
                            </w:r>
                            <w:r w:rsidRPr="007D700B">
                              <w:t xml:space="preserve"> funzionali</w:t>
                            </w:r>
                            <w:r w:rsidR="00710684">
                              <w:t xml:space="preserve">. L’insieme dei moduli topologici </w:t>
                            </w:r>
                            <m:oMath>
                              <m:r>
                                <w:rPr>
                                  <w:rFonts w:ascii="Cambria Math" w:hAnsi="Cambria Math"/>
                                </w:rPr>
                                <m:t>C</m:t>
                              </m:r>
                            </m:oMath>
                            <w:r w:rsidR="007D180A">
                              <w:t xml:space="preserve"> </w:t>
                            </w:r>
                            <w:r w:rsidR="00CC17E0">
                              <w:t xml:space="preserve">(indica </w:t>
                            </w:r>
                            <m:oMath>
                              <m:r>
                                <w:rPr>
                                  <w:rFonts w:ascii="Cambria Math" w:hAnsi="Cambria Math"/>
                                </w:rPr>
                                <m:t>C</m:t>
                              </m:r>
                            </m:oMath>
                            <w:r w:rsidR="007D180A">
                              <w:t xml:space="preserve">) </w:t>
                            </w:r>
                            <w:r w:rsidR="00710684">
                              <w:t xml:space="preserve">costituisce una partizione della rete (indicare formula) in modo che l’intersezione delle H componenti sia vuota e che la loro unione fornisca l’intero insieme dei nodi; l’insieme </w:t>
                            </w:r>
                            <m:oMath>
                              <m:r>
                                <w:rPr>
                                  <w:rFonts w:ascii="Cambria Math" w:hAnsi="Cambria Math"/>
                                </w:rPr>
                                <m:t>Φ</m:t>
                              </m:r>
                            </m:oMath>
                            <w:r w:rsidR="00710684">
                              <w:t xml:space="preserve"> invece descrive i moduli </w:t>
                            </w:r>
                            <w:r w:rsidR="007D180A">
                              <w:t>funzionali</w:t>
                            </w:r>
                            <w:r w:rsidR="00710684">
                              <w:t>.</w:t>
                            </w:r>
                          </w:p>
                          <w:p w:rsidR="00CC17E0" w:rsidRDefault="00CC17E0" w:rsidP="00710684">
                            <w:pPr>
                              <w:jc w:val="both"/>
                            </w:pPr>
                            <w:r>
                              <w:t xml:space="preserve">Il processo di assegnamento di un nodo ad una determinata partizione non è immediato e prevede </w:t>
                            </w:r>
                            <w:r w:rsidR="007D180A">
                              <w:t>riassegnamenti</w:t>
                            </w:r>
                            <w:r>
                              <w:t xml:space="preserve"> fino al raggiungimento della convergenza; </w:t>
                            </w:r>
                            <w:r w:rsidR="007D180A">
                              <w:t>sottolineiamo</w:t>
                            </w:r>
                            <w:r>
                              <w:t xml:space="preserve"> che MTGO tende ad assegnare </w:t>
                            </w:r>
                            <w:r w:rsidRPr="00CC17E0">
                              <w:t xml:space="preserve">i nodi </w:t>
                            </w:r>
                            <w:r w:rsidR="007D180A">
                              <w:t>di</w:t>
                            </w:r>
                            <w:r w:rsidRPr="00CC17E0">
                              <w:t xml:space="preserve"> modo che i moduli topologici coincidano con quelli funzionali</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24" o:spid="_x0000_s1037" type="#_x0000_t202" style="position:absolute;margin-left:8.3pt;margin-top:376.65pt;width:470pt;height:13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" filled="f" stroked="f" strokeweight=".5pt">
                <v:textbox>
                  <w:txbxContent>
                    <w:p w:rsidR="007D700B" w:rsidRDefault="007D700B" w:rsidP="00710684">
                      <w:pPr>
                        <w:jc w:val="both"/>
                      </w:pPr>
                      <w:r w:rsidRPr="007D700B">
                        <w:t xml:space="preserve">L’obiettivo di MTGO </w:t>
                      </w:r>
                      <w:r w:rsidR="00122BBC">
                        <w:t>è</w:t>
                      </w:r>
                      <w:r w:rsidRPr="007D700B">
                        <w:t xml:space="preserve"> quello di processare </w:t>
                      </w:r>
                      <w:r w:rsidR="00122BBC">
                        <w:t>il grafo in input</w:t>
                      </w:r>
                      <w:r w:rsidRPr="007D700B">
                        <w:t xml:space="preserve"> per trovare gruppi di nodi che condividono sia propriet</w:t>
                      </w:r>
                      <w:r w:rsidR="00122BBC">
                        <w:t>à</w:t>
                      </w:r>
                      <w:r w:rsidRPr="007D700B">
                        <w:t xml:space="preserve"> topologiche,</w:t>
                      </w:r>
                      <w:r w:rsidR="00CC17E0">
                        <w:t xml:space="preserve"> sia</w:t>
                      </w:r>
                      <w:r w:rsidRPr="007D700B">
                        <w:t xml:space="preserve"> funzionali</w:t>
                      </w:r>
                      <w:r w:rsidR="00710684">
                        <w:t xml:space="preserve">. L’insieme dei moduli topologici </w:t>
                      </w:r>
                      <m:oMath>
                        <m:r>
                          <w:rPr>
                            <w:rFonts w:ascii="Cambria Math" w:hAnsi="Cambria Math"/>
                          </w:rPr>
                          <m:t>C</m:t>
                        </m:r>
                      </m:oMath>
                      <w:r w:rsidR="007D180A">
                        <w:t xml:space="preserve"> </w:t>
                      </w:r>
                      <w:r w:rsidR="00CC17E0">
                        <w:t xml:space="preserve">(indica </w:t>
                      </w:r>
                      <m:oMath>
                        <m:r>
                          <w:rPr>
                            <w:rFonts w:ascii="Cambria Math" w:hAnsi="Cambria Math"/>
                          </w:rPr>
                          <m:t>C</m:t>
                        </m:r>
                      </m:oMath>
                      <w:r w:rsidR="007D180A">
                        <w:t xml:space="preserve">) </w:t>
                      </w:r>
                      <w:r w:rsidR="00710684">
                        <w:t xml:space="preserve">costituisce una partizione della rete (indicare formula) in modo che l’intersezione delle H componenti sia vuota e che la loro unione fornisca l’intero insieme dei nodi; l’insieme </w:t>
                      </w:r>
                      <m:oMath>
                        <m:r>
                          <w:rPr>
                            <w:rFonts w:ascii="Cambria Math" w:hAnsi="Cambria Math"/>
                          </w:rPr>
                          <m:t>Φ</m:t>
                        </m:r>
                      </m:oMath>
                      <w:r w:rsidR="00710684">
                        <w:t xml:space="preserve"> invece descrive i moduli </w:t>
                      </w:r>
                      <w:r w:rsidR="007D180A">
                        <w:t>funzionali</w:t>
                      </w:r>
                      <w:r w:rsidR="00710684">
                        <w:t>.</w:t>
                      </w:r>
                    </w:p>
                    <w:p w:rsidR="00CC17E0" w:rsidRDefault="00CC17E0" w:rsidP="00710684">
                      <w:pPr>
                        <w:jc w:val="both"/>
                      </w:pPr>
                      <w:r>
                        <w:t xml:space="preserve">Il processo di assegnamento di un nodo ad una determinata partizione non è immediato e prevede </w:t>
                      </w:r>
                      <w:r w:rsidR="007D180A">
                        <w:t>riassegnamenti</w:t>
                      </w:r>
                      <w:r>
                        <w:t xml:space="preserve"> fino al raggiungimento della convergenza; </w:t>
                      </w:r>
                      <w:r w:rsidR="007D180A">
                        <w:t>sottolineiamo</w:t>
                      </w:r>
                      <w:r>
                        <w:t xml:space="preserve"> che MTGO tende ad assegnare </w:t>
                      </w:r>
                      <w:r w:rsidRPr="00CC17E0">
                        <w:t xml:space="preserve">i nodi </w:t>
                      </w:r>
                      <w:r w:rsidR="007D180A">
                        <w:t>di</w:t>
                      </w:r>
                      <w:r w:rsidRPr="00CC17E0">
                        <w:t xml:space="preserve"> modo che i moduli topologici coincidano con quelli funzionali</w:t>
                      </w:r>
                      <w:r>
                        <w:t>.</w:t>
                      </w:r>
                    </w:p>
                  </w:txbxContent>
                </v:textbox>
              </v:shape>
            </w:pict>
          </mc:Fallback>
        </mc:AlternateContent>
      </w:r>
      <w:r w:rsidR="00595492">
        <w:rPr>
          <w:noProof/>
        </w:rPr>
        <w:drawing>
          <wp:inline distT="0" distB="0" distL="0" distR="0">
            <wp:extent cx="6106601" cy="4573905"/>
            <wp:effectExtent l="0" t="0" r="8890" b="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6.JPG"/>
                    <pic:cNvPicPr/>
                  </pic:nvPicPr>
                  <pic:blipFill rotWithShape="1">
                    <a:blip r:embed="rId9">
                      <a:extLst>
                        <a:ext uri="{28A0092B-C50C-407E-A947-70E740481C1C}">
                          <a14:useLocalDpi xmlns:a14="http://schemas.microsoft.com/office/drawing/2010/main" val="0"/>
                        </a:ext>
                      </a:extLst>
                    </a:blip>
                    <a:srcRect r="222"/>
                    <a:stretch/>
                  </pic:blipFill>
                  <pic:spPr bwMode="auto">
                    <a:xfrm>
                      <a:off x="0" y="0"/>
                      <a:ext cx="6106601" cy="4573905"/>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mc:AlternateContent>
          <mc:Choice Requires="wps">
            <w:drawing>
              <wp:anchor distT="0" distB="0" distL="114300" distR="114300" simplePos="0" relativeHeight="251687936" behindDoc="0" locked="0" layoutInCell="1" allowOverlap="1" wp14:anchorId="6F8B21A3" wp14:editId="47965609">
                <wp:simplePos x="0" y="0"/>
                <wp:positionH relativeFrom="margin">
                  <wp:posOffset>4429326</wp:posOffset>
                </wp:positionH>
                <wp:positionV relativeFrom="paragraph">
                  <wp:posOffset>6631874</wp:posOffset>
                </wp:positionV>
                <wp:extent cx="971550" cy="450850"/>
                <wp:effectExtent l="0" t="0" r="19050" b="25400"/>
                <wp:wrapNone/>
                <wp:docPr id="40" name="Casella di testo 40"/>
                <wp:cNvGraphicFramePr/>
                <a:graphic xmlns:a="http://schemas.openxmlformats.org/drawingml/2006/main">
                  <a:graphicData uri="http://schemas.microsoft.com/office/word/2010/wordprocessingShape">
                    <wps:wsp>
                      <wps:cNvSpPr txBox="1"/>
                      <wps:spPr>
                        <a:xfrm>
                          <a:off x="0" y="0"/>
                          <a:ext cx="971550" cy="450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2421D" w:rsidRPr="0072421D" w:rsidRDefault="0072421D" w:rsidP="0072421D">
                            <w:pP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21D">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LUCA </w:t>
                            </w:r>
                            <w:r w:rsidR="0010086E">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B21A3" id="Casella di testo 40" o:spid="_x0000_s1038" type="#_x0000_t202" style="position:absolute;margin-left:348.75pt;margin-top:522.2pt;width:76.5pt;height:35.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" fillcolor="white [3201]" strokecolor="#4f81bd [3204]" strokeweight="2pt">
                <v:textbox>
                  <w:txbxContent>
                    <w:p w:rsidR="0072421D" w:rsidRPr="0072421D" w:rsidRDefault="0072421D" w:rsidP="0072421D">
                      <w:pP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21D">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LUCA </w:t>
                      </w:r>
                      <w:r w:rsidR="0010086E">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p>
                  </w:txbxContent>
                </v:textbox>
                <w10:wrap anchorx="margin"/>
              </v:shape>
            </w:pict>
          </mc:Fallback>
        </mc:AlternateContent>
      </w:r>
      <w:r w:rsidR="00710684">
        <w:rPr>
          <w:noProof/>
        </w:rPr>
        <mc:AlternateContent>
          <mc:Choice Requires="wps">
            <w:drawing>
              <wp:anchor distT="0" distB="0" distL="114300" distR="114300" simplePos="0" relativeHeight="251666432" behindDoc="0" locked="0" layoutInCell="1" allowOverlap="1">
                <wp:simplePos x="0" y="0"/>
                <wp:positionH relativeFrom="column">
                  <wp:posOffset>11430</wp:posOffset>
                </wp:positionH>
                <wp:positionV relativeFrom="paragraph">
                  <wp:posOffset>4841048</wp:posOffset>
                </wp:positionV>
                <wp:extent cx="6137453" cy="1463040"/>
                <wp:effectExtent l="0" t="0" r="0" b="3810"/>
                <wp:wrapNone/>
                <wp:docPr id="25" name="Casella di testo 25"/>
                <wp:cNvGraphicFramePr/>
                <a:graphic xmlns:a="http://schemas.openxmlformats.org/drawingml/2006/main">
                  <a:graphicData uri="http://schemas.microsoft.com/office/word/2010/wordprocessingShape">
                    <wps:wsp>
                      <wps:cNvSpPr txBox="1"/>
                      <wps:spPr>
                        <a:xfrm>
                          <a:off x="0" y="0"/>
                          <a:ext cx="6137453" cy="1463040"/>
                        </a:xfrm>
                        <a:prstGeom prst="rect">
                          <a:avLst/>
                        </a:prstGeom>
                        <a:noFill/>
                        <a:ln w="6350">
                          <a:noFill/>
                        </a:ln>
                      </wps:spPr>
                      <wps:txbx>
                        <w:txbxContent>
                          <w:p w:rsidR="00710684" w:rsidRDefault="00CC17E0" w:rsidP="003F4109">
                            <w:pPr>
                              <w:jc w:val="both"/>
                            </w:pPr>
                            <w:r w:rsidRPr="00CC17E0">
                              <w:t xml:space="preserve">Per valutare se la convergenza </w:t>
                            </w:r>
                            <w:r>
                              <w:t>è</w:t>
                            </w:r>
                            <w:r w:rsidRPr="00CC17E0">
                              <w:t xml:space="preserve"> stata raggiunta o meno si utilizzano due funzioni</w:t>
                            </w:r>
                            <w:r>
                              <w:t xml:space="preserve"> che valutano, rispettivamente, la qualità globale della partizione in output e il conseguente overlapping.</w:t>
                            </w:r>
                          </w:p>
                          <w:p w:rsidR="00710684" w:rsidRDefault="00710684" w:rsidP="003F4109">
                            <w:pPr>
                              <w:jc w:val="both"/>
                            </w:pPr>
                            <w:r w:rsidRPr="00710684">
                              <w:t xml:space="preserve">MTGO rimane, a quasi 3 anni dallo sviluppo, </w:t>
                            </w:r>
                            <w:r w:rsidR="007D180A">
                              <w:t xml:space="preserve">praticamente </w:t>
                            </w:r>
                            <w:r w:rsidRPr="00710684">
                              <w:t xml:space="preserve">sconosciuto con solamente 13 citazioni registrate in </w:t>
                            </w:r>
                            <w:r w:rsidRPr="00710684">
                              <w:rPr>
                                <w:i/>
                                <w:iCs/>
                              </w:rPr>
                              <w:t>Google Scholar</w:t>
                            </w:r>
                            <w:r w:rsidRPr="00710684">
                              <w:t xml:space="preserve">. Dato comunque l’esiguo numero di citazioni, questo metodo </w:t>
                            </w:r>
                            <w:r w:rsidR="007D180A">
                              <w:t xml:space="preserve">costituisce un buon </w:t>
                            </w:r>
                            <w:r w:rsidRPr="00710684">
                              <w:t>metro di paragone utilizzato da altri ricercatori nello sviluppo di eﬃcienti algoritmi per l’identiﬁcazione di moduli funzionali nelle PPIN.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25" o:spid="_x0000_s1039" type="#_x0000_t202" style="position:absolute;margin-left:.9pt;margin-top:381.2pt;width:483.25pt;height:115.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" filled="f" stroked="f" strokeweight=".5pt">
                <v:textbox>
                  <w:txbxContent>
                    <w:p w:rsidR="00710684" w:rsidRDefault="00CC17E0" w:rsidP="003F4109">
                      <w:pPr>
                        <w:jc w:val="both"/>
                      </w:pPr>
                      <w:r w:rsidRPr="00CC17E0">
                        <w:t xml:space="preserve">Per valutare se la convergenza </w:t>
                      </w:r>
                      <w:r>
                        <w:t>è</w:t>
                      </w:r>
                      <w:r w:rsidRPr="00CC17E0">
                        <w:t xml:space="preserve"> stata raggiunta o meno si utilizzano due funzioni</w:t>
                      </w:r>
                      <w:r>
                        <w:t xml:space="preserve"> che valutano, rispettivamente, la qualità globale della partizione in output e il conseguente overlapping.</w:t>
                      </w:r>
                    </w:p>
                    <w:p w:rsidR="00710684" w:rsidRDefault="00710684" w:rsidP="003F4109">
                      <w:pPr>
                        <w:jc w:val="both"/>
                      </w:pPr>
                      <w:r w:rsidRPr="00710684">
                        <w:t xml:space="preserve">MTGO rimane, a quasi 3 anni dallo sviluppo, </w:t>
                      </w:r>
                      <w:r w:rsidR="007D180A">
                        <w:t xml:space="preserve">praticamente </w:t>
                      </w:r>
                      <w:r w:rsidRPr="00710684">
                        <w:t xml:space="preserve">sconosciuto con solamente 13 citazioni registrate in </w:t>
                      </w:r>
                      <w:r w:rsidRPr="00710684">
                        <w:rPr>
                          <w:i/>
                          <w:iCs/>
                        </w:rPr>
                        <w:t>Google Scholar</w:t>
                      </w:r>
                      <w:r w:rsidRPr="00710684">
                        <w:t xml:space="preserve">. Dato comunque l’esiguo numero di citazioni, questo metodo </w:t>
                      </w:r>
                      <w:r w:rsidR="007D180A">
                        <w:t xml:space="preserve">costituisce un buon </w:t>
                      </w:r>
                      <w:r w:rsidRPr="00710684">
                        <w:t>metro di paragone utilizzato da altri ricercatori nello sviluppo di eﬃcienti algoritmi per l’identiﬁcazione di moduli funzionali nelle PPIN.</w:t>
                      </w:r>
                    </w:p>
                  </w:txbxContent>
                </v:textbox>
              </v:shape>
            </w:pict>
          </mc:Fallback>
        </mc:AlternateContent>
      </w:r>
      <w:r w:rsidR="00595492">
        <w:rPr>
          <w:noProof/>
        </w:rPr>
        <w:drawing>
          <wp:inline distT="0" distB="0" distL="0" distR="0">
            <wp:extent cx="6120130" cy="4605020"/>
            <wp:effectExtent l="0" t="0" r="0" b="508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7.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4605020"/>
                    </a:xfrm>
                    <a:prstGeom prst="rect">
                      <a:avLst/>
                    </a:prstGeom>
                  </pic:spPr>
                </pic:pic>
              </a:graphicData>
            </a:graphic>
          </wp:inline>
        </w:drawing>
      </w:r>
      <w:r w:rsidR="0010086E">
        <w:rPr>
          <w:noProof/>
        </w:rPr>
        <w:lastRenderedPageBreak/>
        <mc:AlternateContent>
          <mc:Choice Requires="wps">
            <w:drawing>
              <wp:anchor distT="0" distB="0" distL="114300" distR="114300" simplePos="0" relativeHeight="251698176" behindDoc="0" locked="0" layoutInCell="1" allowOverlap="1" wp14:anchorId="310C3FE7" wp14:editId="3DFC5F67">
                <wp:simplePos x="0" y="0"/>
                <wp:positionH relativeFrom="margin">
                  <wp:posOffset>4331576</wp:posOffset>
                </wp:positionH>
                <wp:positionV relativeFrom="paragraph">
                  <wp:posOffset>7664559</wp:posOffset>
                </wp:positionV>
                <wp:extent cx="1365250" cy="450850"/>
                <wp:effectExtent l="0" t="0" r="25400" b="25400"/>
                <wp:wrapNone/>
                <wp:docPr id="46" name="Casella di testo 46"/>
                <wp:cNvGraphicFramePr/>
                <a:graphic xmlns:a="http://schemas.openxmlformats.org/drawingml/2006/main">
                  <a:graphicData uri="http://schemas.microsoft.com/office/word/2010/wordprocessingShape">
                    <wps:wsp>
                      <wps:cNvSpPr txBox="1"/>
                      <wps:spPr>
                        <a:xfrm>
                          <a:off x="0" y="0"/>
                          <a:ext cx="1365250" cy="45085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10086E" w:rsidRPr="0010086E" w:rsidRDefault="0010086E" w:rsidP="0010086E">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STEFANO </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C3FE7" id="Casella di testo 46" o:spid="_x0000_s1040" type="#_x0000_t202" style="position:absolute;margin-left:341.05pt;margin-top:603.5pt;width:107.5pt;height:35.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" fillcolor="white [3201]" strokecolor="#c0504d [3205]" strokeweight="2pt">
                <v:textbox>
                  <w:txbxContent>
                    <w:p w:rsidR="0010086E" w:rsidRPr="0010086E" w:rsidRDefault="0010086E" w:rsidP="0010086E">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STEFANO </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p>
                  </w:txbxContent>
                </v:textbox>
                <w10:wrap anchorx="margin"/>
              </v:shape>
            </w:pict>
          </mc:Fallback>
        </mc:AlternateContent>
      </w:r>
      <w:r w:rsidR="00710684">
        <w:rPr>
          <w:noProof/>
        </w:rPr>
        <mc:AlternateContent>
          <mc:Choice Requires="wps">
            <w:drawing>
              <wp:anchor distT="0" distB="0" distL="114300" distR="114300" simplePos="0" relativeHeight="251667456" behindDoc="0" locked="0" layoutInCell="1" allowOverlap="1">
                <wp:simplePos x="0" y="0"/>
                <wp:positionH relativeFrom="column">
                  <wp:posOffset>27333</wp:posOffset>
                </wp:positionH>
                <wp:positionV relativeFrom="paragraph">
                  <wp:posOffset>4864901</wp:posOffset>
                </wp:positionV>
                <wp:extent cx="6042356" cy="2655735"/>
                <wp:effectExtent l="0" t="0" r="0" b="0"/>
                <wp:wrapNone/>
                <wp:docPr id="26" name="Casella di testo 26"/>
                <wp:cNvGraphicFramePr/>
                <a:graphic xmlns:a="http://schemas.openxmlformats.org/drawingml/2006/main">
                  <a:graphicData uri="http://schemas.microsoft.com/office/word/2010/wordprocessingShape">
                    <wps:wsp>
                      <wps:cNvSpPr txBox="1"/>
                      <wps:spPr>
                        <a:xfrm>
                          <a:off x="0" y="0"/>
                          <a:ext cx="6042356" cy="2655735"/>
                        </a:xfrm>
                        <a:prstGeom prst="rect">
                          <a:avLst/>
                        </a:prstGeom>
                        <a:noFill/>
                        <a:ln w="6350">
                          <a:noFill/>
                        </a:ln>
                      </wps:spPr>
                      <wps:txbx>
                        <w:txbxContent>
                          <w:p w:rsidR="00710684" w:rsidRDefault="00710684" w:rsidP="005775D1">
                            <w:pPr>
                              <w:jc w:val="both"/>
                            </w:pPr>
                            <w:r>
                              <w:t xml:space="preserve">IsoRank </w:t>
                            </w:r>
                            <w:r w:rsidRPr="00710684">
                              <w:t xml:space="preserve"> </w:t>
                            </w:r>
                            <w:r>
                              <w:t>è</w:t>
                            </w:r>
                            <w:r w:rsidRPr="00710684">
                              <w:t xml:space="preserve"> un metodo per l’allineamento globale di pi</w:t>
                            </w:r>
                            <w:r>
                              <w:t>ù</w:t>
                            </w:r>
                            <w:r w:rsidRPr="00710684">
                              <w:t xml:space="preserve"> PPIN. L’intuizione da tener presente </w:t>
                            </w:r>
                            <w:r>
                              <w:t>è</w:t>
                            </w:r>
                            <w:r w:rsidRPr="00710684">
                              <w:t xml:space="preserve"> che una proteina in una rete PPI produce una buona corrispondenza (</w:t>
                            </w:r>
                            <w:r>
                              <w:t xml:space="preserve">un </w:t>
                            </w:r>
                            <w:r w:rsidRPr="00710684">
                              <w:rPr>
                                <w:i/>
                                <w:iCs/>
                              </w:rPr>
                              <w:t>match</w:t>
                            </w:r>
                            <w:r w:rsidRPr="00710684">
                              <w:t>) con una proteina in un’altra rete se le loro rispettive sequenze e i loro intorni topologici costituiscono una buona corrispondenza.</w:t>
                            </w:r>
                          </w:p>
                          <w:p w:rsidR="00710684" w:rsidRDefault="00710684" w:rsidP="005775D1">
                            <w:pPr>
                              <w:jc w:val="both"/>
                            </w:pPr>
                            <w:r w:rsidRPr="00710684">
                              <w:t xml:space="preserve">IsoRank rappresenta un approccio di analisi comparativa </w:t>
                            </w:r>
                            <w:r w:rsidR="005775D1">
                              <w:t>tra PPIN con l’obiettivo</w:t>
                            </w:r>
                            <w:r w:rsidRPr="00710684">
                              <w:t xml:space="preserve"> di trovare una soluzione al problema di allineamento ottimo </w:t>
                            </w:r>
                            <w:r w:rsidRPr="005775D1">
                              <w:rPr>
                                <w:i/>
                                <w:iCs/>
                              </w:rPr>
                              <w:t>globale</w:t>
                            </w:r>
                            <w:r w:rsidRPr="00710684">
                              <w:t xml:space="preserve"> tra due o pi</w:t>
                            </w:r>
                            <w:r>
                              <w:t>ù</w:t>
                            </w:r>
                            <w:r w:rsidRPr="00710684">
                              <w:t xml:space="preserve"> PPIN, mirando a</w:t>
                            </w:r>
                            <w:r w:rsidR="005775D1">
                              <w:t xml:space="preserve">d identificare </w:t>
                            </w:r>
                            <w:r w:rsidRPr="00710684">
                              <w:t>la corrispondenza tra i nodi e gli archi delle reti in input che massimizzi il match totale tra le reti.</w:t>
                            </w:r>
                          </w:p>
                          <w:p w:rsidR="005775D1" w:rsidRDefault="005775D1" w:rsidP="005775D1">
                            <w:pPr>
                              <w:jc w:val="both"/>
                            </w:pPr>
                            <w:r w:rsidRPr="005775D1">
                              <w:t xml:space="preserve">Consideriamo un semplice caso di </w:t>
                            </w:r>
                            <w:r w:rsidR="00DB2473">
                              <w:t>Global Network Alignment</w:t>
                            </w:r>
                            <w:r w:rsidRPr="005775D1">
                              <w:t xml:space="preserve"> a coppie. L’input consiste in due PPIN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5775D1">
                              <w:t xml:space="preserve"> 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7D180A" w:rsidRPr="005775D1">
                              <w:t xml:space="preserve"> </w:t>
                            </w:r>
                            <w:r w:rsidRPr="005775D1">
                              <w:t xml:space="preserve">(ogni arco </w:t>
                            </w:r>
                            <w:r w:rsidRPr="005775D1">
                              <w:rPr>
                                <w:i/>
                                <w:iCs/>
                              </w:rPr>
                              <w:t>e</w:t>
                            </w:r>
                            <w:r w:rsidRPr="005775D1">
                              <w:t xml:space="preserve"> pu</w:t>
                            </w:r>
                            <w:r>
                              <w:t>ò</w:t>
                            </w:r>
                            <w:r w:rsidRPr="005775D1">
                              <w:t xml:space="preserve"> aver associato un peso </w:t>
                            </w:r>
                            <w:r w:rsidRPr="005775D1">
                              <w:rPr>
                                <w:i/>
                                <w:iCs/>
                              </w:rPr>
                              <w:t>w(e</w:t>
                            </w:r>
                            <w:r w:rsidRPr="005775D1">
                              <w:t xml:space="preserve">), con 0 ≤ </w:t>
                            </w:r>
                            <w:r w:rsidRPr="005775D1">
                              <w:rPr>
                                <w:i/>
                                <w:iCs/>
                              </w:rPr>
                              <w:t>w(e)</w:t>
                            </w:r>
                            <w:r w:rsidRPr="005775D1">
                              <w:t xml:space="preserve"> ≤ 1) e di una </w:t>
                            </w:r>
                            <w:r w:rsidRPr="005775D1">
                              <w:rPr>
                                <w:i/>
                                <w:iCs/>
                              </w:rPr>
                              <w:t>similarity measure</w:t>
                            </w:r>
                            <w:r w:rsidRPr="005775D1">
                              <w:t xml:space="preserve"> tra i nodi delle due reti (per esempio BLAST). L’output desiderato </w:t>
                            </w:r>
                            <w:r>
                              <w:t>è</w:t>
                            </w:r>
                            <w:r w:rsidRPr="005775D1">
                              <w:t xml:space="preserve"> un mapping tra i nodi delle due reti che massimizza la combinazione convessa delle seguenti funzioni obiettivo: (1) la dimensione del grafo in comune in seguito al mapping e (2) la somiglianza tra le sequenze dei nodi mappati gli uni negli altri.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26" o:spid="_x0000_s1041" type="#_x0000_t202" style="position:absolute;margin-left:2.15pt;margin-top:383.05pt;width:475.8pt;height:209.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" filled="f" stroked="f" strokeweight=".5pt">
                <v:textbox>
                  <w:txbxContent>
                    <w:p w:rsidR="00710684" w:rsidRDefault="00710684" w:rsidP="005775D1">
                      <w:pPr>
                        <w:jc w:val="both"/>
                      </w:pPr>
                      <w:r>
                        <w:t xml:space="preserve">IsoRank </w:t>
                      </w:r>
                      <w:r w:rsidRPr="00710684">
                        <w:t xml:space="preserve"> </w:t>
                      </w:r>
                      <w:r>
                        <w:t>è</w:t>
                      </w:r>
                      <w:r w:rsidRPr="00710684">
                        <w:t xml:space="preserve"> un metodo per l’allineamento globale di pi</w:t>
                      </w:r>
                      <w:r>
                        <w:t>ù</w:t>
                      </w:r>
                      <w:r w:rsidRPr="00710684">
                        <w:t xml:space="preserve"> PPIN. L’intuizione da tener presente </w:t>
                      </w:r>
                      <w:r>
                        <w:t>è</w:t>
                      </w:r>
                      <w:r w:rsidRPr="00710684">
                        <w:t xml:space="preserve"> che una proteina in una rete PPI produce una buona corrispondenza (</w:t>
                      </w:r>
                      <w:r>
                        <w:t xml:space="preserve">un </w:t>
                      </w:r>
                      <w:r w:rsidRPr="00710684">
                        <w:rPr>
                          <w:i/>
                          <w:iCs/>
                        </w:rPr>
                        <w:t>match</w:t>
                      </w:r>
                      <w:r w:rsidRPr="00710684">
                        <w:t>) con una proteina in un’altra rete se le loro rispettive sequenze e i loro intorni topologici costituiscono una buona corrispondenza.</w:t>
                      </w:r>
                    </w:p>
                    <w:p w:rsidR="00710684" w:rsidRDefault="00710684" w:rsidP="005775D1">
                      <w:pPr>
                        <w:jc w:val="both"/>
                      </w:pPr>
                      <w:r w:rsidRPr="00710684">
                        <w:t xml:space="preserve">IsoRank rappresenta un approccio di analisi comparativa </w:t>
                      </w:r>
                      <w:r w:rsidR="005775D1">
                        <w:t>tra PPIN con l’obiettivo</w:t>
                      </w:r>
                      <w:r w:rsidRPr="00710684">
                        <w:t xml:space="preserve"> di trovare una soluzione al problema di allineamento ottimo </w:t>
                      </w:r>
                      <w:r w:rsidRPr="005775D1">
                        <w:rPr>
                          <w:i/>
                          <w:iCs/>
                        </w:rPr>
                        <w:t>globale</w:t>
                      </w:r>
                      <w:r w:rsidRPr="00710684">
                        <w:t xml:space="preserve"> tra due o pi</w:t>
                      </w:r>
                      <w:r>
                        <w:t>ù</w:t>
                      </w:r>
                      <w:r w:rsidRPr="00710684">
                        <w:t xml:space="preserve"> PPIN, mirando a</w:t>
                      </w:r>
                      <w:r w:rsidR="005775D1">
                        <w:t xml:space="preserve">d identificare </w:t>
                      </w:r>
                      <w:r w:rsidRPr="00710684">
                        <w:t>la corrispondenza tra i nodi e gli archi delle reti in input che massimizzi il match totale tra le reti.</w:t>
                      </w:r>
                    </w:p>
                    <w:p w:rsidR="005775D1" w:rsidRDefault="005775D1" w:rsidP="005775D1">
                      <w:pPr>
                        <w:jc w:val="both"/>
                      </w:pPr>
                      <w:r w:rsidRPr="005775D1">
                        <w:t xml:space="preserve">Consideriamo un semplice caso di </w:t>
                      </w:r>
                      <w:r w:rsidR="00DB2473">
                        <w:t>Global Network Alignment</w:t>
                      </w:r>
                      <w:r w:rsidRPr="005775D1">
                        <w:t xml:space="preserve"> a coppie. L’input consiste in due PPIN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5775D1">
                        <w:t xml:space="preserve"> 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7D180A" w:rsidRPr="005775D1">
                        <w:t xml:space="preserve"> </w:t>
                      </w:r>
                      <w:r w:rsidRPr="005775D1">
                        <w:t xml:space="preserve">(ogni arco </w:t>
                      </w:r>
                      <w:r w:rsidRPr="005775D1">
                        <w:rPr>
                          <w:i/>
                          <w:iCs/>
                        </w:rPr>
                        <w:t>e</w:t>
                      </w:r>
                      <w:r w:rsidRPr="005775D1">
                        <w:t xml:space="preserve"> pu</w:t>
                      </w:r>
                      <w:r>
                        <w:t>ò</w:t>
                      </w:r>
                      <w:r w:rsidRPr="005775D1">
                        <w:t xml:space="preserve"> aver associato un peso </w:t>
                      </w:r>
                      <w:r w:rsidRPr="005775D1">
                        <w:rPr>
                          <w:i/>
                          <w:iCs/>
                        </w:rPr>
                        <w:t>w(e</w:t>
                      </w:r>
                      <w:r w:rsidRPr="005775D1">
                        <w:t xml:space="preserve">), con 0 ≤ </w:t>
                      </w:r>
                      <w:r w:rsidRPr="005775D1">
                        <w:rPr>
                          <w:i/>
                          <w:iCs/>
                        </w:rPr>
                        <w:t>w(e)</w:t>
                      </w:r>
                      <w:r w:rsidRPr="005775D1">
                        <w:t xml:space="preserve"> ≤ 1) e di una </w:t>
                      </w:r>
                      <w:r w:rsidRPr="005775D1">
                        <w:rPr>
                          <w:i/>
                          <w:iCs/>
                        </w:rPr>
                        <w:t>similarity measure</w:t>
                      </w:r>
                      <w:r w:rsidRPr="005775D1">
                        <w:t xml:space="preserve"> tra i nodi delle due reti (per esempio BLAST). L’output desiderato </w:t>
                      </w:r>
                      <w:r>
                        <w:t>è</w:t>
                      </w:r>
                      <w:r w:rsidRPr="005775D1">
                        <w:t xml:space="preserve"> un mapping tra i nodi delle due reti che massimizza la combinazione convessa delle seguenti funzioni obiettivo: (1) la dimensione del grafo in comune in seguito al mapping e (2) la somiglianza tra le sequenze dei nodi mappati gli uni negli altri.</w:t>
                      </w:r>
                    </w:p>
                  </w:txbxContent>
                </v:textbox>
              </v:shape>
            </w:pict>
          </mc:Fallback>
        </mc:AlternateContent>
      </w:r>
      <w:r w:rsidR="00595492">
        <w:rPr>
          <w:noProof/>
        </w:rPr>
        <w:drawing>
          <wp:inline distT="0" distB="0" distL="0" distR="0">
            <wp:extent cx="6090589" cy="4591602"/>
            <wp:effectExtent l="0" t="0" r="5715" b="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8.JPG"/>
                    <pic:cNvPicPr/>
                  </pic:nvPicPr>
                  <pic:blipFill rotWithShape="1">
                    <a:blip r:embed="rId11">
                      <a:extLst>
                        <a:ext uri="{28A0092B-C50C-407E-A947-70E740481C1C}">
                          <a14:useLocalDpi xmlns:a14="http://schemas.microsoft.com/office/drawing/2010/main" val="0"/>
                        </a:ext>
                      </a:extLst>
                    </a:blip>
                    <a:srcRect l="130" r="351"/>
                    <a:stretch/>
                  </pic:blipFill>
                  <pic:spPr bwMode="auto">
                    <a:xfrm>
                      <a:off x="0" y="0"/>
                      <a:ext cx="6090699" cy="4591685"/>
                    </a:xfrm>
                    <a:prstGeom prst="rect">
                      <a:avLst/>
                    </a:prstGeom>
                    <a:ln>
                      <a:noFill/>
                    </a:ln>
                    <a:extLst>
                      <a:ext uri="{53640926-AAD7-44D8-BBD7-CCE9431645EC}">
                        <a14:shadowObscured xmlns:a14="http://schemas.microsoft.com/office/drawing/2010/main"/>
                      </a:ext>
                    </a:extLst>
                  </pic:spPr>
                </pic:pic>
              </a:graphicData>
            </a:graphic>
          </wp:inline>
        </w:drawing>
      </w:r>
      <w:r w:rsidR="0010086E">
        <w:rPr>
          <w:noProof/>
        </w:rPr>
        <w:lastRenderedPageBreak/>
        <mc:AlternateContent>
          <mc:Choice Requires="wps">
            <w:drawing>
              <wp:anchor distT="0" distB="0" distL="114300" distR="114300" simplePos="0" relativeHeight="251700224" behindDoc="0" locked="0" layoutInCell="1" allowOverlap="1" wp14:anchorId="71677AC7" wp14:editId="29DE0B3F">
                <wp:simplePos x="0" y="0"/>
                <wp:positionH relativeFrom="margin">
                  <wp:posOffset>4292819</wp:posOffset>
                </wp:positionH>
                <wp:positionV relativeFrom="paragraph">
                  <wp:posOffset>7487329</wp:posOffset>
                </wp:positionV>
                <wp:extent cx="1365250" cy="450850"/>
                <wp:effectExtent l="0" t="0" r="25400" b="25400"/>
                <wp:wrapNone/>
                <wp:docPr id="47" name="Casella di testo 47"/>
                <wp:cNvGraphicFramePr/>
                <a:graphic xmlns:a="http://schemas.openxmlformats.org/drawingml/2006/main">
                  <a:graphicData uri="http://schemas.microsoft.com/office/word/2010/wordprocessingShape">
                    <wps:wsp>
                      <wps:cNvSpPr txBox="1"/>
                      <wps:spPr>
                        <a:xfrm>
                          <a:off x="0" y="0"/>
                          <a:ext cx="1365250" cy="45085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10086E" w:rsidRPr="0010086E" w:rsidRDefault="0010086E" w:rsidP="0010086E">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STEFANO </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77AC7" id="Casella di testo 47" o:spid="_x0000_s1042" type="#_x0000_t202" style="position:absolute;margin-left:338pt;margin-top:589.55pt;width:107.5pt;height:35.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" fillcolor="white [3201]" strokecolor="#c0504d [3205]" strokeweight="2pt">
                <v:textbox>
                  <w:txbxContent>
                    <w:p w:rsidR="0010086E" w:rsidRPr="0010086E" w:rsidRDefault="0010086E" w:rsidP="0010086E">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STEFANO </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p>
                  </w:txbxContent>
                </v:textbox>
                <w10:wrap anchorx="margin"/>
              </v:shape>
            </w:pict>
          </mc:Fallback>
        </mc:AlternateContent>
      </w:r>
      <w:r w:rsidR="00EB5FF0">
        <w:rPr>
          <w:noProof/>
        </w:rPr>
        <mc:AlternateContent>
          <mc:Choice Requires="wps">
            <w:drawing>
              <wp:anchor distT="0" distB="0" distL="114300" distR="114300" simplePos="0" relativeHeight="251669504" behindDoc="0" locked="0" layoutInCell="1" allowOverlap="1">
                <wp:simplePos x="0" y="0"/>
                <wp:positionH relativeFrom="column">
                  <wp:posOffset>27333</wp:posOffset>
                </wp:positionH>
                <wp:positionV relativeFrom="paragraph">
                  <wp:posOffset>5039829</wp:posOffset>
                </wp:positionV>
                <wp:extent cx="6146358" cy="2226366"/>
                <wp:effectExtent l="0" t="0" r="0" b="2540"/>
                <wp:wrapNone/>
                <wp:docPr id="22" name="Casella di testo 22"/>
                <wp:cNvGraphicFramePr/>
                <a:graphic xmlns:a="http://schemas.openxmlformats.org/drawingml/2006/main">
                  <a:graphicData uri="http://schemas.microsoft.com/office/word/2010/wordprocessingShape">
                    <wps:wsp>
                      <wps:cNvSpPr txBox="1"/>
                      <wps:spPr>
                        <a:xfrm>
                          <a:off x="0" y="0"/>
                          <a:ext cx="6146358" cy="2226366"/>
                        </a:xfrm>
                        <a:prstGeom prst="rect">
                          <a:avLst/>
                        </a:prstGeom>
                        <a:noFill/>
                        <a:ln w="6350">
                          <a:noFill/>
                        </a:ln>
                      </wps:spPr>
                      <wps:txbx>
                        <w:txbxContent>
                          <w:p w:rsidR="00EB5FF0" w:rsidRDefault="00EB5FF0" w:rsidP="003F4109">
                            <w:pPr>
                              <w:jc w:val="both"/>
                            </w:pPr>
                            <w:r w:rsidRPr="00EB5FF0">
                              <w:t xml:space="preserve">L’algoritmo prevede </w:t>
                            </w:r>
                            <w:r w:rsidRPr="00A765F3">
                              <w:rPr>
                                <w:b/>
                                <w:bCs/>
                              </w:rPr>
                              <w:t>due</w:t>
                            </w:r>
                            <w:r w:rsidRPr="00EB5FF0">
                              <w:t xml:space="preserve"> </w:t>
                            </w:r>
                            <w:r w:rsidRPr="00A765F3">
                              <w:rPr>
                                <w:b/>
                                <w:bCs/>
                              </w:rPr>
                              <w:t>fasi</w:t>
                            </w:r>
                            <w:r w:rsidRPr="00EB5FF0">
                              <w:t xml:space="preserve">. Nella prima fase associa un </w:t>
                            </w:r>
                            <w:r w:rsidRPr="00A765F3">
                              <w:rPr>
                                <w:i/>
                                <w:iCs/>
                              </w:rPr>
                              <w:t>functional similarity score</w:t>
                            </w:r>
                            <w:r w:rsidRPr="00EB5FF0">
                              <w:t xml:space="preserve"> ad ogni possibile match tra i nodi delle due reti. Sia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Pr="00EB5FF0">
                              <w:t xml:space="preserve"> lo score per la coppia di proteine </w:t>
                            </w:r>
                            <w:r w:rsidRPr="00A765F3">
                              <w:rPr>
                                <w:i/>
                                <w:iCs/>
                              </w:rPr>
                              <w:t>(i,j)</w:t>
                            </w:r>
                            <w:r w:rsidRPr="00EB5FF0">
                              <w:t xml:space="preserve"> dove i proviene dalla rete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EB5FF0">
                              <w:t xml:space="preserve">, mentre j da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EB5FF0">
                              <w:t xml:space="preserve">. La seconda fase costruisce la mappatura per il </w:t>
                            </w:r>
                            <w:r w:rsidR="00DB2473">
                              <w:t>Global Network Alignment</w:t>
                            </w:r>
                            <w:r w:rsidRPr="00EB5FF0">
                              <w:t xml:space="preserve"> estraendo un insieme di score elevati</w:t>
                            </w:r>
                            <w:r w:rsidR="00A765F3">
                              <w:t xml:space="preserve">, </w:t>
                            </w:r>
                            <w:r w:rsidRPr="00EB5FF0">
                              <w:t xml:space="preserve">in accordo con </w:t>
                            </w:r>
                            <w:r w:rsidRPr="00A765F3">
                              <w:rPr>
                                <w:b/>
                                <w:bCs/>
                              </w:rPr>
                              <w:t>R</w:t>
                            </w:r>
                            <w:r w:rsidRPr="00EB5FF0">
                              <w:t>, il vettore di tutti</w:t>
                            </w:r>
                            <w:r w:rsidR="00DB2473">
                              <w:t xml:space="preserve"> gli</w:t>
                            </w:r>
                            <w:r w:rsidRPr="00EB5FF0">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DB2473">
                              <w:t xml:space="preserve"> </w:t>
                            </w:r>
                            <w:r w:rsidR="00A765F3" w:rsidRPr="00DB2473">
                              <w:rPr>
                                <w:color w:val="A6A6A6" w:themeColor="background1" w:themeShade="A6"/>
                              </w:rPr>
                              <w:t xml:space="preserve">(indica la formula di </w:t>
                            </w:r>
                            <w:r w:rsidR="00A765F3" w:rsidRPr="00DB2473">
                              <w:rPr>
                                <w:b/>
                                <w:bCs/>
                                <w:color w:val="A6A6A6" w:themeColor="background1" w:themeShade="A6"/>
                              </w:rPr>
                              <w:t>R</w:t>
                            </w:r>
                            <w:r w:rsidR="00A765F3" w:rsidRPr="00DB2473">
                              <w:rPr>
                                <w:color w:val="A6A6A6" w:themeColor="background1" w:themeShade="A6"/>
                              </w:rPr>
                              <w:t>)</w:t>
                            </w:r>
                            <w:r w:rsidRPr="00EB5FF0">
                              <w:t xml:space="preserve">. Per calcolare il </w:t>
                            </w:r>
                            <w:r w:rsidRPr="00A765F3">
                              <w:rPr>
                                <w:i/>
                                <w:iCs/>
                              </w:rPr>
                              <w:t xml:space="preserve">functional similarity score Rij </w:t>
                            </w:r>
                            <w:r w:rsidRPr="00EB5FF0">
                              <w:t>consideriamo la coppia (i,j) un ”buon match” se le sequenze di i e di j sono allineate e i loro ”vicini” costituiscono a loro volta un buon match gli uni con gli altri.</w:t>
                            </w:r>
                            <w:r w:rsidR="00A765F3">
                              <w:t xml:space="preserve"> </w:t>
                            </w:r>
                            <w:r>
                              <w:t xml:space="preserve">I nodi che hanno una buona corrispondenza </w:t>
                            </w:r>
                            <w:r w:rsidR="00A765F3">
                              <w:t>avranno</w:t>
                            </w:r>
                            <w:r>
                              <w:t xml:space="preserve"> </w:t>
                            </w:r>
                            <w:r w:rsidRPr="00A765F3">
                              <w:rPr>
                                <w:i/>
                                <w:iCs/>
                              </w:rPr>
                              <w:t>score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più alti.</w:t>
                            </w:r>
                          </w:p>
                          <w:p w:rsidR="00EB5FF0" w:rsidRDefault="00A765F3" w:rsidP="003F4109">
                            <w:pPr>
                              <w:jc w:val="both"/>
                            </w:pPr>
                            <w:r>
                              <w:t>A questo punto</w:t>
                            </w:r>
                            <w:r w:rsidR="00EB5FF0">
                              <w:t xml:space="preserve"> bisogna assicurarsi che il mapping mantenga la proprietà di transitività. Il </w:t>
                            </w:r>
                            <w:r w:rsidR="00EB5FF0" w:rsidRPr="00EB5FF0">
                              <w:rPr>
                                <w:i/>
                                <w:iCs/>
                              </w:rPr>
                              <w:t>mapping</w:t>
                            </w:r>
                            <w:r w:rsidR="00EB5FF0">
                              <w:t xml:space="preserve"> si può ottenere in due modi: </w:t>
                            </w:r>
                            <w:r w:rsidR="00EB5FF0" w:rsidRPr="00A765F3">
                              <w:rPr>
                                <w:color w:val="FF0000"/>
                              </w:rPr>
                              <w:t>one-to-one</w:t>
                            </w:r>
                            <w:r w:rsidR="00DB2473">
                              <w:t xml:space="preserve"> (</w:t>
                            </w:r>
                            <w:r w:rsidR="00EB5FF0">
                              <w:t>ogni nodo viene mappato in al massimo un altro nodo</w:t>
                            </w:r>
                            <w:r w:rsidR="00DB2473">
                              <w:t xml:space="preserve">, </w:t>
                            </w:r>
                            <w:r w:rsidR="00EB5FF0">
                              <w:t>per specie</w:t>
                            </w:r>
                            <w:r w:rsidR="00DB2473">
                              <w:t>)</w:t>
                            </w:r>
                            <w:r w:rsidR="00EB5FF0">
                              <w:t xml:space="preserve">, </w:t>
                            </w:r>
                            <w:r w:rsidR="00DB2473">
                              <w:t>oppure</w:t>
                            </w:r>
                            <w:r w:rsidR="00EB5FF0">
                              <w:t xml:space="preserve"> </w:t>
                            </w:r>
                            <w:r w:rsidR="00EB5FF0" w:rsidRPr="00A765F3">
                              <w:rPr>
                                <w:color w:val="FF0000"/>
                              </w:rPr>
                              <w:t>many-to-many</w:t>
                            </w:r>
                            <w:r w:rsidR="00DB2473">
                              <w:t xml:space="preserve"> (</w:t>
                            </w:r>
                            <w:r w:rsidR="00EB5FF0">
                              <w:t>un nodo può essere mappato in più di un nodo in un’altra specie</w:t>
                            </w:r>
                            <w:r w:rsidR="00DB2473">
                              <w:t>)</w:t>
                            </w:r>
                            <w:r w:rsidR="00EB5FF0">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22" o:spid="_x0000_s1043" type="#_x0000_t202" style="position:absolute;margin-left:2.15pt;margin-top:396.85pt;width:483.95pt;height:175.3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" filled="f" stroked="f" strokeweight=".5pt">
                <v:textbox>
                  <w:txbxContent>
                    <w:p w:rsidR="00EB5FF0" w:rsidRDefault="00EB5FF0" w:rsidP="003F4109">
                      <w:pPr>
                        <w:jc w:val="both"/>
                      </w:pPr>
                      <w:r w:rsidRPr="00EB5FF0">
                        <w:t xml:space="preserve">L’algoritmo prevede </w:t>
                      </w:r>
                      <w:r w:rsidRPr="00A765F3">
                        <w:rPr>
                          <w:b/>
                          <w:bCs/>
                        </w:rPr>
                        <w:t>due</w:t>
                      </w:r>
                      <w:r w:rsidRPr="00EB5FF0">
                        <w:t xml:space="preserve"> </w:t>
                      </w:r>
                      <w:r w:rsidRPr="00A765F3">
                        <w:rPr>
                          <w:b/>
                          <w:bCs/>
                        </w:rPr>
                        <w:t>fasi</w:t>
                      </w:r>
                      <w:r w:rsidRPr="00EB5FF0">
                        <w:t xml:space="preserve">. Nella prima fase associa un </w:t>
                      </w:r>
                      <w:r w:rsidRPr="00A765F3">
                        <w:rPr>
                          <w:i/>
                          <w:iCs/>
                        </w:rPr>
                        <w:t>functional similarity score</w:t>
                      </w:r>
                      <w:r w:rsidRPr="00EB5FF0">
                        <w:t xml:space="preserve"> ad ogni possibile match tra i nodi delle due reti. Sia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Pr="00EB5FF0">
                        <w:t xml:space="preserve"> lo score per la coppia di proteine </w:t>
                      </w:r>
                      <w:r w:rsidRPr="00A765F3">
                        <w:rPr>
                          <w:i/>
                          <w:iCs/>
                        </w:rPr>
                        <w:t>(i,j)</w:t>
                      </w:r>
                      <w:r w:rsidRPr="00EB5FF0">
                        <w:t xml:space="preserve"> dove i proviene dalla rete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EB5FF0">
                        <w:t xml:space="preserve">, mentre j da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EB5FF0">
                        <w:t xml:space="preserve">. La seconda fase costruisce la mappatura per il </w:t>
                      </w:r>
                      <w:r w:rsidR="00DB2473">
                        <w:t>Global Network Alignment</w:t>
                      </w:r>
                      <w:r w:rsidRPr="00EB5FF0">
                        <w:t xml:space="preserve"> estraendo un insieme di score elevati</w:t>
                      </w:r>
                      <w:r w:rsidR="00A765F3">
                        <w:t xml:space="preserve">, </w:t>
                      </w:r>
                      <w:r w:rsidRPr="00EB5FF0">
                        <w:t xml:space="preserve">in accordo con </w:t>
                      </w:r>
                      <w:r w:rsidRPr="00A765F3">
                        <w:rPr>
                          <w:b/>
                          <w:bCs/>
                        </w:rPr>
                        <w:t>R</w:t>
                      </w:r>
                      <w:r w:rsidRPr="00EB5FF0">
                        <w:t>, il vettore di tutti</w:t>
                      </w:r>
                      <w:r w:rsidR="00DB2473">
                        <w:t xml:space="preserve"> gli</w:t>
                      </w:r>
                      <w:r w:rsidRPr="00EB5FF0">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DB2473">
                        <w:t xml:space="preserve"> </w:t>
                      </w:r>
                      <w:r w:rsidR="00A765F3" w:rsidRPr="00DB2473">
                        <w:rPr>
                          <w:color w:val="A6A6A6" w:themeColor="background1" w:themeShade="A6"/>
                        </w:rPr>
                        <w:t xml:space="preserve">(indica la formula di </w:t>
                      </w:r>
                      <w:r w:rsidR="00A765F3" w:rsidRPr="00DB2473">
                        <w:rPr>
                          <w:b/>
                          <w:bCs/>
                          <w:color w:val="A6A6A6" w:themeColor="background1" w:themeShade="A6"/>
                        </w:rPr>
                        <w:t>R</w:t>
                      </w:r>
                      <w:r w:rsidR="00A765F3" w:rsidRPr="00DB2473">
                        <w:rPr>
                          <w:color w:val="A6A6A6" w:themeColor="background1" w:themeShade="A6"/>
                        </w:rPr>
                        <w:t>)</w:t>
                      </w:r>
                      <w:r w:rsidRPr="00EB5FF0">
                        <w:t xml:space="preserve">. Per calcolare il </w:t>
                      </w:r>
                      <w:r w:rsidRPr="00A765F3">
                        <w:rPr>
                          <w:i/>
                          <w:iCs/>
                        </w:rPr>
                        <w:t xml:space="preserve">functional similarity score Rij </w:t>
                      </w:r>
                      <w:r w:rsidRPr="00EB5FF0">
                        <w:t>consideriamo la coppia (i,j) un ”buon match” se le sequenze di i e di j sono allineate e i loro ”vicini” costituiscono a loro volta un buon match gli uni con gli altri.</w:t>
                      </w:r>
                      <w:r w:rsidR="00A765F3">
                        <w:t xml:space="preserve"> </w:t>
                      </w:r>
                      <w:r>
                        <w:t xml:space="preserve">I nodi che hanno una buona corrispondenza </w:t>
                      </w:r>
                      <w:r w:rsidR="00A765F3">
                        <w:t>avranno</w:t>
                      </w:r>
                      <w:r>
                        <w:t xml:space="preserve"> </w:t>
                      </w:r>
                      <w:r w:rsidRPr="00A765F3">
                        <w:rPr>
                          <w:i/>
                          <w:iCs/>
                        </w:rPr>
                        <w:t>score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più alti.</w:t>
                      </w:r>
                    </w:p>
                    <w:p w:rsidR="00EB5FF0" w:rsidRDefault="00A765F3" w:rsidP="003F4109">
                      <w:pPr>
                        <w:jc w:val="both"/>
                      </w:pPr>
                      <w:r>
                        <w:t>A questo punto</w:t>
                      </w:r>
                      <w:r w:rsidR="00EB5FF0">
                        <w:t xml:space="preserve"> bisogna assicurarsi che il mapping mantenga la proprietà di transitività. Il </w:t>
                      </w:r>
                      <w:r w:rsidR="00EB5FF0" w:rsidRPr="00EB5FF0">
                        <w:rPr>
                          <w:i/>
                          <w:iCs/>
                        </w:rPr>
                        <w:t>mapping</w:t>
                      </w:r>
                      <w:r w:rsidR="00EB5FF0">
                        <w:t xml:space="preserve"> si può ottenere in due modi: </w:t>
                      </w:r>
                      <w:r w:rsidR="00EB5FF0" w:rsidRPr="00A765F3">
                        <w:rPr>
                          <w:color w:val="FF0000"/>
                        </w:rPr>
                        <w:t>one-to-one</w:t>
                      </w:r>
                      <w:r w:rsidR="00DB2473">
                        <w:t xml:space="preserve"> (</w:t>
                      </w:r>
                      <w:r w:rsidR="00EB5FF0">
                        <w:t>ogni nodo viene mappato in al massimo un altro nodo</w:t>
                      </w:r>
                      <w:r w:rsidR="00DB2473">
                        <w:t xml:space="preserve">, </w:t>
                      </w:r>
                      <w:r w:rsidR="00EB5FF0">
                        <w:t>per specie</w:t>
                      </w:r>
                      <w:r w:rsidR="00DB2473">
                        <w:t>)</w:t>
                      </w:r>
                      <w:r w:rsidR="00EB5FF0">
                        <w:t xml:space="preserve">, </w:t>
                      </w:r>
                      <w:r w:rsidR="00DB2473">
                        <w:t>oppure</w:t>
                      </w:r>
                      <w:r w:rsidR="00EB5FF0">
                        <w:t xml:space="preserve"> </w:t>
                      </w:r>
                      <w:r w:rsidR="00EB5FF0" w:rsidRPr="00A765F3">
                        <w:rPr>
                          <w:color w:val="FF0000"/>
                        </w:rPr>
                        <w:t>many-to-many</w:t>
                      </w:r>
                      <w:r w:rsidR="00DB2473">
                        <w:t xml:space="preserve"> (</w:t>
                      </w:r>
                      <w:r w:rsidR="00EB5FF0">
                        <w:t>un nodo può essere mappato in più di un nodo in un’altra specie</w:t>
                      </w:r>
                      <w:r w:rsidR="00DB2473">
                        <w:t>)</w:t>
                      </w:r>
                      <w:r w:rsidR="00EB5FF0">
                        <w:t>.</w:t>
                      </w:r>
                    </w:p>
                  </w:txbxContent>
                </v:textbox>
              </v:shape>
            </w:pict>
          </mc:Fallback>
        </mc:AlternateContent>
      </w:r>
      <w:r w:rsidR="00595492">
        <w:rPr>
          <w:noProof/>
        </w:rPr>
        <w:drawing>
          <wp:inline distT="0" distB="0" distL="0" distR="0">
            <wp:extent cx="6074686" cy="4596047"/>
            <wp:effectExtent l="0" t="0" r="254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9.JPG"/>
                    <pic:cNvPicPr/>
                  </pic:nvPicPr>
                  <pic:blipFill rotWithShape="1">
                    <a:blip r:embed="rId12">
                      <a:extLst>
                        <a:ext uri="{28A0092B-C50C-407E-A947-70E740481C1C}">
                          <a14:useLocalDpi xmlns:a14="http://schemas.microsoft.com/office/drawing/2010/main" val="0"/>
                        </a:ext>
                      </a:extLst>
                    </a:blip>
                    <a:srcRect l="390" r="350"/>
                    <a:stretch/>
                  </pic:blipFill>
                  <pic:spPr bwMode="auto">
                    <a:xfrm>
                      <a:off x="0" y="0"/>
                      <a:ext cx="6074796" cy="4596130"/>
                    </a:xfrm>
                    <a:prstGeom prst="rect">
                      <a:avLst/>
                    </a:prstGeom>
                    <a:ln>
                      <a:noFill/>
                    </a:ln>
                    <a:extLst>
                      <a:ext uri="{53640926-AAD7-44D8-BBD7-CCE9431645EC}">
                        <a14:shadowObscured xmlns:a14="http://schemas.microsoft.com/office/drawing/2010/main"/>
                      </a:ext>
                    </a:extLst>
                  </pic:spPr>
                </pic:pic>
              </a:graphicData>
            </a:graphic>
          </wp:inline>
        </w:drawing>
      </w:r>
      <w:r w:rsidR="0010086E">
        <w:rPr>
          <w:noProof/>
        </w:rPr>
        <w:lastRenderedPageBreak/>
        <mc:AlternateContent>
          <mc:Choice Requires="wps">
            <w:drawing>
              <wp:anchor distT="0" distB="0" distL="114300" distR="114300" simplePos="0" relativeHeight="251702272" behindDoc="0" locked="0" layoutInCell="1" allowOverlap="1" wp14:anchorId="71677AC7" wp14:editId="29DE0B3F">
                <wp:simplePos x="0" y="0"/>
                <wp:positionH relativeFrom="margin">
                  <wp:posOffset>4042104</wp:posOffset>
                </wp:positionH>
                <wp:positionV relativeFrom="paragraph">
                  <wp:posOffset>7329805</wp:posOffset>
                </wp:positionV>
                <wp:extent cx="1514247" cy="450850"/>
                <wp:effectExtent l="0" t="0" r="10160" b="25400"/>
                <wp:wrapNone/>
                <wp:docPr id="48" name="Casella di testo 48"/>
                <wp:cNvGraphicFramePr/>
                <a:graphic xmlns:a="http://schemas.openxmlformats.org/drawingml/2006/main">
                  <a:graphicData uri="http://schemas.microsoft.com/office/word/2010/wordprocessingShape">
                    <wps:wsp>
                      <wps:cNvSpPr txBox="1"/>
                      <wps:spPr>
                        <a:xfrm>
                          <a:off x="0" y="0"/>
                          <a:ext cx="1514247" cy="45085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10086E" w:rsidRPr="0010086E" w:rsidRDefault="0010086E" w:rsidP="0010086E">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STEFANO </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77AC7" id="Casella di testo 48" o:spid="_x0000_s1044" type="#_x0000_t202" style="position:absolute;margin-left:318.3pt;margin-top:577.15pt;width:119.25pt;height:35.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" fillcolor="white [3201]" strokecolor="#c0504d [3205]" strokeweight="2pt">
                <v:textbox>
                  <w:txbxContent>
                    <w:p w:rsidR="0010086E" w:rsidRPr="0010086E" w:rsidRDefault="0010086E" w:rsidP="0010086E">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STEFANO </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p>
                  </w:txbxContent>
                </v:textbox>
                <w10:wrap anchorx="margin"/>
              </v:shape>
            </w:pict>
          </mc:Fallback>
        </mc:AlternateContent>
      </w:r>
      <w:r w:rsidR="0015446F">
        <w:rPr>
          <w:noProof/>
        </w:rPr>
        <mc:AlternateContent>
          <mc:Choice Requires="wps">
            <w:drawing>
              <wp:anchor distT="0" distB="0" distL="114300" distR="114300" simplePos="0" relativeHeight="251670528" behindDoc="0" locked="0" layoutInCell="1" allowOverlap="1">
                <wp:simplePos x="0" y="0"/>
                <wp:positionH relativeFrom="column">
                  <wp:posOffset>19381</wp:posOffset>
                </wp:positionH>
                <wp:positionV relativeFrom="paragraph">
                  <wp:posOffset>4841047</wp:posOffset>
                </wp:positionV>
                <wp:extent cx="6090699" cy="2202511"/>
                <wp:effectExtent l="0" t="0" r="0" b="7620"/>
                <wp:wrapNone/>
                <wp:docPr id="28" name="Casella di testo 28"/>
                <wp:cNvGraphicFramePr/>
                <a:graphic xmlns:a="http://schemas.openxmlformats.org/drawingml/2006/main">
                  <a:graphicData uri="http://schemas.microsoft.com/office/word/2010/wordprocessingShape">
                    <wps:wsp>
                      <wps:cNvSpPr txBox="1"/>
                      <wps:spPr>
                        <a:xfrm>
                          <a:off x="0" y="0"/>
                          <a:ext cx="6090699" cy="2202511"/>
                        </a:xfrm>
                        <a:prstGeom prst="rect">
                          <a:avLst/>
                        </a:prstGeom>
                        <a:noFill/>
                        <a:ln w="6350">
                          <a:noFill/>
                        </a:ln>
                      </wps:spPr>
                      <wps:txbx>
                        <w:txbxContent>
                          <w:p w:rsidR="0015446F" w:rsidRDefault="0015446F" w:rsidP="00490697">
                            <w:pPr>
                              <w:jc w:val="both"/>
                            </w:pPr>
                            <w:r w:rsidRPr="0015446F">
                              <w:t>Concludiamo proponendo l’analisi del sottografo comune ottenuto dall’allineamento d</w:t>
                            </w:r>
                            <w:r>
                              <w:t>i</w:t>
                            </w:r>
                            <w:r w:rsidRPr="0015446F">
                              <w:t xml:space="preserve"> cinque specie</w:t>
                            </w:r>
                            <w:r>
                              <w:t xml:space="preserve"> (tra cui la specie umana e il </w:t>
                            </w:r>
                            <w:r w:rsidRPr="00DB2473">
                              <w:rPr>
                                <w:i/>
                                <w:iCs/>
                              </w:rPr>
                              <w:t>mus musculus</w:t>
                            </w:r>
                            <w:r>
                              <w:t xml:space="preserve"> – il topo comune - )</w:t>
                            </w:r>
                            <w:r w:rsidRPr="0015446F">
                              <w:t xml:space="preserve">. Il sottografo corrispondente all’allineamento globale possiede 1663 archi in comune ad almeno due PPIN e 157 archi in comune al almeno 3 PPIN. La dimensione del sottografo comune </w:t>
                            </w:r>
                            <w:r w:rsidR="00A765F3">
                              <w:t>è</w:t>
                            </w:r>
                            <w:r w:rsidRPr="0015446F">
                              <w:t xml:space="preserve"> relativamente piccola (</w:t>
                            </w:r>
                            <w:r w:rsidR="00DB2473">
                              <w:t xml:space="preserve">abbiamo un </w:t>
                            </w:r>
                            <w:r w:rsidRPr="00A765F3">
                              <w:rPr>
                                <w:i/>
                                <w:iCs/>
                              </w:rPr>
                              <w:t>overlap</w:t>
                            </w:r>
                            <w:r w:rsidRPr="0015446F">
                              <w:t xml:space="preserve"> solamente con </w:t>
                            </w:r>
                            <w:r w:rsidR="00DB2473">
                              <w:t>circa il</w:t>
                            </w:r>
                            <w:r w:rsidRPr="0015446F">
                              <w:t xml:space="preserve"> 5% della PPIN umana) a causa delle probabili incompletezza e rumorosit</w:t>
                            </w:r>
                            <w:r w:rsidR="00A765F3">
                              <w:t>à</w:t>
                            </w:r>
                            <w:r w:rsidRPr="0015446F">
                              <w:t xml:space="preserve"> dei dati. All’aumentare della quantit</w:t>
                            </w:r>
                            <w:r>
                              <w:t>à</w:t>
                            </w:r>
                            <w:r w:rsidRPr="0015446F">
                              <w:t xml:space="preserve"> e della qualit</w:t>
                            </w:r>
                            <w:r>
                              <w:t>à</w:t>
                            </w:r>
                            <w:r w:rsidRPr="0015446F">
                              <w:t xml:space="preserve"> dei dati, </w:t>
                            </w:r>
                            <w:r w:rsidRPr="00A765F3">
                              <w:t>l’</w:t>
                            </w:r>
                            <w:r w:rsidRPr="00A765F3">
                              <w:rPr>
                                <w:i/>
                                <w:iCs/>
                              </w:rPr>
                              <w:t>overlap</w:t>
                            </w:r>
                            <w:r w:rsidRPr="0015446F">
                              <w:t xml:space="preserve"> dovrebbe aumentare sensibilmente. Delle </w:t>
                            </w:r>
                            <w:r w:rsidR="00A765F3">
                              <w:t>quasi 90.000</w:t>
                            </w:r>
                            <w:r w:rsidRPr="0015446F">
                              <w:t xml:space="preserve"> proteine provenienti dalle 5 specie, </w:t>
                            </w:r>
                            <w:r w:rsidR="00A765F3">
                              <w:t>quasi il 70%</w:t>
                            </w:r>
                            <w:r w:rsidRPr="0015446F">
                              <w:t xml:space="preserve"> </w:t>
                            </w:r>
                            <w:r w:rsidR="00A765F3">
                              <w:t>ha</w:t>
                            </w:r>
                            <w:r w:rsidRPr="0015446F">
                              <w:t xml:space="preserve"> ottenuto almeno un match con un’altra proteina di una rete diversa.</w:t>
                            </w:r>
                          </w:p>
                          <w:p w:rsidR="0015446F" w:rsidRDefault="0015446F" w:rsidP="00490697">
                            <w:pPr>
                              <w:jc w:val="both"/>
                            </w:pPr>
                            <w:r w:rsidRPr="0015446F">
                              <w:t xml:space="preserve">IsoRank </w:t>
                            </w:r>
                            <w:r w:rsidR="00A765F3">
                              <w:t>è</w:t>
                            </w:r>
                            <w:r w:rsidRPr="0015446F">
                              <w:t xml:space="preserve"> stato citato </w:t>
                            </w:r>
                            <w:r w:rsidR="00A765F3">
                              <w:t>più di 500 volte</w:t>
                            </w:r>
                            <w:r w:rsidRPr="0015446F">
                              <w:t xml:space="preserve"> dallo sviluppo nel 2008; proposto in moltissime varianti, costituisce un ”baluardo” per il GNA.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28" o:spid="_x0000_s1045" type="#_x0000_t202" style="position:absolute;margin-left:1.55pt;margin-top:381.2pt;width:479.6pt;height:173.4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" filled="f" stroked="f" strokeweight=".5pt">
                <v:textbox>
                  <w:txbxContent>
                    <w:p w:rsidR="0015446F" w:rsidRDefault="0015446F" w:rsidP="00490697">
                      <w:pPr>
                        <w:jc w:val="both"/>
                      </w:pPr>
                      <w:r w:rsidRPr="0015446F">
                        <w:t>Concludiamo proponendo l’analisi del sottografo comune ottenuto dall’allineamento d</w:t>
                      </w:r>
                      <w:r>
                        <w:t>i</w:t>
                      </w:r>
                      <w:r w:rsidRPr="0015446F">
                        <w:t xml:space="preserve"> cinque specie</w:t>
                      </w:r>
                      <w:r>
                        <w:t xml:space="preserve"> (tra cui la specie umana e il </w:t>
                      </w:r>
                      <w:r w:rsidRPr="00DB2473">
                        <w:rPr>
                          <w:i/>
                          <w:iCs/>
                        </w:rPr>
                        <w:t>mus musculus</w:t>
                      </w:r>
                      <w:r>
                        <w:t xml:space="preserve"> – il topo comune - )</w:t>
                      </w:r>
                      <w:r w:rsidRPr="0015446F">
                        <w:t xml:space="preserve">. Il sottografo corrispondente all’allineamento globale possiede 1663 archi in comune ad almeno due PPIN e 157 archi in comune al almeno 3 PPIN. La dimensione del sottografo comune </w:t>
                      </w:r>
                      <w:r w:rsidR="00A765F3">
                        <w:t>è</w:t>
                      </w:r>
                      <w:r w:rsidRPr="0015446F">
                        <w:t xml:space="preserve"> relativamente piccola (</w:t>
                      </w:r>
                      <w:r w:rsidR="00DB2473">
                        <w:t xml:space="preserve">abbiamo un </w:t>
                      </w:r>
                      <w:r w:rsidRPr="00A765F3">
                        <w:rPr>
                          <w:i/>
                          <w:iCs/>
                        </w:rPr>
                        <w:t>overlap</w:t>
                      </w:r>
                      <w:r w:rsidRPr="0015446F">
                        <w:t xml:space="preserve"> solamente con </w:t>
                      </w:r>
                      <w:r w:rsidR="00DB2473">
                        <w:t>circa il</w:t>
                      </w:r>
                      <w:r w:rsidRPr="0015446F">
                        <w:t xml:space="preserve"> 5% della PPIN umana) a causa delle probabili incompletezza e rumorosit</w:t>
                      </w:r>
                      <w:r w:rsidR="00A765F3">
                        <w:t>à</w:t>
                      </w:r>
                      <w:r w:rsidRPr="0015446F">
                        <w:t xml:space="preserve"> dei dati. All’aumentare della quantit</w:t>
                      </w:r>
                      <w:r>
                        <w:t>à</w:t>
                      </w:r>
                      <w:r w:rsidRPr="0015446F">
                        <w:t xml:space="preserve"> e della qualit</w:t>
                      </w:r>
                      <w:r>
                        <w:t>à</w:t>
                      </w:r>
                      <w:r w:rsidRPr="0015446F">
                        <w:t xml:space="preserve"> dei dati, </w:t>
                      </w:r>
                      <w:r w:rsidRPr="00A765F3">
                        <w:t>l’</w:t>
                      </w:r>
                      <w:r w:rsidRPr="00A765F3">
                        <w:rPr>
                          <w:i/>
                          <w:iCs/>
                        </w:rPr>
                        <w:t>overlap</w:t>
                      </w:r>
                      <w:r w:rsidRPr="0015446F">
                        <w:t xml:space="preserve"> dovrebbe aumentare sensibilmente. Delle </w:t>
                      </w:r>
                      <w:r w:rsidR="00A765F3">
                        <w:t>quasi 90.000</w:t>
                      </w:r>
                      <w:r w:rsidRPr="0015446F">
                        <w:t xml:space="preserve"> proteine provenienti dalle 5 specie, </w:t>
                      </w:r>
                      <w:r w:rsidR="00A765F3">
                        <w:t>quasi il 70%</w:t>
                      </w:r>
                      <w:r w:rsidRPr="0015446F">
                        <w:t xml:space="preserve"> </w:t>
                      </w:r>
                      <w:r w:rsidR="00A765F3">
                        <w:t>ha</w:t>
                      </w:r>
                      <w:r w:rsidRPr="0015446F">
                        <w:t xml:space="preserve"> ottenuto almeno un match con un’altra proteina di una rete diversa.</w:t>
                      </w:r>
                    </w:p>
                    <w:p w:rsidR="0015446F" w:rsidRDefault="0015446F" w:rsidP="00490697">
                      <w:pPr>
                        <w:jc w:val="both"/>
                      </w:pPr>
                      <w:r w:rsidRPr="0015446F">
                        <w:t xml:space="preserve">IsoRank </w:t>
                      </w:r>
                      <w:r w:rsidR="00A765F3">
                        <w:t>è</w:t>
                      </w:r>
                      <w:r w:rsidRPr="0015446F">
                        <w:t xml:space="preserve"> stato citato </w:t>
                      </w:r>
                      <w:r w:rsidR="00A765F3">
                        <w:t>più di 500 volte</w:t>
                      </w:r>
                      <w:r w:rsidRPr="0015446F">
                        <w:t xml:space="preserve"> dallo sviluppo nel 2008; proposto in moltissime varianti, costituisce un ”baluardo” per il GNA.</w:t>
                      </w:r>
                    </w:p>
                  </w:txbxContent>
                </v:textbox>
              </v:shape>
            </w:pict>
          </mc:Fallback>
        </mc:AlternateContent>
      </w:r>
      <w:r w:rsidR="00595492">
        <w:rPr>
          <w:noProof/>
        </w:rPr>
        <w:drawing>
          <wp:inline distT="0" distB="0" distL="0" distR="0">
            <wp:extent cx="6074796" cy="4591477"/>
            <wp:effectExtent l="0" t="0" r="2540" b="0"/>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10.JPG"/>
                    <pic:cNvPicPr/>
                  </pic:nvPicPr>
                  <pic:blipFill rotWithShape="1">
                    <a:blip r:embed="rId13">
                      <a:extLst>
                        <a:ext uri="{28A0092B-C50C-407E-A947-70E740481C1C}">
                          <a14:useLocalDpi xmlns:a14="http://schemas.microsoft.com/office/drawing/2010/main" val="0"/>
                        </a:ext>
                      </a:extLst>
                    </a:blip>
                    <a:srcRect l="390" r="346"/>
                    <a:stretch/>
                  </pic:blipFill>
                  <pic:spPr bwMode="auto">
                    <a:xfrm>
                      <a:off x="0" y="0"/>
                      <a:ext cx="6075071" cy="4591685"/>
                    </a:xfrm>
                    <a:prstGeom prst="rect">
                      <a:avLst/>
                    </a:prstGeom>
                    <a:ln>
                      <a:noFill/>
                    </a:ln>
                    <a:extLst>
                      <a:ext uri="{53640926-AAD7-44D8-BBD7-CCE9431645EC}">
                        <a14:shadowObscured xmlns:a14="http://schemas.microsoft.com/office/drawing/2010/main"/>
                      </a:ext>
                    </a:extLst>
                  </pic:spPr>
                </pic:pic>
              </a:graphicData>
            </a:graphic>
          </wp:inline>
        </w:drawing>
      </w:r>
      <w:r w:rsidR="0010086E">
        <w:rPr>
          <w:noProof/>
        </w:rPr>
        <w:lastRenderedPageBreak/>
        <mc:AlternateContent>
          <mc:Choice Requires="wps">
            <w:drawing>
              <wp:anchor distT="0" distB="0" distL="114300" distR="114300" simplePos="0" relativeHeight="251704320" behindDoc="0" locked="0" layoutInCell="1" allowOverlap="1" wp14:anchorId="71677AC7" wp14:editId="29DE0B3F">
                <wp:simplePos x="0" y="0"/>
                <wp:positionH relativeFrom="margin">
                  <wp:posOffset>4166464</wp:posOffset>
                </wp:positionH>
                <wp:positionV relativeFrom="paragraph">
                  <wp:posOffset>7168871</wp:posOffset>
                </wp:positionV>
                <wp:extent cx="1521561" cy="450850"/>
                <wp:effectExtent l="0" t="0" r="21590" b="25400"/>
                <wp:wrapNone/>
                <wp:docPr id="49" name="Casella di testo 49"/>
                <wp:cNvGraphicFramePr/>
                <a:graphic xmlns:a="http://schemas.openxmlformats.org/drawingml/2006/main">
                  <a:graphicData uri="http://schemas.microsoft.com/office/word/2010/wordprocessingShape">
                    <wps:wsp>
                      <wps:cNvSpPr txBox="1"/>
                      <wps:spPr>
                        <a:xfrm>
                          <a:off x="0" y="0"/>
                          <a:ext cx="1521561" cy="45085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10086E" w:rsidRPr="0010086E" w:rsidRDefault="0010086E" w:rsidP="0010086E">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STEFAN</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 13</w:t>
                            </w:r>
                            <w:r>
                              <w:rPr>
                                <w:noProof/>
                              </w:rPr>
                              <w:drawing>
                                <wp:inline distT="0" distB="0" distL="0" distR="0" wp14:anchorId="3EEA6C02" wp14:editId="423E518F">
                                  <wp:extent cx="1156970" cy="870977"/>
                                  <wp:effectExtent l="0" t="0" r="5080" b="5715"/>
                                  <wp:docPr id="51" name="Immagine 5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12.JPG"/>
                                          <pic:cNvPicPr/>
                                        </pic:nvPicPr>
                                        <pic:blipFill rotWithShape="1">
                                          <a:blip r:embed="rId14">
                                            <a:extLst>
                                              <a:ext uri="{28A0092B-C50C-407E-A947-70E740481C1C}">
                                                <a14:useLocalDpi xmlns:a14="http://schemas.microsoft.com/office/drawing/2010/main" val="0"/>
                                              </a:ext>
                                            </a:extLst>
                                          </a:blip>
                                          <a:srcRect l="260" r="1"/>
                                          <a:stretch/>
                                        </pic:blipFill>
                                        <pic:spPr bwMode="auto">
                                          <a:xfrm>
                                            <a:off x="0" y="0"/>
                                            <a:ext cx="1156970" cy="870977"/>
                                          </a:xfrm>
                                          <a:prstGeom prst="rect">
                                            <a:avLst/>
                                          </a:prstGeom>
                                          <a:ln>
                                            <a:noFill/>
                                          </a:ln>
                                          <a:extLst>
                                            <a:ext uri="{53640926-AAD7-44D8-BBD7-CCE9431645EC}">
                                              <a14:shadowObscured xmlns:a14="http://schemas.microsoft.com/office/drawing/2010/main"/>
                                            </a:ext>
                                          </a:extLst>
                                        </pic:spPr>
                                      </pic:pic>
                                    </a:graphicData>
                                  </a:graphic>
                                </wp:inline>
                              </w:drawing>
                            </w: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 </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77AC7" id="Casella di testo 49" o:spid="_x0000_s1046" type="#_x0000_t202" style="position:absolute;margin-left:328.05pt;margin-top:564.5pt;width:119.8pt;height:35.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" fillcolor="white [3201]" strokecolor="#c0504d [3205]" strokeweight="2pt">
                <v:textbox>
                  <w:txbxContent>
                    <w:p w:rsidR="0010086E" w:rsidRPr="0010086E" w:rsidRDefault="0010086E" w:rsidP="0010086E">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STEFAN</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 13</w:t>
                      </w:r>
                      <w:r>
                        <w:rPr>
                          <w:noProof/>
                        </w:rPr>
                        <w:drawing>
                          <wp:inline distT="0" distB="0" distL="0" distR="0" wp14:anchorId="3EEA6C02" wp14:editId="423E518F">
                            <wp:extent cx="1156970" cy="870977"/>
                            <wp:effectExtent l="0" t="0" r="5080" b="5715"/>
                            <wp:docPr id="51" name="Immagine 5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12.JPG"/>
                                    <pic:cNvPicPr/>
                                  </pic:nvPicPr>
                                  <pic:blipFill rotWithShape="1">
                                    <a:blip r:embed="rId14">
                                      <a:extLst>
                                        <a:ext uri="{28A0092B-C50C-407E-A947-70E740481C1C}">
                                          <a14:useLocalDpi xmlns:a14="http://schemas.microsoft.com/office/drawing/2010/main" val="0"/>
                                        </a:ext>
                                      </a:extLst>
                                    </a:blip>
                                    <a:srcRect l="260" r="1"/>
                                    <a:stretch/>
                                  </pic:blipFill>
                                  <pic:spPr bwMode="auto">
                                    <a:xfrm>
                                      <a:off x="0" y="0"/>
                                      <a:ext cx="1156970" cy="870977"/>
                                    </a:xfrm>
                                    <a:prstGeom prst="rect">
                                      <a:avLst/>
                                    </a:prstGeom>
                                    <a:ln>
                                      <a:noFill/>
                                    </a:ln>
                                    <a:extLst>
                                      <a:ext uri="{53640926-AAD7-44D8-BBD7-CCE9431645EC}">
                                        <a14:shadowObscured xmlns:a14="http://schemas.microsoft.com/office/drawing/2010/main"/>
                                      </a:ext>
                                    </a:extLst>
                                  </pic:spPr>
                                </pic:pic>
                              </a:graphicData>
                            </a:graphic>
                          </wp:inline>
                        </w:drawing>
                      </w: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 </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v:textbox>
                <w10:wrap anchorx="margin"/>
              </v:shape>
            </w:pict>
          </mc:Fallback>
        </mc:AlternateContent>
      </w:r>
      <w:r w:rsidR="002D477D">
        <w:rPr>
          <w:noProof/>
        </w:rPr>
        <mc:AlternateContent>
          <mc:Choice Requires="wps">
            <w:drawing>
              <wp:anchor distT="0" distB="0" distL="114300" distR="114300" simplePos="0" relativeHeight="251671552" behindDoc="0" locked="0" layoutInCell="1" allowOverlap="1">
                <wp:simplePos x="0" y="0"/>
                <wp:positionH relativeFrom="column">
                  <wp:posOffset>-4473</wp:posOffset>
                </wp:positionH>
                <wp:positionV relativeFrom="paragraph">
                  <wp:posOffset>4856949</wp:posOffset>
                </wp:positionV>
                <wp:extent cx="6106602" cy="1773141"/>
                <wp:effectExtent l="0" t="0" r="0" b="0"/>
                <wp:wrapNone/>
                <wp:docPr id="29" name="Casella di testo 29"/>
                <wp:cNvGraphicFramePr/>
                <a:graphic xmlns:a="http://schemas.openxmlformats.org/drawingml/2006/main">
                  <a:graphicData uri="http://schemas.microsoft.com/office/word/2010/wordprocessingShape">
                    <wps:wsp>
                      <wps:cNvSpPr txBox="1"/>
                      <wps:spPr>
                        <a:xfrm>
                          <a:off x="0" y="0"/>
                          <a:ext cx="6106602" cy="1773141"/>
                        </a:xfrm>
                        <a:prstGeom prst="rect">
                          <a:avLst/>
                        </a:prstGeom>
                        <a:noFill/>
                        <a:ln w="6350">
                          <a:noFill/>
                        </a:ln>
                      </wps:spPr>
                      <wps:txbx>
                        <w:txbxContent>
                          <w:p w:rsidR="00490697" w:rsidRDefault="002D477D" w:rsidP="00490697">
                            <w:pPr>
                              <w:jc w:val="both"/>
                            </w:pPr>
                            <w:r w:rsidRPr="006E2EF5">
                              <w:rPr>
                                <w:i/>
                                <w:iCs/>
                              </w:rPr>
                              <w:t>struc2vec</w:t>
                            </w:r>
                            <w:r w:rsidRPr="002D477D">
                              <w:t xml:space="preserve"> </w:t>
                            </w:r>
                            <w:r>
                              <w:t>è</w:t>
                            </w:r>
                            <w:r w:rsidRPr="002D477D">
                              <w:t xml:space="preserve"> un framework ﬂessibile per l’apprendimento di </w:t>
                            </w:r>
                            <w:r w:rsidRPr="006E2EF5">
                              <w:rPr>
                                <w:i/>
                                <w:iCs/>
                              </w:rPr>
                              <w:t>latent representations</w:t>
                            </w:r>
                            <w:r w:rsidRPr="002D477D">
                              <w:t xml:space="preserve"> (= tutte le informazioni importanti necessarie per rappresentare i dati originali) per l’identit</w:t>
                            </w:r>
                            <w:r>
                              <w:t>à</w:t>
                            </w:r>
                            <w:r w:rsidRPr="002D477D">
                              <w:t xml:space="preserve"> strutturale dei nodi. </w:t>
                            </w:r>
                            <w:r w:rsidRPr="006E2EF5">
                              <w:rPr>
                                <w:i/>
                                <w:iCs/>
                              </w:rPr>
                              <w:t>struc2vec</w:t>
                            </w:r>
                            <w:r w:rsidRPr="002D477D">
                              <w:t xml:space="preserve"> utilizza una gerarchia, deﬁnita dalla sequenza ordinata dei gradi dei nodi, per misurare la </w:t>
                            </w:r>
                            <w:r w:rsidRPr="006E2EF5">
                              <w:rPr>
                                <w:i/>
                                <w:iCs/>
                              </w:rPr>
                              <w:t>similarity</w:t>
                            </w:r>
                            <w:r w:rsidRPr="002D477D">
                              <w:t xml:space="preserve"> dei nodi stessi e costruisce un grafo multi-livello per codiﬁcare le somiglianze strutturali. </w:t>
                            </w:r>
                          </w:p>
                          <w:p w:rsidR="002D477D" w:rsidRDefault="002D477D" w:rsidP="00490697">
                            <w:pPr>
                              <w:jc w:val="both"/>
                            </w:pPr>
                            <w:r w:rsidRPr="002D477D">
                              <w:t xml:space="preserve">Sviluppato nel 2017, </w:t>
                            </w:r>
                            <w:r w:rsidR="006E2EF5">
                              <w:t>questo metodo</w:t>
                            </w:r>
                            <w:r w:rsidRPr="002D477D">
                              <w:t xml:space="preserve"> presenta prestazioni</w:t>
                            </w:r>
                            <w:r w:rsidR="006E2EF5">
                              <w:t xml:space="preserve"> </w:t>
                            </w:r>
                            <w:r w:rsidRPr="002D477D">
                              <w:t>elevate</w:t>
                            </w:r>
                            <w:r w:rsidR="006E2EF5">
                              <w:t xml:space="preserve"> e</w:t>
                            </w:r>
                            <w:r w:rsidRPr="002D477D">
                              <w:t xml:space="preserve"> supera i limiti raggiunti dagli approcci precedenti. Gli esperimenti indicano che struc2vec migliora le prestazioni su attivit</w:t>
                            </w:r>
                            <w:r>
                              <w:t>à</w:t>
                            </w:r>
                            <w:r w:rsidRPr="002D477D">
                              <w:t xml:space="preserve"> di classiﬁcazione che dipendono principalmente dall’identit</w:t>
                            </w:r>
                            <w:r>
                              <w:t>à</w:t>
                            </w:r>
                            <w:r w:rsidRPr="002D477D">
                              <w:t xml:space="preserve"> strutturale; struc2vec eccelle anche quando la rete originale </w:t>
                            </w:r>
                            <w:r w:rsidR="00490697">
                              <w:t>è</w:t>
                            </w:r>
                            <w:r w:rsidRPr="002D477D">
                              <w:t xml:space="preserve"> soggetta a forti rumori casuali (</w:t>
                            </w:r>
                            <w:r w:rsidR="00490697">
                              <w:t xml:space="preserve">per esempio la </w:t>
                            </w:r>
                            <w:r w:rsidRPr="002D477D">
                              <w:t>rimozione casuale di archi dal grafo</w:t>
                            </w:r>
                            <w:r w:rsidR="0049069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29" o:spid="_x0000_s1047" type="#_x0000_t202" style="position:absolute;margin-left:-.35pt;margin-top:382.45pt;width:480.85pt;height:139.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" filled="f" stroked="f" strokeweight=".5pt">
                <v:textbox>
                  <w:txbxContent>
                    <w:p w:rsidR="00490697" w:rsidRDefault="002D477D" w:rsidP="00490697">
                      <w:pPr>
                        <w:jc w:val="both"/>
                      </w:pPr>
                      <w:r w:rsidRPr="006E2EF5">
                        <w:rPr>
                          <w:i/>
                          <w:iCs/>
                        </w:rPr>
                        <w:t>struc2vec</w:t>
                      </w:r>
                      <w:r w:rsidRPr="002D477D">
                        <w:t xml:space="preserve"> </w:t>
                      </w:r>
                      <w:r>
                        <w:t>è</w:t>
                      </w:r>
                      <w:r w:rsidRPr="002D477D">
                        <w:t xml:space="preserve"> un framework ﬂessibile per l’apprendimento di </w:t>
                      </w:r>
                      <w:r w:rsidRPr="006E2EF5">
                        <w:rPr>
                          <w:i/>
                          <w:iCs/>
                        </w:rPr>
                        <w:t>latent representations</w:t>
                      </w:r>
                      <w:r w:rsidRPr="002D477D">
                        <w:t xml:space="preserve"> (= tutte le informazioni importanti necessarie per rappresentare i dati originali) per l’identit</w:t>
                      </w:r>
                      <w:r>
                        <w:t>à</w:t>
                      </w:r>
                      <w:r w:rsidRPr="002D477D">
                        <w:t xml:space="preserve"> strutturale dei nodi. </w:t>
                      </w:r>
                      <w:r w:rsidRPr="006E2EF5">
                        <w:rPr>
                          <w:i/>
                          <w:iCs/>
                        </w:rPr>
                        <w:t>struc2vec</w:t>
                      </w:r>
                      <w:r w:rsidRPr="002D477D">
                        <w:t xml:space="preserve"> utilizza una gerarchia, deﬁnita dalla sequenza ordinata dei gradi dei nodi, per misurare la </w:t>
                      </w:r>
                      <w:r w:rsidRPr="006E2EF5">
                        <w:rPr>
                          <w:i/>
                          <w:iCs/>
                        </w:rPr>
                        <w:t>similarity</w:t>
                      </w:r>
                      <w:r w:rsidRPr="002D477D">
                        <w:t xml:space="preserve"> dei nodi stessi e costruisce un grafo multi-livello per codiﬁcare le somiglianze strutturali. </w:t>
                      </w:r>
                    </w:p>
                    <w:p w:rsidR="002D477D" w:rsidRDefault="002D477D" w:rsidP="00490697">
                      <w:pPr>
                        <w:jc w:val="both"/>
                      </w:pPr>
                      <w:r w:rsidRPr="002D477D">
                        <w:t xml:space="preserve">Sviluppato nel 2017, </w:t>
                      </w:r>
                      <w:r w:rsidR="006E2EF5">
                        <w:t>questo metodo</w:t>
                      </w:r>
                      <w:r w:rsidRPr="002D477D">
                        <w:t xml:space="preserve"> presenta prestazioni</w:t>
                      </w:r>
                      <w:r w:rsidR="006E2EF5">
                        <w:t xml:space="preserve"> </w:t>
                      </w:r>
                      <w:r w:rsidRPr="002D477D">
                        <w:t>elevate</w:t>
                      </w:r>
                      <w:r w:rsidR="006E2EF5">
                        <w:t xml:space="preserve"> e</w:t>
                      </w:r>
                      <w:r w:rsidRPr="002D477D">
                        <w:t xml:space="preserve"> supera i limiti raggiunti dagli approcci precedenti. Gli esperimenti indicano che struc2vec migliora le prestazioni su attivit</w:t>
                      </w:r>
                      <w:r>
                        <w:t>à</w:t>
                      </w:r>
                      <w:r w:rsidRPr="002D477D">
                        <w:t xml:space="preserve"> di classiﬁcazione che dipendono principalmente dall’identit</w:t>
                      </w:r>
                      <w:r>
                        <w:t>à</w:t>
                      </w:r>
                      <w:r w:rsidRPr="002D477D">
                        <w:t xml:space="preserve"> strutturale; struc2vec eccelle anche quando la rete originale </w:t>
                      </w:r>
                      <w:r w:rsidR="00490697">
                        <w:t>è</w:t>
                      </w:r>
                      <w:r w:rsidRPr="002D477D">
                        <w:t xml:space="preserve"> soggetta a forti rumori casuali (</w:t>
                      </w:r>
                      <w:r w:rsidR="00490697">
                        <w:t xml:space="preserve">per esempio la </w:t>
                      </w:r>
                      <w:r w:rsidRPr="002D477D">
                        <w:t>rimozione casuale di archi dal grafo</w:t>
                      </w:r>
                      <w:r w:rsidR="00490697">
                        <w:t>).</w:t>
                      </w:r>
                    </w:p>
                  </w:txbxContent>
                </v:textbox>
              </v:shape>
            </w:pict>
          </mc:Fallback>
        </mc:AlternateContent>
      </w:r>
      <w:r w:rsidR="00595492">
        <w:rPr>
          <w:noProof/>
        </w:rPr>
        <w:drawing>
          <wp:inline distT="0" distB="0" distL="0" distR="0">
            <wp:extent cx="6082748" cy="4602657"/>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11.JPG"/>
                    <pic:cNvPicPr/>
                  </pic:nvPicPr>
                  <pic:blipFill rotWithShape="1">
                    <a:blip r:embed="rId15">
                      <a:extLst>
                        <a:ext uri="{28A0092B-C50C-407E-A947-70E740481C1C}">
                          <a14:useLocalDpi xmlns:a14="http://schemas.microsoft.com/office/drawing/2010/main" val="0"/>
                        </a:ext>
                      </a:extLst>
                    </a:blip>
                    <a:srcRect l="260" r="342"/>
                    <a:stretch/>
                  </pic:blipFill>
                  <pic:spPr bwMode="auto">
                    <a:xfrm>
                      <a:off x="0" y="0"/>
                      <a:ext cx="6083354" cy="4603115"/>
                    </a:xfrm>
                    <a:prstGeom prst="rect">
                      <a:avLst/>
                    </a:prstGeom>
                    <a:ln>
                      <a:noFill/>
                    </a:ln>
                    <a:extLst>
                      <a:ext uri="{53640926-AAD7-44D8-BBD7-CCE9431645EC}">
                        <a14:shadowObscured xmlns:a14="http://schemas.microsoft.com/office/drawing/2010/main"/>
                      </a:ext>
                    </a:extLst>
                  </pic:spPr>
                </pic:pic>
              </a:graphicData>
            </a:graphic>
          </wp:inline>
        </w:drawing>
      </w:r>
      <w:r w:rsidR="0010086E">
        <w:rPr>
          <w:noProof/>
        </w:rPr>
        <w:lastRenderedPageBreak/>
        <mc:AlternateContent>
          <mc:Choice Requires="wps">
            <w:drawing>
              <wp:anchor distT="0" distB="0" distL="114300" distR="114300" simplePos="0" relativeHeight="251706368" behindDoc="0" locked="0" layoutInCell="1" allowOverlap="1" wp14:anchorId="20F1E522" wp14:editId="7AF01134">
                <wp:simplePos x="0" y="0"/>
                <wp:positionH relativeFrom="margin">
                  <wp:posOffset>4195723</wp:posOffset>
                </wp:positionH>
                <wp:positionV relativeFrom="paragraph">
                  <wp:posOffset>7110349</wp:posOffset>
                </wp:positionV>
                <wp:extent cx="1528877" cy="450850"/>
                <wp:effectExtent l="0" t="0" r="14605" b="25400"/>
                <wp:wrapNone/>
                <wp:docPr id="52" name="Casella di testo 52"/>
                <wp:cNvGraphicFramePr/>
                <a:graphic xmlns:a="http://schemas.openxmlformats.org/drawingml/2006/main">
                  <a:graphicData uri="http://schemas.microsoft.com/office/word/2010/wordprocessingShape">
                    <wps:wsp>
                      <wps:cNvSpPr txBox="1"/>
                      <wps:spPr>
                        <a:xfrm>
                          <a:off x="0" y="0"/>
                          <a:ext cx="1528877" cy="45085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10086E" w:rsidRPr="0010086E" w:rsidRDefault="0010086E" w:rsidP="0010086E">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STEFAN</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 14</w:t>
                            </w:r>
                            <w:r>
                              <w:rPr>
                                <w:noProof/>
                              </w:rPr>
                              <w:drawing>
                                <wp:inline distT="0" distB="0" distL="0" distR="0" wp14:anchorId="58ECAC13" wp14:editId="0A922BF9">
                                  <wp:extent cx="1156970" cy="870977"/>
                                  <wp:effectExtent l="0" t="0" r="5080" b="5715"/>
                                  <wp:docPr id="53" name="Immagine 5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12.JPG"/>
                                          <pic:cNvPicPr/>
                                        </pic:nvPicPr>
                                        <pic:blipFill rotWithShape="1">
                                          <a:blip r:embed="rId14">
                                            <a:extLst>
                                              <a:ext uri="{28A0092B-C50C-407E-A947-70E740481C1C}">
                                                <a14:useLocalDpi xmlns:a14="http://schemas.microsoft.com/office/drawing/2010/main" val="0"/>
                                              </a:ext>
                                            </a:extLst>
                                          </a:blip>
                                          <a:srcRect l="260" r="1"/>
                                          <a:stretch/>
                                        </pic:blipFill>
                                        <pic:spPr bwMode="auto">
                                          <a:xfrm>
                                            <a:off x="0" y="0"/>
                                            <a:ext cx="1156970" cy="870977"/>
                                          </a:xfrm>
                                          <a:prstGeom prst="rect">
                                            <a:avLst/>
                                          </a:prstGeom>
                                          <a:ln>
                                            <a:noFill/>
                                          </a:ln>
                                          <a:extLst>
                                            <a:ext uri="{53640926-AAD7-44D8-BBD7-CCE9431645EC}">
                                              <a14:shadowObscured xmlns:a14="http://schemas.microsoft.com/office/drawing/2010/main"/>
                                            </a:ext>
                                          </a:extLst>
                                        </pic:spPr>
                                      </pic:pic>
                                    </a:graphicData>
                                  </a:graphic>
                                </wp:inline>
                              </w:drawing>
                            </w: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 </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1E522" id="Casella di testo 52" o:spid="_x0000_s1048" type="#_x0000_t202" style="position:absolute;margin-left:330.35pt;margin-top:559.85pt;width:120.4pt;height:35.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" fillcolor="white [3201]" strokecolor="#c0504d [3205]" strokeweight="2pt">
                <v:textbox>
                  <w:txbxContent>
                    <w:p w:rsidR="0010086E" w:rsidRPr="0010086E" w:rsidRDefault="0010086E" w:rsidP="0010086E">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STEFAN</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 14</w:t>
                      </w:r>
                      <w:r>
                        <w:rPr>
                          <w:noProof/>
                        </w:rPr>
                        <w:drawing>
                          <wp:inline distT="0" distB="0" distL="0" distR="0" wp14:anchorId="58ECAC13" wp14:editId="0A922BF9">
                            <wp:extent cx="1156970" cy="870977"/>
                            <wp:effectExtent l="0" t="0" r="5080" b="5715"/>
                            <wp:docPr id="53" name="Immagine 5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12.JPG"/>
                                    <pic:cNvPicPr/>
                                  </pic:nvPicPr>
                                  <pic:blipFill rotWithShape="1">
                                    <a:blip r:embed="rId14">
                                      <a:extLst>
                                        <a:ext uri="{28A0092B-C50C-407E-A947-70E740481C1C}">
                                          <a14:useLocalDpi xmlns:a14="http://schemas.microsoft.com/office/drawing/2010/main" val="0"/>
                                        </a:ext>
                                      </a:extLst>
                                    </a:blip>
                                    <a:srcRect l="260" r="1"/>
                                    <a:stretch/>
                                  </pic:blipFill>
                                  <pic:spPr bwMode="auto">
                                    <a:xfrm>
                                      <a:off x="0" y="0"/>
                                      <a:ext cx="1156970" cy="870977"/>
                                    </a:xfrm>
                                    <a:prstGeom prst="rect">
                                      <a:avLst/>
                                    </a:prstGeom>
                                    <a:ln>
                                      <a:noFill/>
                                    </a:ln>
                                    <a:extLst>
                                      <a:ext uri="{53640926-AAD7-44D8-BBD7-CCE9431645EC}">
                                        <a14:shadowObscured xmlns:a14="http://schemas.microsoft.com/office/drawing/2010/main"/>
                                      </a:ext>
                                    </a:extLst>
                                  </pic:spPr>
                                </pic:pic>
                              </a:graphicData>
                            </a:graphic>
                          </wp:inline>
                        </w:drawing>
                      </w: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 </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v:textbox>
                <w10:wrap anchorx="margin"/>
              </v:shape>
            </w:pict>
          </mc:Fallback>
        </mc:AlternateContent>
      </w:r>
      <w:r w:rsidR="008F63C3">
        <w:rPr>
          <w:noProof/>
        </w:rPr>
        <mc:AlternateContent>
          <mc:Choice Requires="wps">
            <w:drawing>
              <wp:anchor distT="0" distB="0" distL="114300" distR="114300" simplePos="0" relativeHeight="251675648" behindDoc="0" locked="0" layoutInCell="1" allowOverlap="1">
                <wp:simplePos x="0" y="0"/>
                <wp:positionH relativeFrom="column">
                  <wp:posOffset>90943</wp:posOffset>
                </wp:positionH>
                <wp:positionV relativeFrom="paragraph">
                  <wp:posOffset>4769485</wp:posOffset>
                </wp:positionV>
                <wp:extent cx="5844209" cy="2027583"/>
                <wp:effectExtent l="0" t="0" r="0" b="0"/>
                <wp:wrapNone/>
                <wp:docPr id="33" name="Casella di testo 33"/>
                <wp:cNvGraphicFramePr/>
                <a:graphic xmlns:a="http://schemas.openxmlformats.org/drawingml/2006/main">
                  <a:graphicData uri="http://schemas.microsoft.com/office/word/2010/wordprocessingShape">
                    <wps:wsp>
                      <wps:cNvSpPr txBox="1"/>
                      <wps:spPr>
                        <a:xfrm>
                          <a:off x="0" y="0"/>
                          <a:ext cx="5844209" cy="2027583"/>
                        </a:xfrm>
                        <a:prstGeom prst="rect">
                          <a:avLst/>
                        </a:prstGeom>
                        <a:noFill/>
                        <a:ln w="6350">
                          <a:noFill/>
                        </a:ln>
                      </wps:spPr>
                      <wps:txbx>
                        <w:txbxContent>
                          <w:p w:rsidR="008F63C3" w:rsidRDefault="008F63C3" w:rsidP="008F63C3">
                            <w:pPr>
                              <w:jc w:val="both"/>
                            </w:pPr>
                            <w:r w:rsidRPr="008F63C3">
                              <w:t>Il primo passo compiuto dall’algoritmo consiste nel determinare l’identit</w:t>
                            </w:r>
                            <w:r>
                              <w:t>à</w:t>
                            </w:r>
                            <w:r w:rsidRPr="008F63C3">
                              <w:t xml:space="preserve"> strutturale tra due nodi senza utilizzare attribuiti di nodi o di archi. Intuitivamente, due nodi che hanno lo stesso grado sono strutturalmente simili, ma se i loro vicini hanno anch’essi lo stesso grado, allora sono ancora di pi</w:t>
                            </w:r>
                            <w:r>
                              <w:t>ù</w:t>
                            </w:r>
                            <w:r w:rsidRPr="008F63C3">
                              <w:t xml:space="preserve"> strutturalmente simili.</w:t>
                            </w:r>
                          </w:p>
                          <w:p w:rsidR="008F63C3" w:rsidRDefault="008F63C3" w:rsidP="008F63C3">
                            <w:pPr>
                              <w:jc w:val="both"/>
                            </w:pPr>
                            <w:r>
                              <w:t>Consideriamo</w:t>
                            </w:r>
                            <w:r w:rsidRPr="008F63C3">
                              <w:t xml:space="preserve"> un grafo</w:t>
                            </w:r>
                            <w:r>
                              <w:t xml:space="preserve"> G</w:t>
                            </w:r>
                            <w:r w:rsidRPr="008F63C3">
                              <w:t xml:space="preserve"> non orientato e non pesato</w:t>
                            </w:r>
                            <w:r>
                              <w:t>.</w:t>
                            </w:r>
                            <w:r w:rsidRPr="008F63C3">
                              <w:t xml:space="preserve"> </w:t>
                            </w:r>
                            <m:oMath>
                              <m:sSub>
                                <m:sSubPr>
                                  <m:ctrlPr>
                                    <w:rPr>
                                      <w:rFonts w:ascii="Cambria Math" w:hAnsi="Cambria Math"/>
                                      <w:i/>
                                    </w:rPr>
                                  </m:ctrlPr>
                                </m:sSubPr>
                                <m:e>
                                  <m:r>
                                    <w:rPr>
                                      <w:rFonts w:ascii="Cambria Math" w:hAnsi="Cambria Math"/>
                                    </w:rPr>
                                    <m:t>R</m:t>
                                  </m:r>
                                </m:e>
                                <m:sub>
                                  <m:r>
                                    <w:rPr>
                                      <w:rFonts w:ascii="Cambria Math" w:hAnsi="Cambria Math"/>
                                    </w:rPr>
                                    <m:t>k</m:t>
                                  </m:r>
                                </m:sub>
                              </m:sSub>
                              <m:d>
                                <m:dPr>
                                  <m:ctrlPr>
                                    <w:rPr>
                                      <w:rFonts w:ascii="Cambria Math" w:hAnsi="Cambria Math"/>
                                      <w:i/>
                                    </w:rPr>
                                  </m:ctrlPr>
                                </m:dPr>
                                <m:e>
                                  <m:r>
                                    <w:rPr>
                                      <w:rFonts w:ascii="Cambria Math" w:hAnsi="Cambria Math"/>
                                    </w:rPr>
                                    <m:t>u</m:t>
                                  </m:r>
                                </m:e>
                              </m:d>
                            </m:oMath>
                            <w:r w:rsidRPr="008F63C3">
                              <w:t xml:space="preserve"> </w:t>
                            </w:r>
                            <w:r w:rsidR="00FC6E01">
                              <w:t xml:space="preserve">denota </w:t>
                            </w:r>
                            <w:r w:rsidRPr="008F63C3">
                              <w:t>l</w:t>
                            </w:r>
                            <w:r w:rsidRPr="008F63C3">
                              <w:rPr>
                                <w:rFonts w:ascii="Calibri" w:hAnsi="Calibri" w:cs="Calibri"/>
                              </w:rPr>
                              <w:t>’</w:t>
                            </w:r>
                            <w:r w:rsidRPr="008F63C3">
                              <w:t xml:space="preserve">insieme dei nodi a distanza esattamente k ≥ 0 da </w:t>
                            </w:r>
                            <w:r w:rsidRPr="00FC6E01">
                              <w:rPr>
                                <w:i/>
                                <w:iCs/>
                              </w:rPr>
                              <w:t>u</w:t>
                            </w:r>
                            <w:r w:rsidRPr="008F63C3">
                              <w:t xml:space="preserve"> in G.</w:t>
                            </w:r>
                            <w:r w:rsidR="00FC6E01">
                              <w:t xml:space="preserve"> (come se fosse un </w:t>
                            </w:r>
                            <w:r w:rsidR="00FC6E01" w:rsidRPr="00DB2473">
                              <w:rPr>
                                <w:i/>
                                <w:iCs/>
                              </w:rPr>
                              <w:t>anello</w:t>
                            </w:r>
                            <w:r w:rsidR="00FC6E01">
                              <w:t xml:space="preserve">). </w:t>
                            </w:r>
                            <w:r w:rsidR="00151A74">
                              <w:t>Il metodo poi compar</w:t>
                            </w:r>
                            <w:r w:rsidR="00DB2473">
                              <w:t>a</w:t>
                            </w:r>
                            <w:r w:rsidR="00151A74">
                              <w:t xml:space="preserve"> le </w:t>
                            </w:r>
                            <w:r w:rsidR="00151A74" w:rsidRPr="00DB2473">
                              <w:rPr>
                                <w:i/>
                                <w:iCs/>
                              </w:rPr>
                              <w:t>sequenze di gradi ordinate</w:t>
                            </w:r>
                            <w:r w:rsidR="00151A74">
                              <w:t xml:space="preserve"> con il Dynamic Time Warping (un algoritmo che permette di determinare la distanza tra due sequenze)</w:t>
                            </w:r>
                            <w:r w:rsidRPr="008F63C3">
                              <w:t>.</w:t>
                            </w:r>
                            <w:r w:rsidR="00151A74">
                              <w:t xml:space="preserve"> </w:t>
                            </w:r>
                            <w:r w:rsidR="00DB2473">
                              <w:t>U</w:t>
                            </w:r>
                            <w:r w:rsidRPr="008F63C3">
                              <w:t xml:space="preserve">tilizza inﬁne </w:t>
                            </w:r>
                            <w:r w:rsidRPr="008F63C3">
                              <w:rPr>
                                <w:i/>
                                <w:iCs/>
                              </w:rPr>
                              <w:t>Skip-Gram</w:t>
                            </w:r>
                            <w:r w:rsidRPr="008F63C3">
                              <w:t xml:space="preserve">, una tecnica di </w:t>
                            </w:r>
                            <w:r w:rsidRPr="008F63C3">
                              <w:rPr>
                                <w:i/>
                                <w:iCs/>
                              </w:rPr>
                              <w:t>unsupervised learning</w:t>
                            </w:r>
                            <w:r w:rsidRPr="008F63C3">
                              <w:t xml:space="preserve"> per </w:t>
                            </w:r>
                            <w:r>
                              <w:t>il Natural Language Processing</w:t>
                            </w:r>
                            <w:r w:rsidRPr="008F63C3">
                              <w:t xml:space="preserve">, per identiﬁcare o derivare le </w:t>
                            </w:r>
                            <w:r w:rsidRPr="008F63C3">
                              <w:rPr>
                                <w:i/>
                                <w:iCs/>
                              </w:rPr>
                              <w:t>latent representations</w:t>
                            </w:r>
                            <w:r w:rsidRPr="008F63C3">
                              <w:t xml:space="preserve"> dalle sequenze ottenute.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33" o:spid="_x0000_s1049" type="#_x0000_t202" style="position:absolute;margin-left:7.15pt;margin-top:375.55pt;width:460.15pt;height:159.6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" filled="f" stroked="f" strokeweight=".5pt">
                <v:textbox>
                  <w:txbxContent>
                    <w:p w:rsidR="008F63C3" w:rsidRDefault="008F63C3" w:rsidP="008F63C3">
                      <w:pPr>
                        <w:jc w:val="both"/>
                      </w:pPr>
                      <w:r w:rsidRPr="008F63C3">
                        <w:t>Il primo passo compiuto dall’algoritmo consiste nel determinare l’identit</w:t>
                      </w:r>
                      <w:r>
                        <w:t>à</w:t>
                      </w:r>
                      <w:r w:rsidRPr="008F63C3">
                        <w:t xml:space="preserve"> strutturale tra due nodi senza utilizzare attribuiti di nodi o di archi. Intuitivamente, due nodi che hanno lo stesso grado sono strutturalmente simili, ma se i loro vicini hanno anch’essi lo stesso grado, allora sono ancora di pi</w:t>
                      </w:r>
                      <w:r>
                        <w:t>ù</w:t>
                      </w:r>
                      <w:r w:rsidRPr="008F63C3">
                        <w:t xml:space="preserve"> strutturalmente simili.</w:t>
                      </w:r>
                    </w:p>
                    <w:p w:rsidR="008F63C3" w:rsidRDefault="008F63C3" w:rsidP="008F63C3">
                      <w:pPr>
                        <w:jc w:val="both"/>
                      </w:pPr>
                      <w:r>
                        <w:t>Consideriamo</w:t>
                      </w:r>
                      <w:r w:rsidRPr="008F63C3">
                        <w:t xml:space="preserve"> un grafo</w:t>
                      </w:r>
                      <w:r>
                        <w:t xml:space="preserve"> G</w:t>
                      </w:r>
                      <w:r w:rsidRPr="008F63C3">
                        <w:t xml:space="preserve"> non orientato e non pesato</w:t>
                      </w:r>
                      <w:r>
                        <w:t>.</w:t>
                      </w:r>
                      <w:r w:rsidRPr="008F63C3">
                        <w:t xml:space="preserve"> </w:t>
                      </w:r>
                      <m:oMath>
                        <m:sSub>
                          <m:sSubPr>
                            <m:ctrlPr>
                              <w:rPr>
                                <w:rFonts w:ascii="Cambria Math" w:hAnsi="Cambria Math"/>
                                <w:i/>
                              </w:rPr>
                            </m:ctrlPr>
                          </m:sSubPr>
                          <m:e>
                            <m:r>
                              <w:rPr>
                                <w:rFonts w:ascii="Cambria Math" w:hAnsi="Cambria Math"/>
                              </w:rPr>
                              <m:t>R</m:t>
                            </m:r>
                          </m:e>
                          <m:sub>
                            <m:r>
                              <w:rPr>
                                <w:rFonts w:ascii="Cambria Math" w:hAnsi="Cambria Math"/>
                              </w:rPr>
                              <m:t>k</m:t>
                            </m:r>
                          </m:sub>
                        </m:sSub>
                        <m:d>
                          <m:dPr>
                            <m:ctrlPr>
                              <w:rPr>
                                <w:rFonts w:ascii="Cambria Math" w:hAnsi="Cambria Math"/>
                                <w:i/>
                              </w:rPr>
                            </m:ctrlPr>
                          </m:dPr>
                          <m:e>
                            <m:r>
                              <w:rPr>
                                <w:rFonts w:ascii="Cambria Math" w:hAnsi="Cambria Math"/>
                              </w:rPr>
                              <m:t>u</m:t>
                            </m:r>
                          </m:e>
                        </m:d>
                      </m:oMath>
                      <w:r w:rsidRPr="008F63C3">
                        <w:t xml:space="preserve"> </w:t>
                      </w:r>
                      <w:r w:rsidR="00FC6E01">
                        <w:t xml:space="preserve">denota </w:t>
                      </w:r>
                      <w:r w:rsidRPr="008F63C3">
                        <w:t>l</w:t>
                      </w:r>
                      <w:r w:rsidRPr="008F63C3">
                        <w:rPr>
                          <w:rFonts w:ascii="Calibri" w:hAnsi="Calibri" w:cs="Calibri"/>
                        </w:rPr>
                        <w:t>’</w:t>
                      </w:r>
                      <w:r w:rsidRPr="008F63C3">
                        <w:t xml:space="preserve">insieme dei nodi a distanza esattamente k ≥ 0 da </w:t>
                      </w:r>
                      <w:r w:rsidRPr="00FC6E01">
                        <w:rPr>
                          <w:i/>
                          <w:iCs/>
                        </w:rPr>
                        <w:t>u</w:t>
                      </w:r>
                      <w:r w:rsidRPr="008F63C3">
                        <w:t xml:space="preserve"> in G.</w:t>
                      </w:r>
                      <w:r w:rsidR="00FC6E01">
                        <w:t xml:space="preserve"> (come se fosse un </w:t>
                      </w:r>
                      <w:r w:rsidR="00FC6E01" w:rsidRPr="00DB2473">
                        <w:rPr>
                          <w:i/>
                          <w:iCs/>
                        </w:rPr>
                        <w:t>anello</w:t>
                      </w:r>
                      <w:r w:rsidR="00FC6E01">
                        <w:t xml:space="preserve">). </w:t>
                      </w:r>
                      <w:r w:rsidR="00151A74">
                        <w:t>Il metodo poi compar</w:t>
                      </w:r>
                      <w:r w:rsidR="00DB2473">
                        <w:t>a</w:t>
                      </w:r>
                      <w:r w:rsidR="00151A74">
                        <w:t xml:space="preserve"> le </w:t>
                      </w:r>
                      <w:r w:rsidR="00151A74" w:rsidRPr="00DB2473">
                        <w:rPr>
                          <w:i/>
                          <w:iCs/>
                        </w:rPr>
                        <w:t>sequenze di gradi ordinate</w:t>
                      </w:r>
                      <w:r w:rsidR="00151A74">
                        <w:t xml:space="preserve"> con il Dynamic Time Warping (un algoritmo che permette di determinare la distanza tra due sequenze)</w:t>
                      </w:r>
                      <w:r w:rsidRPr="008F63C3">
                        <w:t>.</w:t>
                      </w:r>
                      <w:r w:rsidR="00151A74">
                        <w:t xml:space="preserve"> </w:t>
                      </w:r>
                      <w:r w:rsidR="00DB2473">
                        <w:t>U</w:t>
                      </w:r>
                      <w:r w:rsidRPr="008F63C3">
                        <w:t xml:space="preserve">tilizza inﬁne </w:t>
                      </w:r>
                      <w:r w:rsidRPr="008F63C3">
                        <w:rPr>
                          <w:i/>
                          <w:iCs/>
                        </w:rPr>
                        <w:t>Skip-Gram</w:t>
                      </w:r>
                      <w:r w:rsidRPr="008F63C3">
                        <w:t xml:space="preserve">, una tecnica di </w:t>
                      </w:r>
                      <w:r w:rsidRPr="008F63C3">
                        <w:rPr>
                          <w:i/>
                          <w:iCs/>
                        </w:rPr>
                        <w:t>unsupervised learning</w:t>
                      </w:r>
                      <w:r w:rsidRPr="008F63C3">
                        <w:t xml:space="preserve"> per </w:t>
                      </w:r>
                      <w:r>
                        <w:t>il Natural Language Processing</w:t>
                      </w:r>
                      <w:r w:rsidRPr="008F63C3">
                        <w:t xml:space="preserve">, per identiﬁcare o derivare le </w:t>
                      </w:r>
                      <w:r w:rsidRPr="008F63C3">
                        <w:rPr>
                          <w:i/>
                          <w:iCs/>
                        </w:rPr>
                        <w:t>latent representations</w:t>
                      </w:r>
                      <w:r w:rsidRPr="008F63C3">
                        <w:t xml:space="preserve"> dalle sequenze ottenute.</w:t>
                      </w:r>
                    </w:p>
                  </w:txbxContent>
                </v:textbox>
              </v:shape>
            </w:pict>
          </mc:Fallback>
        </mc:AlternateContent>
      </w:r>
      <w:r w:rsidR="00595492">
        <w:rPr>
          <w:noProof/>
        </w:rPr>
        <w:drawing>
          <wp:inline distT="0" distB="0" distL="0" distR="0">
            <wp:extent cx="6104228" cy="4594860"/>
            <wp:effectExtent l="0" t="0" r="0"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12.JPG"/>
                    <pic:cNvPicPr/>
                  </pic:nvPicPr>
                  <pic:blipFill rotWithShape="1">
                    <a:blip r:embed="rId14">
                      <a:extLst>
                        <a:ext uri="{28A0092B-C50C-407E-A947-70E740481C1C}">
                          <a14:useLocalDpi xmlns:a14="http://schemas.microsoft.com/office/drawing/2010/main" val="0"/>
                        </a:ext>
                      </a:extLst>
                    </a:blip>
                    <a:srcRect l="260" r="1"/>
                    <a:stretch/>
                  </pic:blipFill>
                  <pic:spPr bwMode="auto">
                    <a:xfrm>
                      <a:off x="0" y="0"/>
                      <a:ext cx="6104228" cy="4594860"/>
                    </a:xfrm>
                    <a:prstGeom prst="rect">
                      <a:avLst/>
                    </a:prstGeom>
                    <a:ln>
                      <a:noFill/>
                    </a:ln>
                    <a:extLst>
                      <a:ext uri="{53640926-AAD7-44D8-BBD7-CCE9431645EC}">
                        <a14:shadowObscured xmlns:a14="http://schemas.microsoft.com/office/drawing/2010/main"/>
                      </a:ext>
                    </a:extLst>
                  </pic:spPr>
                </pic:pic>
              </a:graphicData>
            </a:graphic>
          </wp:inline>
        </w:drawing>
      </w:r>
      <w:r w:rsidR="0010086E">
        <w:rPr>
          <w:noProof/>
        </w:rPr>
        <w:lastRenderedPageBreak/>
        <mc:AlternateContent>
          <mc:Choice Requires="wps">
            <w:drawing>
              <wp:anchor distT="0" distB="0" distL="114300" distR="114300" simplePos="0" relativeHeight="251708416" behindDoc="0" locked="0" layoutInCell="1" allowOverlap="1" wp14:anchorId="1D064AA6" wp14:editId="156A8CB6">
                <wp:simplePos x="0" y="0"/>
                <wp:positionH relativeFrom="margin">
                  <wp:posOffset>4385513</wp:posOffset>
                </wp:positionH>
                <wp:positionV relativeFrom="paragraph">
                  <wp:posOffset>7080987</wp:posOffset>
                </wp:positionV>
                <wp:extent cx="1521562" cy="450850"/>
                <wp:effectExtent l="0" t="0" r="21590" b="25400"/>
                <wp:wrapNone/>
                <wp:docPr id="54" name="Casella di testo 54"/>
                <wp:cNvGraphicFramePr/>
                <a:graphic xmlns:a="http://schemas.openxmlformats.org/drawingml/2006/main">
                  <a:graphicData uri="http://schemas.microsoft.com/office/word/2010/wordprocessingShape">
                    <wps:wsp>
                      <wps:cNvSpPr txBox="1"/>
                      <wps:spPr>
                        <a:xfrm>
                          <a:off x="0" y="0"/>
                          <a:ext cx="1521562" cy="45085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10086E" w:rsidRPr="0010086E" w:rsidRDefault="0010086E" w:rsidP="0010086E">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STEFAN</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 15</w:t>
                            </w:r>
                            <w:r>
                              <w:rPr>
                                <w:noProof/>
                              </w:rPr>
                              <w:drawing>
                                <wp:inline distT="0" distB="0" distL="0" distR="0" wp14:anchorId="3AE35DE4" wp14:editId="3F95D888">
                                  <wp:extent cx="1156970" cy="870977"/>
                                  <wp:effectExtent l="0" t="0" r="5080" b="5715"/>
                                  <wp:docPr id="55" name="Immagine 5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12.JPG"/>
                                          <pic:cNvPicPr/>
                                        </pic:nvPicPr>
                                        <pic:blipFill rotWithShape="1">
                                          <a:blip r:embed="rId14">
                                            <a:extLst>
                                              <a:ext uri="{28A0092B-C50C-407E-A947-70E740481C1C}">
                                                <a14:useLocalDpi xmlns:a14="http://schemas.microsoft.com/office/drawing/2010/main" val="0"/>
                                              </a:ext>
                                            </a:extLst>
                                          </a:blip>
                                          <a:srcRect l="260" r="1"/>
                                          <a:stretch/>
                                        </pic:blipFill>
                                        <pic:spPr bwMode="auto">
                                          <a:xfrm>
                                            <a:off x="0" y="0"/>
                                            <a:ext cx="1156970" cy="870977"/>
                                          </a:xfrm>
                                          <a:prstGeom prst="rect">
                                            <a:avLst/>
                                          </a:prstGeom>
                                          <a:ln>
                                            <a:noFill/>
                                          </a:ln>
                                          <a:extLst>
                                            <a:ext uri="{53640926-AAD7-44D8-BBD7-CCE9431645EC}">
                                              <a14:shadowObscured xmlns:a14="http://schemas.microsoft.com/office/drawing/2010/main"/>
                                            </a:ext>
                                          </a:extLst>
                                        </pic:spPr>
                                      </pic:pic>
                                    </a:graphicData>
                                  </a:graphic>
                                </wp:inline>
                              </w:drawing>
                            </w: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 </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64AA6" id="Casella di testo 54" o:spid="_x0000_s1050" type="#_x0000_t202" style="position:absolute;margin-left:345.3pt;margin-top:557.55pt;width:119.8pt;height:3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" fillcolor="white [3201]" strokecolor="#c0504d [3205]" strokeweight="2pt">
                <v:textbox>
                  <w:txbxContent>
                    <w:p w:rsidR="0010086E" w:rsidRPr="0010086E" w:rsidRDefault="0010086E" w:rsidP="0010086E">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STEFAN</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 15</w:t>
                      </w:r>
                      <w:r>
                        <w:rPr>
                          <w:noProof/>
                        </w:rPr>
                        <w:drawing>
                          <wp:inline distT="0" distB="0" distL="0" distR="0" wp14:anchorId="3AE35DE4" wp14:editId="3F95D888">
                            <wp:extent cx="1156970" cy="870977"/>
                            <wp:effectExtent l="0" t="0" r="5080" b="5715"/>
                            <wp:docPr id="55" name="Immagine 5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12.JPG"/>
                                    <pic:cNvPicPr/>
                                  </pic:nvPicPr>
                                  <pic:blipFill rotWithShape="1">
                                    <a:blip r:embed="rId14">
                                      <a:extLst>
                                        <a:ext uri="{28A0092B-C50C-407E-A947-70E740481C1C}">
                                          <a14:useLocalDpi xmlns:a14="http://schemas.microsoft.com/office/drawing/2010/main" val="0"/>
                                        </a:ext>
                                      </a:extLst>
                                    </a:blip>
                                    <a:srcRect l="260" r="1"/>
                                    <a:stretch/>
                                  </pic:blipFill>
                                  <pic:spPr bwMode="auto">
                                    <a:xfrm>
                                      <a:off x="0" y="0"/>
                                      <a:ext cx="1156970" cy="870977"/>
                                    </a:xfrm>
                                    <a:prstGeom prst="rect">
                                      <a:avLst/>
                                    </a:prstGeom>
                                    <a:ln>
                                      <a:noFill/>
                                    </a:ln>
                                    <a:extLst>
                                      <a:ext uri="{53640926-AAD7-44D8-BBD7-CCE9431645EC}">
                                        <a14:shadowObscured xmlns:a14="http://schemas.microsoft.com/office/drawing/2010/main"/>
                                      </a:ext>
                                    </a:extLst>
                                  </pic:spPr>
                                </pic:pic>
                              </a:graphicData>
                            </a:graphic>
                          </wp:inline>
                        </w:drawing>
                      </w: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 </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v:textbox>
                <w10:wrap anchorx="margin"/>
              </v:shape>
            </w:pict>
          </mc:Fallback>
        </mc:AlternateContent>
      </w:r>
      <w:r w:rsidR="00D9680E">
        <w:rPr>
          <w:noProof/>
        </w:rPr>
        <mc:AlternateContent>
          <mc:Choice Requires="wps">
            <w:drawing>
              <wp:anchor distT="0" distB="0" distL="114300" distR="114300" simplePos="0" relativeHeight="251672576" behindDoc="0" locked="0" layoutInCell="1" allowOverlap="1">
                <wp:simplePos x="0" y="0"/>
                <wp:positionH relativeFrom="column">
                  <wp:posOffset>11430</wp:posOffset>
                </wp:positionH>
                <wp:positionV relativeFrom="paragraph">
                  <wp:posOffset>4785388</wp:posOffset>
                </wp:positionV>
                <wp:extent cx="6082748" cy="2099144"/>
                <wp:effectExtent l="0" t="0" r="0" b="0"/>
                <wp:wrapNone/>
                <wp:docPr id="30" name="Casella di testo 30"/>
                <wp:cNvGraphicFramePr/>
                <a:graphic xmlns:a="http://schemas.openxmlformats.org/drawingml/2006/main">
                  <a:graphicData uri="http://schemas.microsoft.com/office/word/2010/wordprocessingShape">
                    <wps:wsp>
                      <wps:cNvSpPr txBox="1"/>
                      <wps:spPr>
                        <a:xfrm>
                          <a:off x="0" y="0"/>
                          <a:ext cx="6082748" cy="2099144"/>
                        </a:xfrm>
                        <a:prstGeom prst="rect">
                          <a:avLst/>
                        </a:prstGeom>
                        <a:noFill/>
                        <a:ln w="6350">
                          <a:noFill/>
                        </a:ln>
                      </wps:spPr>
                      <wps:txbx>
                        <w:txbxContent>
                          <w:p w:rsidR="00D9680E" w:rsidRDefault="00D9680E" w:rsidP="002B11FC">
                            <w:pPr>
                              <w:jc w:val="both"/>
                            </w:pPr>
                            <w:r w:rsidRPr="002B11FC">
                              <w:rPr>
                                <w:i/>
                                <w:iCs/>
                              </w:rPr>
                              <w:t>struc2vec</w:t>
                            </w:r>
                            <w:r w:rsidRPr="00D9680E">
                              <w:t xml:space="preserve"> </w:t>
                            </w:r>
                            <w:r w:rsidR="00BE695B">
                              <w:t>è</w:t>
                            </w:r>
                            <w:r w:rsidRPr="00D9680E">
                              <w:t xml:space="preserve"> stato testato in diversi scenari e confrontato con gli algoritmi allo stato dell’arte (</w:t>
                            </w:r>
                            <w:r w:rsidRPr="00BE695B">
                              <w:rPr>
                                <w:i/>
                                <w:iCs/>
                              </w:rPr>
                              <w:t>DeepWalk</w:t>
                            </w:r>
                            <w:r w:rsidRPr="00D9680E">
                              <w:t xml:space="preserve"> e </w:t>
                            </w:r>
                            <w:r w:rsidRPr="00BE695B">
                              <w:rPr>
                                <w:i/>
                                <w:iCs/>
                              </w:rPr>
                              <w:t>node2vec</w:t>
                            </w:r>
                            <w:r w:rsidRPr="00D9680E">
                              <w:t xml:space="preserve">) per l’apprendimento di </w:t>
                            </w:r>
                            <w:r w:rsidRPr="002B11FC">
                              <w:rPr>
                                <w:i/>
                                <w:iCs/>
                              </w:rPr>
                              <w:t>latent representations</w:t>
                            </w:r>
                            <w:r w:rsidRPr="00D9680E">
                              <w:t xml:space="preserve">. Il primo test ha previsto la costruzione di un particolare tipo di grafo, </w:t>
                            </w:r>
                            <w:r w:rsidR="00BE695B">
                              <w:t>il</w:t>
                            </w:r>
                            <w:r w:rsidRPr="00D9680E">
                              <w:t xml:space="preserve"> </w:t>
                            </w:r>
                            <w:r w:rsidRPr="00BE695B">
                              <w:rPr>
                                <w:i/>
                                <w:iCs/>
                              </w:rPr>
                              <w:t>barbell graph</w:t>
                            </w:r>
                            <w:r w:rsidRPr="00D9680E">
                              <w:t>, costituito da due graﬁ completi connessi da un path graph</w:t>
                            </w:r>
                            <w:r w:rsidR="00BE695B">
                              <w:t xml:space="preserve"> </w:t>
                            </w:r>
                            <w:r w:rsidR="00BE695B" w:rsidRPr="00DB2473">
                              <w:rPr>
                                <w:color w:val="A6A6A6" w:themeColor="background1" w:themeShade="A6"/>
                              </w:rPr>
                              <w:t>(indicare il collegamento)</w:t>
                            </w:r>
                            <w:r w:rsidRPr="00D9680E">
                              <w:t xml:space="preserve">. Ogni coppia di nodi che </w:t>
                            </w:r>
                            <w:r w:rsidR="00BE695B">
                              <w:t>è</w:t>
                            </w:r>
                            <w:r w:rsidRPr="00D9680E">
                              <w:t xml:space="preserve"> strutturalmente equivalente dovrebbe avere </w:t>
                            </w:r>
                            <w:r w:rsidRPr="00BE695B">
                              <w:rPr>
                                <w:i/>
                                <w:iCs/>
                              </w:rPr>
                              <w:t>latent</w:t>
                            </w:r>
                            <w:r w:rsidRPr="00D9680E">
                              <w:t xml:space="preserve"> </w:t>
                            </w:r>
                            <w:r w:rsidRPr="00BE695B">
                              <w:rPr>
                                <w:i/>
                                <w:iCs/>
                              </w:rPr>
                              <w:t>representations</w:t>
                            </w:r>
                            <w:r w:rsidRPr="00D9680E">
                              <w:t xml:space="preserve"> simili (che a loro volta dovrebbero essere in grado di descrivere, nel miglior modo possibile, la gerarchia strutturale).</w:t>
                            </w:r>
                          </w:p>
                          <w:p w:rsidR="00D9680E" w:rsidRDefault="00D9680E" w:rsidP="002B11FC">
                            <w:pPr>
                              <w:jc w:val="both"/>
                            </w:pPr>
                            <w:r w:rsidRPr="00D9680E">
                              <w:t xml:space="preserve">Anche in seguito ad un tuning dei parametri, </w:t>
                            </w:r>
                            <w:r w:rsidRPr="00BE695B">
                              <w:rPr>
                                <w:i/>
                                <w:iCs/>
                              </w:rPr>
                              <w:t>DeepWalk</w:t>
                            </w:r>
                            <w:r w:rsidRPr="00D9680E">
                              <w:t xml:space="preserve"> </w:t>
                            </w:r>
                            <w:r w:rsidR="00BE695B">
                              <w:t xml:space="preserve">e </w:t>
                            </w:r>
                            <w:r w:rsidR="00BE695B" w:rsidRPr="00BE695B">
                              <w:rPr>
                                <w:i/>
                                <w:iCs/>
                              </w:rPr>
                              <w:t>node2vec</w:t>
                            </w:r>
                            <w:r w:rsidR="00BE695B" w:rsidRPr="00D9680E">
                              <w:t xml:space="preserve"> </w:t>
                            </w:r>
                            <w:r w:rsidR="00BE695B">
                              <w:t xml:space="preserve"> </w:t>
                            </w:r>
                            <w:r w:rsidRPr="00D9680E">
                              <w:t>fallisc</w:t>
                            </w:r>
                            <w:r w:rsidR="00BE695B">
                              <w:t>ono</w:t>
                            </w:r>
                            <w:r w:rsidRPr="00D9680E">
                              <w:t xml:space="preserve"> nell’individuare le equivalenze strutturali; </w:t>
                            </w:r>
                            <w:r w:rsidRPr="00DB2473">
                              <w:rPr>
                                <w:i/>
                                <w:iCs/>
                              </w:rPr>
                              <w:t>struc2vec</w:t>
                            </w:r>
                            <w:r w:rsidRPr="00D9680E">
                              <w:t xml:space="preserve"> invece individua le </w:t>
                            </w:r>
                            <w:r w:rsidRPr="00BE695B">
                              <w:rPr>
                                <w:i/>
                                <w:iCs/>
                              </w:rPr>
                              <w:t>latent representations</w:t>
                            </w:r>
                            <w:r w:rsidRPr="00D9680E">
                              <w:t xml:space="preserve"> posizionando i nodi strutturalmente equivalenti gli uni vicino agli altri.</w:t>
                            </w:r>
                          </w:p>
                          <w:p w:rsidR="00D9680E" w:rsidRDefault="00D9680E" w:rsidP="002B11FC">
                            <w:pPr>
                              <w:jc w:val="both"/>
                            </w:pPr>
                          </w:p>
                          <w:p w:rsidR="00D9680E" w:rsidRDefault="00D9680E" w:rsidP="002B11FC">
                            <w:pPr>
                              <w:jc w:val="both"/>
                            </w:pPr>
                          </w:p>
                          <w:p w:rsidR="00D9680E" w:rsidRDefault="00D9680E" w:rsidP="002B11FC">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30" o:spid="_x0000_s1051" type="#_x0000_t202" style="position:absolute;margin-left:.9pt;margin-top:376.8pt;width:478.95pt;height:165.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" filled="f" stroked="f" strokeweight=".5pt">
                <v:textbox>
                  <w:txbxContent>
                    <w:p w:rsidR="00D9680E" w:rsidRDefault="00D9680E" w:rsidP="002B11FC">
                      <w:pPr>
                        <w:jc w:val="both"/>
                      </w:pPr>
                      <w:r w:rsidRPr="002B11FC">
                        <w:rPr>
                          <w:i/>
                          <w:iCs/>
                        </w:rPr>
                        <w:t>struc2vec</w:t>
                      </w:r>
                      <w:r w:rsidRPr="00D9680E">
                        <w:t xml:space="preserve"> </w:t>
                      </w:r>
                      <w:r w:rsidR="00BE695B">
                        <w:t>è</w:t>
                      </w:r>
                      <w:r w:rsidRPr="00D9680E">
                        <w:t xml:space="preserve"> stato testato in diversi scenari e confrontato con gli algoritmi allo stato dell’arte (</w:t>
                      </w:r>
                      <w:r w:rsidRPr="00BE695B">
                        <w:rPr>
                          <w:i/>
                          <w:iCs/>
                        </w:rPr>
                        <w:t>DeepWalk</w:t>
                      </w:r>
                      <w:r w:rsidRPr="00D9680E">
                        <w:t xml:space="preserve"> e </w:t>
                      </w:r>
                      <w:r w:rsidRPr="00BE695B">
                        <w:rPr>
                          <w:i/>
                          <w:iCs/>
                        </w:rPr>
                        <w:t>node2vec</w:t>
                      </w:r>
                      <w:r w:rsidRPr="00D9680E">
                        <w:t xml:space="preserve">) per l’apprendimento di </w:t>
                      </w:r>
                      <w:r w:rsidRPr="002B11FC">
                        <w:rPr>
                          <w:i/>
                          <w:iCs/>
                        </w:rPr>
                        <w:t>latent representations</w:t>
                      </w:r>
                      <w:r w:rsidRPr="00D9680E">
                        <w:t xml:space="preserve">. Il primo test ha previsto la costruzione di un particolare tipo di grafo, </w:t>
                      </w:r>
                      <w:r w:rsidR="00BE695B">
                        <w:t>il</w:t>
                      </w:r>
                      <w:r w:rsidRPr="00D9680E">
                        <w:t xml:space="preserve"> </w:t>
                      </w:r>
                      <w:r w:rsidRPr="00BE695B">
                        <w:rPr>
                          <w:i/>
                          <w:iCs/>
                        </w:rPr>
                        <w:t>barbell graph</w:t>
                      </w:r>
                      <w:r w:rsidRPr="00D9680E">
                        <w:t>, costituito da due graﬁ completi connessi da un path graph</w:t>
                      </w:r>
                      <w:r w:rsidR="00BE695B">
                        <w:t xml:space="preserve"> </w:t>
                      </w:r>
                      <w:r w:rsidR="00BE695B" w:rsidRPr="00DB2473">
                        <w:rPr>
                          <w:color w:val="A6A6A6" w:themeColor="background1" w:themeShade="A6"/>
                        </w:rPr>
                        <w:t>(indicare il collegamento)</w:t>
                      </w:r>
                      <w:r w:rsidRPr="00D9680E">
                        <w:t xml:space="preserve">. Ogni coppia di nodi che </w:t>
                      </w:r>
                      <w:r w:rsidR="00BE695B">
                        <w:t>è</w:t>
                      </w:r>
                      <w:r w:rsidRPr="00D9680E">
                        <w:t xml:space="preserve"> strutturalmente equivalente dovrebbe avere </w:t>
                      </w:r>
                      <w:r w:rsidRPr="00BE695B">
                        <w:rPr>
                          <w:i/>
                          <w:iCs/>
                        </w:rPr>
                        <w:t>latent</w:t>
                      </w:r>
                      <w:r w:rsidRPr="00D9680E">
                        <w:t xml:space="preserve"> </w:t>
                      </w:r>
                      <w:r w:rsidRPr="00BE695B">
                        <w:rPr>
                          <w:i/>
                          <w:iCs/>
                        </w:rPr>
                        <w:t>representations</w:t>
                      </w:r>
                      <w:r w:rsidRPr="00D9680E">
                        <w:t xml:space="preserve"> simili (che a loro volta dovrebbero essere in grado di descrivere, nel miglior modo possibile, la gerarchia strutturale).</w:t>
                      </w:r>
                    </w:p>
                    <w:p w:rsidR="00D9680E" w:rsidRDefault="00D9680E" w:rsidP="002B11FC">
                      <w:pPr>
                        <w:jc w:val="both"/>
                      </w:pPr>
                      <w:r w:rsidRPr="00D9680E">
                        <w:t xml:space="preserve">Anche in seguito ad un tuning dei parametri, </w:t>
                      </w:r>
                      <w:r w:rsidRPr="00BE695B">
                        <w:rPr>
                          <w:i/>
                          <w:iCs/>
                        </w:rPr>
                        <w:t>DeepWalk</w:t>
                      </w:r>
                      <w:r w:rsidRPr="00D9680E">
                        <w:t xml:space="preserve"> </w:t>
                      </w:r>
                      <w:r w:rsidR="00BE695B">
                        <w:t xml:space="preserve">e </w:t>
                      </w:r>
                      <w:r w:rsidR="00BE695B" w:rsidRPr="00BE695B">
                        <w:rPr>
                          <w:i/>
                          <w:iCs/>
                        </w:rPr>
                        <w:t>node2vec</w:t>
                      </w:r>
                      <w:r w:rsidR="00BE695B" w:rsidRPr="00D9680E">
                        <w:t xml:space="preserve"> </w:t>
                      </w:r>
                      <w:r w:rsidR="00BE695B">
                        <w:t xml:space="preserve"> </w:t>
                      </w:r>
                      <w:r w:rsidRPr="00D9680E">
                        <w:t>fallisc</w:t>
                      </w:r>
                      <w:r w:rsidR="00BE695B">
                        <w:t>ono</w:t>
                      </w:r>
                      <w:r w:rsidRPr="00D9680E">
                        <w:t xml:space="preserve"> nell’individuare le equivalenze strutturali; </w:t>
                      </w:r>
                      <w:r w:rsidRPr="00DB2473">
                        <w:rPr>
                          <w:i/>
                          <w:iCs/>
                        </w:rPr>
                        <w:t>struc2vec</w:t>
                      </w:r>
                      <w:r w:rsidRPr="00D9680E">
                        <w:t xml:space="preserve"> invece individua le </w:t>
                      </w:r>
                      <w:r w:rsidRPr="00BE695B">
                        <w:rPr>
                          <w:i/>
                          <w:iCs/>
                        </w:rPr>
                        <w:t>latent representations</w:t>
                      </w:r>
                      <w:r w:rsidRPr="00D9680E">
                        <w:t xml:space="preserve"> posizionando i nodi strutturalmente equivalenti gli uni vicino agli altri.</w:t>
                      </w:r>
                    </w:p>
                    <w:p w:rsidR="00D9680E" w:rsidRDefault="00D9680E" w:rsidP="002B11FC">
                      <w:pPr>
                        <w:jc w:val="both"/>
                      </w:pPr>
                    </w:p>
                    <w:p w:rsidR="00D9680E" w:rsidRDefault="00D9680E" w:rsidP="002B11FC">
                      <w:pPr>
                        <w:jc w:val="both"/>
                      </w:pPr>
                    </w:p>
                    <w:p w:rsidR="00D9680E" w:rsidRDefault="00D9680E" w:rsidP="002B11FC">
                      <w:pPr>
                        <w:jc w:val="both"/>
                      </w:pPr>
                    </w:p>
                  </w:txbxContent>
                </v:textbox>
              </v:shape>
            </w:pict>
          </mc:Fallback>
        </mc:AlternateContent>
      </w:r>
      <w:r w:rsidR="00595492">
        <w:rPr>
          <w:noProof/>
        </w:rPr>
        <w:drawing>
          <wp:inline distT="0" distB="0" distL="0" distR="0">
            <wp:extent cx="6066845" cy="4574719"/>
            <wp:effectExtent l="0" t="0" r="0" b="0"/>
            <wp:docPr id="13" name="Immagine 1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13.JPG"/>
                    <pic:cNvPicPr/>
                  </pic:nvPicPr>
                  <pic:blipFill rotWithShape="1">
                    <a:blip r:embed="rId16">
                      <a:extLst>
                        <a:ext uri="{28A0092B-C50C-407E-A947-70E740481C1C}">
                          <a14:useLocalDpi xmlns:a14="http://schemas.microsoft.com/office/drawing/2010/main" val="0"/>
                        </a:ext>
                      </a:extLst>
                    </a:blip>
                    <a:srcRect l="261" r="602"/>
                    <a:stretch/>
                  </pic:blipFill>
                  <pic:spPr bwMode="auto">
                    <a:xfrm>
                      <a:off x="0" y="0"/>
                      <a:ext cx="6067449" cy="4575175"/>
                    </a:xfrm>
                    <a:prstGeom prst="rect">
                      <a:avLst/>
                    </a:prstGeom>
                    <a:ln>
                      <a:noFill/>
                    </a:ln>
                    <a:extLst>
                      <a:ext uri="{53640926-AAD7-44D8-BBD7-CCE9431645EC}">
                        <a14:shadowObscured xmlns:a14="http://schemas.microsoft.com/office/drawing/2010/main"/>
                      </a:ext>
                    </a:extLst>
                  </pic:spPr>
                </pic:pic>
              </a:graphicData>
            </a:graphic>
          </wp:inline>
        </w:drawing>
      </w:r>
      <w:r w:rsidR="0010086E">
        <w:rPr>
          <w:noProof/>
        </w:rPr>
        <w:lastRenderedPageBreak/>
        <mc:AlternateContent>
          <mc:Choice Requires="wps">
            <w:drawing>
              <wp:anchor distT="0" distB="0" distL="114300" distR="114300" simplePos="0" relativeHeight="251710464" behindDoc="0" locked="0" layoutInCell="1" allowOverlap="1" wp14:anchorId="1D064AA6" wp14:editId="156A8CB6">
                <wp:simplePos x="0" y="0"/>
                <wp:positionH relativeFrom="margin">
                  <wp:posOffset>4568241</wp:posOffset>
                </wp:positionH>
                <wp:positionV relativeFrom="paragraph">
                  <wp:posOffset>7241693</wp:posOffset>
                </wp:positionV>
                <wp:extent cx="1521561" cy="450850"/>
                <wp:effectExtent l="0" t="0" r="21590" b="25400"/>
                <wp:wrapNone/>
                <wp:docPr id="56" name="Casella di testo 56"/>
                <wp:cNvGraphicFramePr/>
                <a:graphic xmlns:a="http://schemas.openxmlformats.org/drawingml/2006/main">
                  <a:graphicData uri="http://schemas.microsoft.com/office/word/2010/wordprocessingShape">
                    <wps:wsp>
                      <wps:cNvSpPr txBox="1"/>
                      <wps:spPr>
                        <a:xfrm>
                          <a:off x="0" y="0"/>
                          <a:ext cx="1521561" cy="45085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10086E" w:rsidRPr="0010086E" w:rsidRDefault="0010086E" w:rsidP="0010086E">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STEFAN</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 16</w:t>
                            </w:r>
                            <w:r>
                              <w:rPr>
                                <w:noProof/>
                              </w:rPr>
                              <w:drawing>
                                <wp:inline distT="0" distB="0" distL="0" distR="0" wp14:anchorId="3AE35DE4" wp14:editId="3F95D888">
                                  <wp:extent cx="1156970" cy="870977"/>
                                  <wp:effectExtent l="0" t="0" r="5080" b="5715"/>
                                  <wp:docPr id="57" name="Immagine 5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12.JPG"/>
                                          <pic:cNvPicPr/>
                                        </pic:nvPicPr>
                                        <pic:blipFill rotWithShape="1">
                                          <a:blip r:embed="rId14">
                                            <a:extLst>
                                              <a:ext uri="{28A0092B-C50C-407E-A947-70E740481C1C}">
                                                <a14:useLocalDpi xmlns:a14="http://schemas.microsoft.com/office/drawing/2010/main" val="0"/>
                                              </a:ext>
                                            </a:extLst>
                                          </a:blip>
                                          <a:srcRect l="260" r="1"/>
                                          <a:stretch/>
                                        </pic:blipFill>
                                        <pic:spPr bwMode="auto">
                                          <a:xfrm>
                                            <a:off x="0" y="0"/>
                                            <a:ext cx="1156970" cy="870977"/>
                                          </a:xfrm>
                                          <a:prstGeom prst="rect">
                                            <a:avLst/>
                                          </a:prstGeom>
                                          <a:ln>
                                            <a:noFill/>
                                          </a:ln>
                                          <a:extLst>
                                            <a:ext uri="{53640926-AAD7-44D8-BBD7-CCE9431645EC}">
                                              <a14:shadowObscured xmlns:a14="http://schemas.microsoft.com/office/drawing/2010/main"/>
                                            </a:ext>
                                          </a:extLst>
                                        </pic:spPr>
                                      </pic:pic>
                                    </a:graphicData>
                                  </a:graphic>
                                </wp:inline>
                              </w:drawing>
                            </w: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 </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64AA6" id="Casella di testo 56" o:spid="_x0000_s1052" type="#_x0000_t202" style="position:absolute;margin-left:359.7pt;margin-top:570.2pt;width:119.8pt;height:35.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" fillcolor="white [3201]" strokecolor="#c0504d [3205]" strokeweight="2pt">
                <v:textbox>
                  <w:txbxContent>
                    <w:p w:rsidR="0010086E" w:rsidRPr="0010086E" w:rsidRDefault="0010086E" w:rsidP="0010086E">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STEFAN</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 16</w:t>
                      </w:r>
                      <w:r>
                        <w:rPr>
                          <w:noProof/>
                        </w:rPr>
                        <w:drawing>
                          <wp:inline distT="0" distB="0" distL="0" distR="0" wp14:anchorId="3AE35DE4" wp14:editId="3F95D888">
                            <wp:extent cx="1156970" cy="870977"/>
                            <wp:effectExtent l="0" t="0" r="5080" b="5715"/>
                            <wp:docPr id="57" name="Immagine 5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12.JPG"/>
                                    <pic:cNvPicPr/>
                                  </pic:nvPicPr>
                                  <pic:blipFill rotWithShape="1">
                                    <a:blip r:embed="rId14">
                                      <a:extLst>
                                        <a:ext uri="{28A0092B-C50C-407E-A947-70E740481C1C}">
                                          <a14:useLocalDpi xmlns:a14="http://schemas.microsoft.com/office/drawing/2010/main" val="0"/>
                                        </a:ext>
                                      </a:extLst>
                                    </a:blip>
                                    <a:srcRect l="260" r="1"/>
                                    <a:stretch/>
                                  </pic:blipFill>
                                  <pic:spPr bwMode="auto">
                                    <a:xfrm>
                                      <a:off x="0" y="0"/>
                                      <a:ext cx="1156970" cy="870977"/>
                                    </a:xfrm>
                                    <a:prstGeom prst="rect">
                                      <a:avLst/>
                                    </a:prstGeom>
                                    <a:ln>
                                      <a:noFill/>
                                    </a:ln>
                                    <a:extLst>
                                      <a:ext uri="{53640926-AAD7-44D8-BBD7-CCE9431645EC}">
                                        <a14:shadowObscured xmlns:a14="http://schemas.microsoft.com/office/drawing/2010/main"/>
                                      </a:ext>
                                    </a:extLst>
                                  </pic:spPr>
                                </pic:pic>
                              </a:graphicData>
                            </a:graphic>
                          </wp:inline>
                        </w:drawing>
                      </w: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 </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v:textbox>
                <w10:wrap anchorx="margin"/>
              </v:shape>
            </w:pict>
          </mc:Fallback>
        </mc:AlternateContent>
      </w:r>
      <w:r w:rsidR="00D9680E">
        <w:rPr>
          <w:noProof/>
        </w:rPr>
        <mc:AlternateContent>
          <mc:Choice Requires="wps">
            <w:drawing>
              <wp:anchor distT="0" distB="0" distL="114300" distR="114300" simplePos="0" relativeHeight="251673600" behindDoc="0" locked="0" layoutInCell="1" allowOverlap="1">
                <wp:simplePos x="0" y="0"/>
                <wp:positionH relativeFrom="column">
                  <wp:posOffset>27333</wp:posOffset>
                </wp:positionH>
                <wp:positionV relativeFrom="paragraph">
                  <wp:posOffset>4809242</wp:posOffset>
                </wp:positionV>
                <wp:extent cx="6106601" cy="2337683"/>
                <wp:effectExtent l="0" t="0" r="0" b="5715"/>
                <wp:wrapNone/>
                <wp:docPr id="31" name="Casella di testo 31"/>
                <wp:cNvGraphicFramePr/>
                <a:graphic xmlns:a="http://schemas.openxmlformats.org/drawingml/2006/main">
                  <a:graphicData uri="http://schemas.microsoft.com/office/word/2010/wordprocessingShape">
                    <wps:wsp>
                      <wps:cNvSpPr txBox="1"/>
                      <wps:spPr>
                        <a:xfrm>
                          <a:off x="0" y="0"/>
                          <a:ext cx="6106601" cy="2337683"/>
                        </a:xfrm>
                        <a:prstGeom prst="rect">
                          <a:avLst/>
                        </a:prstGeom>
                        <a:noFill/>
                        <a:ln w="6350">
                          <a:noFill/>
                        </a:ln>
                      </wps:spPr>
                      <wps:txbx>
                        <w:txbxContent>
                          <w:p w:rsidR="00D9680E" w:rsidRDefault="00D9680E" w:rsidP="00BE695B">
                            <w:pPr>
                              <w:jc w:val="both"/>
                            </w:pPr>
                            <w:r w:rsidRPr="00D9680E">
                              <w:t xml:space="preserve">Un secondo test ha previsto l’utilizzo della </w:t>
                            </w:r>
                            <w:r w:rsidRPr="00BE695B">
                              <w:rPr>
                                <w:i/>
                                <w:iCs/>
                              </w:rPr>
                              <w:t>Zachary’s Karate Club network</w:t>
                            </w:r>
                            <w:r w:rsidRPr="00D9680E">
                              <w:t>, una rete composta da 34 nodi e 78 archi, nella quale ogni nodo rappresenta un membro del club e gli archi denotato un’interazione (esterna al club) fra due membri (</w:t>
                            </w:r>
                            <w:r w:rsidR="00BE695B">
                              <w:t>cioè</w:t>
                            </w:r>
                            <w:r w:rsidRPr="00D9680E">
                              <w:t xml:space="preserve"> una relazione di ”amicizia”). La rete </w:t>
                            </w:r>
                            <w:r w:rsidR="00BE695B">
                              <w:t>è</w:t>
                            </w:r>
                            <w:r w:rsidRPr="00D9680E">
                              <w:t xml:space="preserve"> stata duplicata </w:t>
                            </w:r>
                            <w:r w:rsidRPr="00DB2473">
                              <w:rPr>
                                <w:color w:val="A6A6A6" w:themeColor="background1" w:themeShade="A6"/>
                              </w:rPr>
                              <w:t>(</w:t>
                            </w:r>
                            <w:r w:rsidR="00BE695B" w:rsidRPr="00DB2473">
                              <w:rPr>
                                <w:color w:val="A6A6A6" w:themeColor="background1" w:themeShade="A6"/>
                              </w:rPr>
                              <w:t>mostrare in alto a destra</w:t>
                            </w:r>
                            <w:r w:rsidRPr="00DB2473">
                              <w:rPr>
                                <w:color w:val="A6A6A6" w:themeColor="background1" w:themeShade="A6"/>
                              </w:rPr>
                              <w:t>)</w:t>
                            </w:r>
                            <w:r w:rsidRPr="00D9680E">
                              <w:t xml:space="preserve"> in due graﬁ G1 e G2 nei quali ogni nodo in G1 possiede un corrispettivo </w:t>
                            </w:r>
                            <w:r w:rsidRPr="00BE695B">
                              <w:rPr>
                                <w:b/>
                                <w:bCs/>
                              </w:rPr>
                              <w:t>specchio</w:t>
                            </w:r>
                            <w:r w:rsidRPr="00D9680E">
                              <w:t xml:space="preserve"> in G2. I due graﬁ sono stati connessi tramite un arco fra i nodi 1 e 37</w:t>
                            </w:r>
                            <w:r w:rsidR="00BE695B">
                              <w:t xml:space="preserve"> </w:t>
                            </w:r>
                            <w:r w:rsidR="00BE695B" w:rsidRPr="00DB2473">
                              <w:rPr>
                                <w:color w:val="A6A6A6" w:themeColor="background1" w:themeShade="A6"/>
                              </w:rPr>
                              <w:t>(indicare il collegamento)</w:t>
                            </w:r>
                            <w:r w:rsidRPr="00D9680E">
                              <w:t>.</w:t>
                            </w:r>
                          </w:p>
                          <w:p w:rsidR="00D9680E" w:rsidRDefault="00D9680E" w:rsidP="00BE695B">
                            <w:pPr>
                              <w:jc w:val="both"/>
                            </w:pPr>
                            <w:r w:rsidRPr="00D9680E">
                              <w:t xml:space="preserve">Anche in questo caso </w:t>
                            </w:r>
                            <w:r w:rsidRPr="00BE695B">
                              <w:rPr>
                                <w:i/>
                                <w:iCs/>
                              </w:rPr>
                              <w:t>DeepWalk</w:t>
                            </w:r>
                            <w:r w:rsidRPr="00D9680E">
                              <w:t xml:space="preserve"> e </w:t>
                            </w:r>
                            <w:r w:rsidRPr="00BE695B">
                              <w:rPr>
                                <w:i/>
                                <w:iCs/>
                              </w:rPr>
                              <w:t>node2vec</w:t>
                            </w:r>
                            <w:r w:rsidRPr="00D9680E">
                              <w:t xml:space="preserve"> falliscono nell’individuare le </w:t>
                            </w:r>
                            <w:r w:rsidRPr="00BE695B">
                              <w:rPr>
                                <w:i/>
                                <w:iCs/>
                              </w:rPr>
                              <w:t>latent</w:t>
                            </w:r>
                            <w:r w:rsidRPr="00D9680E">
                              <w:t xml:space="preserve"> </w:t>
                            </w:r>
                            <w:r w:rsidRPr="00BE695B">
                              <w:rPr>
                                <w:i/>
                                <w:iCs/>
                              </w:rPr>
                              <w:t>representations</w:t>
                            </w:r>
                            <w:r w:rsidRPr="00D9680E">
                              <w:t xml:space="preserve"> di nodi strutturalmente equivalenti (inclusi i nodi specchio), mentre </w:t>
                            </w:r>
                            <w:r w:rsidRPr="00BE695B">
                              <w:rPr>
                                <w:i/>
                                <w:iCs/>
                              </w:rPr>
                              <w:t>struc2vec</w:t>
                            </w:r>
                            <w:r w:rsidRPr="00D9680E">
                              <w:t xml:space="preserve"> fornisce i risultati migliori.</w:t>
                            </w:r>
                          </w:p>
                          <w:p w:rsidR="00D9680E" w:rsidRDefault="00BE695B" w:rsidP="00BE695B">
                            <w:pPr>
                              <w:jc w:val="both"/>
                            </w:pPr>
                            <w:r>
                              <w:t>Questo metodo</w:t>
                            </w:r>
                            <w:r w:rsidR="00D9680E" w:rsidRPr="00D9680E">
                              <w:t xml:space="preserve"> </w:t>
                            </w:r>
                            <w:r>
                              <w:t>è</w:t>
                            </w:r>
                            <w:r w:rsidR="00D9680E" w:rsidRPr="00D9680E">
                              <w:t xml:space="preserve"> stato citato </w:t>
                            </w:r>
                            <w:r>
                              <w:t>oltre 300 volte</w:t>
                            </w:r>
                            <w:r w:rsidR="00D9680E" w:rsidRPr="00D9680E">
                              <w:t xml:space="preserve"> e per gli ambiti pi</w:t>
                            </w:r>
                            <w:r>
                              <w:t xml:space="preserve">ù </w:t>
                            </w:r>
                            <w:r w:rsidR="00D9680E" w:rsidRPr="00D9680E">
                              <w:t xml:space="preserve">diﬀerenti. </w:t>
                            </w:r>
                            <w:r>
                              <w:rPr>
                                <w:rFonts w:cstheme="minorHAnsi"/>
                              </w:rPr>
                              <w:t>È</w:t>
                            </w:r>
                            <w:r w:rsidR="00D9680E" w:rsidRPr="00D9680E">
                              <w:t xml:space="preserve"> stato confrontato con un metodo sviluppato l’anno successivo, Deep Recursive Network Embedding, sullo stesso dataset; le prestazioni rimangono tutt’ora molto elevate.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31" o:spid="_x0000_s1053" type="#_x0000_t202" style="position:absolute;margin-left:2.15pt;margin-top:378.7pt;width:480.85pt;height:184.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" filled="f" stroked="f" strokeweight=".5pt">
                <v:textbox>
                  <w:txbxContent>
                    <w:p w:rsidR="00D9680E" w:rsidRDefault="00D9680E" w:rsidP="00BE695B">
                      <w:pPr>
                        <w:jc w:val="both"/>
                      </w:pPr>
                      <w:r w:rsidRPr="00D9680E">
                        <w:t xml:space="preserve">Un secondo test ha previsto l’utilizzo della </w:t>
                      </w:r>
                      <w:r w:rsidRPr="00BE695B">
                        <w:rPr>
                          <w:i/>
                          <w:iCs/>
                        </w:rPr>
                        <w:t>Zachary’s Karate Club network</w:t>
                      </w:r>
                      <w:r w:rsidRPr="00D9680E">
                        <w:t>, una rete composta da 34 nodi e 78 archi, nella quale ogni nodo rappresenta un membro del club e gli archi denotato un’interazione (esterna al club) fra due membri (</w:t>
                      </w:r>
                      <w:r w:rsidR="00BE695B">
                        <w:t>cioè</w:t>
                      </w:r>
                      <w:r w:rsidRPr="00D9680E">
                        <w:t xml:space="preserve"> una relazione di ”amicizia”). La rete </w:t>
                      </w:r>
                      <w:r w:rsidR="00BE695B">
                        <w:t>è</w:t>
                      </w:r>
                      <w:r w:rsidRPr="00D9680E">
                        <w:t xml:space="preserve"> stata duplicata </w:t>
                      </w:r>
                      <w:r w:rsidRPr="00DB2473">
                        <w:rPr>
                          <w:color w:val="A6A6A6" w:themeColor="background1" w:themeShade="A6"/>
                        </w:rPr>
                        <w:t>(</w:t>
                      </w:r>
                      <w:r w:rsidR="00BE695B" w:rsidRPr="00DB2473">
                        <w:rPr>
                          <w:color w:val="A6A6A6" w:themeColor="background1" w:themeShade="A6"/>
                        </w:rPr>
                        <w:t>mostrare in alto a destra</w:t>
                      </w:r>
                      <w:r w:rsidRPr="00DB2473">
                        <w:rPr>
                          <w:color w:val="A6A6A6" w:themeColor="background1" w:themeShade="A6"/>
                        </w:rPr>
                        <w:t>)</w:t>
                      </w:r>
                      <w:r w:rsidRPr="00D9680E">
                        <w:t xml:space="preserve"> in due graﬁ G1 e G2 nei quali ogni nodo in G1 possiede un corrispettivo </w:t>
                      </w:r>
                      <w:r w:rsidRPr="00BE695B">
                        <w:rPr>
                          <w:b/>
                          <w:bCs/>
                        </w:rPr>
                        <w:t>specchio</w:t>
                      </w:r>
                      <w:r w:rsidRPr="00D9680E">
                        <w:t xml:space="preserve"> in G2. I due graﬁ sono stati connessi tramite un arco fra i nodi 1 e 37</w:t>
                      </w:r>
                      <w:r w:rsidR="00BE695B">
                        <w:t xml:space="preserve"> </w:t>
                      </w:r>
                      <w:r w:rsidR="00BE695B" w:rsidRPr="00DB2473">
                        <w:rPr>
                          <w:color w:val="A6A6A6" w:themeColor="background1" w:themeShade="A6"/>
                        </w:rPr>
                        <w:t>(indicare il collegamento)</w:t>
                      </w:r>
                      <w:r w:rsidRPr="00D9680E">
                        <w:t>.</w:t>
                      </w:r>
                    </w:p>
                    <w:p w:rsidR="00D9680E" w:rsidRDefault="00D9680E" w:rsidP="00BE695B">
                      <w:pPr>
                        <w:jc w:val="both"/>
                      </w:pPr>
                      <w:r w:rsidRPr="00D9680E">
                        <w:t xml:space="preserve">Anche in questo caso </w:t>
                      </w:r>
                      <w:r w:rsidRPr="00BE695B">
                        <w:rPr>
                          <w:i/>
                          <w:iCs/>
                        </w:rPr>
                        <w:t>DeepWalk</w:t>
                      </w:r>
                      <w:r w:rsidRPr="00D9680E">
                        <w:t xml:space="preserve"> e </w:t>
                      </w:r>
                      <w:r w:rsidRPr="00BE695B">
                        <w:rPr>
                          <w:i/>
                          <w:iCs/>
                        </w:rPr>
                        <w:t>node2vec</w:t>
                      </w:r>
                      <w:r w:rsidRPr="00D9680E">
                        <w:t xml:space="preserve"> falliscono nell’individuare le </w:t>
                      </w:r>
                      <w:r w:rsidRPr="00BE695B">
                        <w:rPr>
                          <w:i/>
                          <w:iCs/>
                        </w:rPr>
                        <w:t>latent</w:t>
                      </w:r>
                      <w:r w:rsidRPr="00D9680E">
                        <w:t xml:space="preserve"> </w:t>
                      </w:r>
                      <w:r w:rsidRPr="00BE695B">
                        <w:rPr>
                          <w:i/>
                          <w:iCs/>
                        </w:rPr>
                        <w:t>representations</w:t>
                      </w:r>
                      <w:r w:rsidRPr="00D9680E">
                        <w:t xml:space="preserve"> di nodi strutturalmente equivalenti (inclusi i nodi specchio), mentre </w:t>
                      </w:r>
                      <w:r w:rsidRPr="00BE695B">
                        <w:rPr>
                          <w:i/>
                          <w:iCs/>
                        </w:rPr>
                        <w:t>struc2vec</w:t>
                      </w:r>
                      <w:r w:rsidRPr="00D9680E">
                        <w:t xml:space="preserve"> fornisce i risultati migliori.</w:t>
                      </w:r>
                    </w:p>
                    <w:p w:rsidR="00D9680E" w:rsidRDefault="00BE695B" w:rsidP="00BE695B">
                      <w:pPr>
                        <w:jc w:val="both"/>
                      </w:pPr>
                      <w:r>
                        <w:t>Questo metodo</w:t>
                      </w:r>
                      <w:r w:rsidR="00D9680E" w:rsidRPr="00D9680E">
                        <w:t xml:space="preserve"> </w:t>
                      </w:r>
                      <w:r>
                        <w:t>è</w:t>
                      </w:r>
                      <w:r w:rsidR="00D9680E" w:rsidRPr="00D9680E">
                        <w:t xml:space="preserve"> stato citato </w:t>
                      </w:r>
                      <w:r>
                        <w:t>oltre 300 volte</w:t>
                      </w:r>
                      <w:r w:rsidR="00D9680E" w:rsidRPr="00D9680E">
                        <w:t xml:space="preserve"> e per gli ambiti pi</w:t>
                      </w:r>
                      <w:r>
                        <w:t xml:space="preserve">ù </w:t>
                      </w:r>
                      <w:r w:rsidR="00D9680E" w:rsidRPr="00D9680E">
                        <w:t xml:space="preserve">diﬀerenti. </w:t>
                      </w:r>
                      <w:r>
                        <w:rPr>
                          <w:rFonts w:cstheme="minorHAnsi"/>
                        </w:rPr>
                        <w:t>È</w:t>
                      </w:r>
                      <w:r w:rsidR="00D9680E" w:rsidRPr="00D9680E">
                        <w:t xml:space="preserve"> stato confrontato con un metodo sviluppato l’anno successivo, Deep Recursive Network Embedding, sullo stesso dataset; le prestazioni rimangono tutt’ora molto elevate.</w:t>
                      </w:r>
                    </w:p>
                  </w:txbxContent>
                </v:textbox>
              </v:shape>
            </w:pict>
          </mc:Fallback>
        </mc:AlternateContent>
      </w:r>
      <w:r w:rsidR="00595492">
        <w:rPr>
          <w:noProof/>
        </w:rPr>
        <w:drawing>
          <wp:inline distT="0" distB="0" distL="0" distR="0">
            <wp:extent cx="6042991" cy="4586823"/>
            <wp:effectExtent l="0" t="0" r="0" b="4445"/>
            <wp:docPr id="14" name="Immagine 1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14.JPG"/>
                    <pic:cNvPicPr/>
                  </pic:nvPicPr>
                  <pic:blipFill rotWithShape="1">
                    <a:blip r:embed="rId17">
                      <a:extLst>
                        <a:ext uri="{28A0092B-C50C-407E-A947-70E740481C1C}">
                          <a14:useLocalDpi xmlns:a14="http://schemas.microsoft.com/office/drawing/2010/main" val="0"/>
                        </a:ext>
                      </a:extLst>
                    </a:blip>
                    <a:srcRect l="780" r="472"/>
                    <a:stretch/>
                  </pic:blipFill>
                  <pic:spPr bwMode="auto">
                    <a:xfrm>
                      <a:off x="0" y="0"/>
                      <a:ext cx="6043540" cy="458724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mc:AlternateContent>
          <mc:Choice Requires="wps">
            <w:drawing>
              <wp:anchor distT="0" distB="0" distL="114300" distR="114300" simplePos="0" relativeHeight="251689984" behindDoc="0" locked="0" layoutInCell="1" allowOverlap="1" wp14:anchorId="6F8B21A3" wp14:editId="47965609">
                <wp:simplePos x="0" y="0"/>
                <wp:positionH relativeFrom="margin">
                  <wp:posOffset>4861408</wp:posOffset>
                </wp:positionH>
                <wp:positionV relativeFrom="paragraph">
                  <wp:posOffset>5742407</wp:posOffset>
                </wp:positionV>
                <wp:extent cx="1111910" cy="450850"/>
                <wp:effectExtent l="0" t="0" r="12065" b="25400"/>
                <wp:wrapNone/>
                <wp:docPr id="41" name="Casella di testo 41"/>
                <wp:cNvGraphicFramePr/>
                <a:graphic xmlns:a="http://schemas.openxmlformats.org/drawingml/2006/main">
                  <a:graphicData uri="http://schemas.microsoft.com/office/word/2010/wordprocessingShape">
                    <wps:wsp>
                      <wps:cNvSpPr txBox="1"/>
                      <wps:spPr>
                        <a:xfrm>
                          <a:off x="0" y="0"/>
                          <a:ext cx="1111910" cy="450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2421D" w:rsidRPr="0072421D" w:rsidRDefault="0072421D" w:rsidP="0072421D">
                            <w:pP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21D">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LUCA </w:t>
                            </w:r>
                            <w:r w:rsidR="0010086E">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B21A3" id="Casella di testo 41" o:spid="_x0000_s1054" type="#_x0000_t202" style="position:absolute;margin-left:382.8pt;margin-top:452.15pt;width:87.55pt;height:35.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" fillcolor="white [3201]" strokecolor="#4f81bd [3204]" strokeweight="2pt">
                <v:textbox>
                  <w:txbxContent>
                    <w:p w:rsidR="0072421D" w:rsidRPr="0072421D" w:rsidRDefault="0072421D" w:rsidP="0072421D">
                      <w:pP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21D">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LUCA </w:t>
                      </w:r>
                      <w:r w:rsidR="0010086E">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w:t>
                      </w:r>
                    </w:p>
                  </w:txbxContent>
                </v:textbox>
                <w10:wrap anchorx="margin"/>
              </v:shape>
            </w:pict>
          </mc:Fallback>
        </mc:AlternateContent>
      </w:r>
      <w:r w:rsidR="00D74F8C">
        <w:rPr>
          <w:noProof/>
        </w:rPr>
        <mc:AlternateContent>
          <mc:Choice Requires="wps">
            <w:drawing>
              <wp:anchor distT="0" distB="0" distL="114300" distR="114300" simplePos="0" relativeHeight="251674624" behindDoc="0" locked="0" layoutInCell="1" allowOverlap="1">
                <wp:simplePos x="0" y="0"/>
                <wp:positionH relativeFrom="column">
                  <wp:posOffset>19381</wp:posOffset>
                </wp:positionH>
                <wp:positionV relativeFrom="paragraph">
                  <wp:posOffset>4817193</wp:posOffset>
                </wp:positionV>
                <wp:extent cx="6122505" cy="691763"/>
                <wp:effectExtent l="0" t="0" r="0" b="0"/>
                <wp:wrapNone/>
                <wp:docPr id="32" name="Casella di testo 32"/>
                <wp:cNvGraphicFramePr/>
                <a:graphic xmlns:a="http://schemas.openxmlformats.org/drawingml/2006/main">
                  <a:graphicData uri="http://schemas.microsoft.com/office/word/2010/wordprocessingShape">
                    <wps:wsp>
                      <wps:cNvSpPr txBox="1"/>
                      <wps:spPr>
                        <a:xfrm>
                          <a:off x="0" y="0"/>
                          <a:ext cx="6122505" cy="691763"/>
                        </a:xfrm>
                        <a:prstGeom prst="rect">
                          <a:avLst/>
                        </a:prstGeom>
                        <a:noFill/>
                        <a:ln w="6350">
                          <a:noFill/>
                        </a:ln>
                      </wps:spPr>
                      <wps:txbx>
                        <w:txbxContent>
                          <w:p w:rsidR="00D74F8C" w:rsidRDefault="00D74F8C" w:rsidP="003F4109">
                            <w:pPr>
                              <w:jc w:val="both"/>
                            </w:pPr>
                            <w:r w:rsidRPr="00D74F8C">
                              <w:t xml:space="preserve">Sviluppato nel 2015, L-GRAAL  </w:t>
                            </w:r>
                            <w:r>
                              <w:t>è</w:t>
                            </w:r>
                            <w:r w:rsidRPr="00D74F8C">
                              <w:t xml:space="preserve"> un metodo basato sull’idea di mappare insieme nodi che costituiscono un </w:t>
                            </w:r>
                            <w:r w:rsidRPr="00123E5F">
                              <w:rPr>
                                <w:i/>
                                <w:iCs/>
                              </w:rPr>
                              <w:t>pattern</w:t>
                            </w:r>
                            <w:r w:rsidRPr="00D74F8C">
                              <w:t xml:space="preserve"> (</w:t>
                            </w:r>
                            <w:r w:rsidR="00123E5F">
                              <w:t>in questo caso dei</w:t>
                            </w:r>
                            <w:r w:rsidRPr="00D74F8C">
                              <w:t xml:space="preserve"> </w:t>
                            </w:r>
                            <w:r w:rsidRPr="00123E5F">
                              <w:rPr>
                                <w:i/>
                                <w:iCs/>
                              </w:rPr>
                              <w:t>sottograﬁ</w:t>
                            </w:r>
                            <w:r w:rsidRPr="00D74F8C">
                              <w:t xml:space="preserve"> chiamati </w:t>
                            </w:r>
                            <w:r w:rsidRPr="00123E5F">
                              <w:rPr>
                                <w:b/>
                                <w:bCs/>
                              </w:rPr>
                              <w:t>graphlet</w:t>
                            </w:r>
                            <w:r w:rsidRPr="00D74F8C">
                              <w:t>) deﬁnito da una grande quantit</w:t>
                            </w:r>
                            <w:r w:rsidR="008330B0">
                              <w:t>à</w:t>
                            </w:r>
                            <w:r w:rsidRPr="00D74F8C">
                              <w:t xml:space="preserve"> di interazioni condivise.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32" o:spid="_x0000_s1055" type="#_x0000_t202" style="position:absolute;margin-left:1.55pt;margin-top:379.3pt;width:482.1pt;height:54.4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" filled="f" stroked="f" strokeweight=".5pt">
                <v:textbox>
                  <w:txbxContent>
                    <w:p w:rsidR="00D74F8C" w:rsidRDefault="00D74F8C" w:rsidP="003F4109">
                      <w:pPr>
                        <w:jc w:val="both"/>
                      </w:pPr>
                      <w:r w:rsidRPr="00D74F8C">
                        <w:t xml:space="preserve">Sviluppato nel 2015, L-GRAAL  </w:t>
                      </w:r>
                      <w:r>
                        <w:t>è</w:t>
                      </w:r>
                      <w:r w:rsidRPr="00D74F8C">
                        <w:t xml:space="preserve"> un metodo basato sull’idea di mappare insieme nodi che costituiscono un </w:t>
                      </w:r>
                      <w:r w:rsidRPr="00123E5F">
                        <w:rPr>
                          <w:i/>
                          <w:iCs/>
                        </w:rPr>
                        <w:t>pattern</w:t>
                      </w:r>
                      <w:r w:rsidRPr="00D74F8C">
                        <w:t xml:space="preserve"> (</w:t>
                      </w:r>
                      <w:r w:rsidR="00123E5F">
                        <w:t>in questo caso dei</w:t>
                      </w:r>
                      <w:r w:rsidRPr="00D74F8C">
                        <w:t xml:space="preserve"> </w:t>
                      </w:r>
                      <w:r w:rsidRPr="00123E5F">
                        <w:rPr>
                          <w:i/>
                          <w:iCs/>
                        </w:rPr>
                        <w:t>sottograﬁ</w:t>
                      </w:r>
                      <w:r w:rsidRPr="00D74F8C">
                        <w:t xml:space="preserve"> chiamati </w:t>
                      </w:r>
                      <w:r w:rsidRPr="00123E5F">
                        <w:rPr>
                          <w:b/>
                          <w:bCs/>
                        </w:rPr>
                        <w:t>graphlet</w:t>
                      </w:r>
                      <w:r w:rsidRPr="00D74F8C">
                        <w:t>) deﬁnito da una grande quantit</w:t>
                      </w:r>
                      <w:r w:rsidR="008330B0">
                        <w:t>à</w:t>
                      </w:r>
                      <w:r w:rsidRPr="00D74F8C">
                        <w:t xml:space="preserve"> di interazioni condivise. </w:t>
                      </w:r>
                    </w:p>
                  </w:txbxContent>
                </v:textbox>
              </v:shape>
            </w:pict>
          </mc:Fallback>
        </mc:AlternateContent>
      </w:r>
      <w:r w:rsidR="00595492">
        <w:rPr>
          <w:noProof/>
        </w:rPr>
        <w:drawing>
          <wp:inline distT="0" distB="0" distL="0" distR="0">
            <wp:extent cx="6082638" cy="4582712"/>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15.JPG"/>
                    <pic:cNvPicPr/>
                  </pic:nvPicPr>
                  <pic:blipFill rotWithShape="1">
                    <a:blip r:embed="rId18">
                      <a:extLst>
                        <a:ext uri="{28A0092B-C50C-407E-A947-70E740481C1C}">
                          <a14:useLocalDpi xmlns:a14="http://schemas.microsoft.com/office/drawing/2010/main" val="0"/>
                        </a:ext>
                      </a:extLst>
                    </a:blip>
                    <a:srcRect l="259" r="351"/>
                    <a:stretch/>
                  </pic:blipFill>
                  <pic:spPr bwMode="auto">
                    <a:xfrm>
                      <a:off x="0" y="0"/>
                      <a:ext cx="6082748" cy="4582795"/>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mc:AlternateContent>
          <mc:Choice Requires="wps">
            <w:drawing>
              <wp:anchor distT="0" distB="0" distL="114300" distR="114300" simplePos="0" relativeHeight="251692032" behindDoc="0" locked="0" layoutInCell="1" allowOverlap="1" wp14:anchorId="78895781" wp14:editId="47EEF8AF">
                <wp:simplePos x="0" y="0"/>
                <wp:positionH relativeFrom="margin">
                  <wp:posOffset>4839462</wp:posOffset>
                </wp:positionH>
                <wp:positionV relativeFrom="paragraph">
                  <wp:posOffset>7783347</wp:posOffset>
                </wp:positionV>
                <wp:extent cx="1097280" cy="450850"/>
                <wp:effectExtent l="0" t="0" r="26670" b="25400"/>
                <wp:wrapNone/>
                <wp:docPr id="42" name="Casella di testo 42"/>
                <wp:cNvGraphicFramePr/>
                <a:graphic xmlns:a="http://schemas.openxmlformats.org/drawingml/2006/main">
                  <a:graphicData uri="http://schemas.microsoft.com/office/word/2010/wordprocessingShape">
                    <wps:wsp>
                      <wps:cNvSpPr txBox="1"/>
                      <wps:spPr>
                        <a:xfrm>
                          <a:off x="0" y="0"/>
                          <a:ext cx="1097280" cy="450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2421D" w:rsidRPr="0072421D" w:rsidRDefault="0072421D" w:rsidP="0072421D">
                            <w:pP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21D">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LUCA </w:t>
                            </w:r>
                            <w:r w:rsidR="0010086E">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95781" id="Casella di testo 42" o:spid="_x0000_s1056" type="#_x0000_t202" style="position:absolute;margin-left:381.05pt;margin-top:612.85pt;width:86.4pt;height:35.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" fillcolor="white [3201]" strokecolor="#4f81bd [3204]" strokeweight="2pt">
                <v:textbox>
                  <w:txbxContent>
                    <w:p w:rsidR="0072421D" w:rsidRPr="0072421D" w:rsidRDefault="0072421D" w:rsidP="0072421D">
                      <w:pP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21D">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LUCA </w:t>
                      </w:r>
                      <w:r w:rsidR="0010086E">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w:t>
                      </w:r>
                    </w:p>
                  </w:txbxContent>
                </v:textbox>
                <w10:wrap anchorx="margin"/>
              </v:shape>
            </w:pict>
          </mc:Fallback>
        </mc:AlternateContent>
      </w:r>
      <w:r w:rsidR="00123E5F">
        <w:rPr>
          <w:noProof/>
        </w:rPr>
        <mc:AlternateContent>
          <mc:Choice Requires="wps">
            <w:drawing>
              <wp:anchor distT="0" distB="0" distL="114300" distR="114300" simplePos="0" relativeHeight="251676672" behindDoc="0" locked="0" layoutInCell="1" allowOverlap="1">
                <wp:simplePos x="0" y="0"/>
                <wp:positionH relativeFrom="column">
                  <wp:posOffset>60960</wp:posOffset>
                </wp:positionH>
                <wp:positionV relativeFrom="paragraph">
                  <wp:posOffset>4815206</wp:posOffset>
                </wp:positionV>
                <wp:extent cx="6098650" cy="2971800"/>
                <wp:effectExtent l="0" t="0" r="0" b="0"/>
                <wp:wrapNone/>
                <wp:docPr id="34" name="Casella di testo 34"/>
                <wp:cNvGraphicFramePr/>
                <a:graphic xmlns:a="http://schemas.openxmlformats.org/drawingml/2006/main">
                  <a:graphicData uri="http://schemas.microsoft.com/office/word/2010/wordprocessingShape">
                    <wps:wsp>
                      <wps:cNvSpPr txBox="1"/>
                      <wps:spPr>
                        <a:xfrm>
                          <a:off x="0" y="0"/>
                          <a:ext cx="6098650" cy="2971800"/>
                        </a:xfrm>
                        <a:prstGeom prst="rect">
                          <a:avLst/>
                        </a:prstGeom>
                        <a:noFill/>
                        <a:ln w="6350">
                          <a:noFill/>
                        </a:ln>
                      </wps:spPr>
                      <wps:txbx>
                        <w:txbxContent>
                          <w:p w:rsidR="00323176" w:rsidRDefault="00123E5F" w:rsidP="00104690">
                            <w:pPr>
                              <w:jc w:val="both"/>
                            </w:pPr>
                            <w:r w:rsidRPr="00D74F8C">
                              <w:t>L-GRAAL</w:t>
                            </w:r>
                            <w:r>
                              <w:t xml:space="preserve"> è</w:t>
                            </w:r>
                            <w:r w:rsidRPr="00D74F8C">
                              <w:t xml:space="preserve"> in grado di individuare l’</w:t>
                            </w:r>
                            <w:r w:rsidRPr="00123E5F">
                              <w:rPr>
                                <w:i/>
                                <w:iCs/>
                              </w:rPr>
                              <w:t>overlap</w:t>
                            </w:r>
                            <w:r w:rsidRPr="00D74F8C">
                              <w:t xml:space="preserve"> tra le reti e fornisce risultati migliori di tutti gli altri metodi GO-based a livello di mapping delle proteine e delle interazioni tra le stesse.</w:t>
                            </w:r>
                          </w:p>
                          <w:p w:rsidR="00323176" w:rsidRDefault="00323176" w:rsidP="00104690">
                            <w:pPr>
                              <w:jc w:val="both"/>
                            </w:pPr>
                            <w:r>
                              <w:t>Questo metodo</w:t>
                            </w:r>
                            <w:r w:rsidRPr="00D74F8C">
                              <w:t xml:space="preserve"> ottimizza una funzione obiettivo</w:t>
                            </w:r>
                            <w:r>
                              <w:t xml:space="preserve"> </w:t>
                            </w:r>
                            <w:r w:rsidRPr="00DB2473">
                              <w:rPr>
                                <w:color w:val="A6A6A6" w:themeColor="background1" w:themeShade="A6"/>
                              </w:rPr>
                              <w:t xml:space="preserve">(indicare </w:t>
                            </w:r>
                            <w:r w:rsidR="00DB2473" w:rsidRPr="00DB2473">
                              <w:rPr>
                                <w:color w:val="A6A6A6" w:themeColor="background1" w:themeShade="A6"/>
                              </w:rPr>
                              <w:t>IP</w:t>
                            </w:r>
                            <w:r w:rsidRPr="00DB2473">
                              <w:rPr>
                                <w:color w:val="A6A6A6" w:themeColor="background1" w:themeShade="A6"/>
                              </w:rPr>
                              <w:t>)</w:t>
                            </w:r>
                            <w:r w:rsidRPr="00D74F8C">
                              <w:t>, che fonde le informazioni derivanti dalle sequenze di proteine con le interazioni tra i vari graphlet</w:t>
                            </w:r>
                            <w:r>
                              <w:t xml:space="preserve">. Questa funzione viene </w:t>
                            </w:r>
                            <w:r w:rsidRPr="00D74F8C">
                              <w:t>risolta con la Programmazione Intera</w:t>
                            </w:r>
                            <w:r>
                              <w:t xml:space="preserve"> in O(</w:t>
                            </w:r>
                            <w:r w:rsidRPr="00DB2473">
                              <w:rPr>
                                <w:color w:val="00B0F0"/>
                              </w:rPr>
                              <w:t>blabla</w:t>
                            </w:r>
                            <w:r>
                              <w:t xml:space="preserve">) dove |V| indica il numero di nodi nelle reti e </w:t>
                            </w:r>
                            <w:r w:rsidRPr="00323176">
                              <w:rPr>
                                <w:i/>
                                <w:iCs/>
                              </w:rPr>
                              <w:t>d</w:t>
                            </w:r>
                            <w:r>
                              <w:t xml:space="preserve"> è il valore di grado massimo.</w:t>
                            </w:r>
                            <w:r w:rsidR="00104690">
                              <w:t xml:space="preserve"> Dal momento che con la sola Programmazione Intera otteniamo una soluzione parziale, è necessario ricondursi alla </w:t>
                            </w:r>
                            <w:r w:rsidR="00104690" w:rsidRPr="00104690">
                              <w:rPr>
                                <w:i/>
                                <w:iCs/>
                              </w:rPr>
                              <w:t>formulazione duale</w:t>
                            </w:r>
                            <w:r w:rsidR="00104690">
                              <w:t xml:space="preserve"> del problema ed utilizzare la tecnica del </w:t>
                            </w:r>
                            <w:r w:rsidR="00104690" w:rsidRPr="00104690">
                              <w:rPr>
                                <w:i/>
                                <w:iCs/>
                              </w:rPr>
                              <w:t>gradient descent</w:t>
                            </w:r>
                            <w:r w:rsidR="00104690">
                              <w:t>.</w:t>
                            </w:r>
                          </w:p>
                          <w:p w:rsidR="00104690" w:rsidRDefault="00104690" w:rsidP="00104690">
                            <w:pPr>
                              <w:jc w:val="both"/>
                            </w:pPr>
                            <w:r w:rsidRPr="00104690">
                              <w:t xml:space="preserve">Sfortunatamente, anche questo problema </w:t>
                            </w:r>
                            <w:r>
                              <w:t>è</w:t>
                            </w:r>
                            <w:r w:rsidRPr="00104690">
                              <w:t xml:space="preserve"> </w:t>
                            </w:r>
                            <m:oMath>
                              <m:r>
                                <w:rPr>
                                  <w:rFonts w:ascii="Cambria Math" w:hAnsi="Cambria Math"/>
                                </w:rPr>
                                <m:t>NP</m:t>
                              </m:r>
                            </m:oMath>
                            <w:r w:rsidRPr="00104690">
                              <w:t xml:space="preserve">-completo e, in pratica, si risolve </w:t>
                            </w:r>
                            <w:r>
                              <w:t>fermando, di fatto, l’algoritmo</w:t>
                            </w:r>
                            <w:r w:rsidRPr="00104690">
                              <w:t xml:space="preserve"> dopo un determinato limite temporale o dopo un numero di iterazioni ﬁssato.</w:t>
                            </w:r>
                          </w:p>
                          <w:p w:rsidR="00104690" w:rsidRPr="00323176" w:rsidRDefault="00104690" w:rsidP="00104690">
                            <w:pPr>
                              <w:jc w:val="both"/>
                            </w:pPr>
                            <w:r w:rsidRPr="00104690">
                              <w:t>In tutti i test svolti L-GRAAL (citato 95 volte in Google Scholar negli ultimi anni 5 anni) ha mostrato una percentuale di successo non indiﬀerente</w:t>
                            </w:r>
                            <w:r>
                              <w:t xml:space="preserve">, </w:t>
                            </w:r>
                            <w:r w:rsidRPr="00104690">
                              <w:t xml:space="preserve">superiore a tutti gli altri metodi con cui </w:t>
                            </w:r>
                            <w:r>
                              <w:t>è</w:t>
                            </w:r>
                            <w:r w:rsidRPr="00104690">
                              <w:t xml:space="preserve"> stato confrontato</w:t>
                            </w:r>
                            <w:r>
                              <w:t xml:space="preserve">, come IsoRank </w:t>
                            </w:r>
                            <w:r w:rsidRPr="00DB2473">
                              <w:rPr>
                                <w:color w:val="A6A6A6" w:themeColor="background1" w:themeShade="A6"/>
                              </w:rPr>
                              <w:t>(indica nel grafico)</w:t>
                            </w:r>
                            <w:r>
                              <w:t>.</w:t>
                            </w:r>
                          </w:p>
                          <w:p w:rsidR="00123E5F" w:rsidRDefault="00123E5F" w:rsidP="0010469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34" o:spid="_x0000_s1057" type="#_x0000_t202" style="position:absolute;margin-left:4.8pt;margin-top:379.15pt;width:480.2pt;height:23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" filled="f" stroked="f" strokeweight=".5pt">
                <v:textbox>
                  <w:txbxContent>
                    <w:p w:rsidR="00323176" w:rsidRDefault="00123E5F" w:rsidP="00104690">
                      <w:pPr>
                        <w:jc w:val="both"/>
                      </w:pPr>
                      <w:r w:rsidRPr="00D74F8C">
                        <w:t>L-GRAAL</w:t>
                      </w:r>
                      <w:r>
                        <w:t xml:space="preserve"> è</w:t>
                      </w:r>
                      <w:r w:rsidRPr="00D74F8C">
                        <w:t xml:space="preserve"> in grado di individuare l’</w:t>
                      </w:r>
                      <w:r w:rsidRPr="00123E5F">
                        <w:rPr>
                          <w:i/>
                          <w:iCs/>
                        </w:rPr>
                        <w:t>overlap</w:t>
                      </w:r>
                      <w:r w:rsidRPr="00D74F8C">
                        <w:t xml:space="preserve"> tra le reti e fornisce risultati migliori di tutti gli altri metodi GO-based a livello di mapping delle proteine e delle interazioni tra le stesse.</w:t>
                      </w:r>
                    </w:p>
                    <w:p w:rsidR="00323176" w:rsidRDefault="00323176" w:rsidP="00104690">
                      <w:pPr>
                        <w:jc w:val="both"/>
                      </w:pPr>
                      <w:r>
                        <w:t>Questo metodo</w:t>
                      </w:r>
                      <w:r w:rsidRPr="00D74F8C">
                        <w:t xml:space="preserve"> ottimizza una funzione obiettivo</w:t>
                      </w:r>
                      <w:r>
                        <w:t xml:space="preserve"> </w:t>
                      </w:r>
                      <w:r w:rsidRPr="00DB2473">
                        <w:rPr>
                          <w:color w:val="A6A6A6" w:themeColor="background1" w:themeShade="A6"/>
                        </w:rPr>
                        <w:t xml:space="preserve">(indicare </w:t>
                      </w:r>
                      <w:r w:rsidR="00DB2473" w:rsidRPr="00DB2473">
                        <w:rPr>
                          <w:color w:val="A6A6A6" w:themeColor="background1" w:themeShade="A6"/>
                        </w:rPr>
                        <w:t>IP</w:t>
                      </w:r>
                      <w:r w:rsidRPr="00DB2473">
                        <w:rPr>
                          <w:color w:val="A6A6A6" w:themeColor="background1" w:themeShade="A6"/>
                        </w:rPr>
                        <w:t>)</w:t>
                      </w:r>
                      <w:r w:rsidRPr="00D74F8C">
                        <w:t>, che fonde le informazioni derivanti dalle sequenze di proteine con le interazioni tra i vari graphlet</w:t>
                      </w:r>
                      <w:r>
                        <w:t xml:space="preserve">. Questa funzione viene </w:t>
                      </w:r>
                      <w:r w:rsidRPr="00D74F8C">
                        <w:t>risolta con la Programmazione Intera</w:t>
                      </w:r>
                      <w:r>
                        <w:t xml:space="preserve"> in O(</w:t>
                      </w:r>
                      <w:r w:rsidRPr="00DB2473">
                        <w:rPr>
                          <w:color w:val="00B0F0"/>
                        </w:rPr>
                        <w:t>blabla</w:t>
                      </w:r>
                      <w:r>
                        <w:t xml:space="preserve">) dove |V| indica il numero di nodi nelle reti e </w:t>
                      </w:r>
                      <w:r w:rsidRPr="00323176">
                        <w:rPr>
                          <w:i/>
                          <w:iCs/>
                        </w:rPr>
                        <w:t>d</w:t>
                      </w:r>
                      <w:r>
                        <w:t xml:space="preserve"> è il valore di grado massimo.</w:t>
                      </w:r>
                      <w:r w:rsidR="00104690">
                        <w:t xml:space="preserve"> Dal momento che con la sola Programmazione Intera otteniamo una soluzione parziale, è necessario ricondursi alla </w:t>
                      </w:r>
                      <w:r w:rsidR="00104690" w:rsidRPr="00104690">
                        <w:rPr>
                          <w:i/>
                          <w:iCs/>
                        </w:rPr>
                        <w:t>formulazione duale</w:t>
                      </w:r>
                      <w:r w:rsidR="00104690">
                        <w:t xml:space="preserve"> del problema ed utilizzare la tecnica del </w:t>
                      </w:r>
                      <w:r w:rsidR="00104690" w:rsidRPr="00104690">
                        <w:rPr>
                          <w:i/>
                          <w:iCs/>
                        </w:rPr>
                        <w:t>gradient descent</w:t>
                      </w:r>
                      <w:r w:rsidR="00104690">
                        <w:t>.</w:t>
                      </w:r>
                    </w:p>
                    <w:p w:rsidR="00104690" w:rsidRDefault="00104690" w:rsidP="00104690">
                      <w:pPr>
                        <w:jc w:val="both"/>
                      </w:pPr>
                      <w:r w:rsidRPr="00104690">
                        <w:t xml:space="preserve">Sfortunatamente, anche questo problema </w:t>
                      </w:r>
                      <w:r>
                        <w:t>è</w:t>
                      </w:r>
                      <w:r w:rsidRPr="00104690">
                        <w:t xml:space="preserve"> </w:t>
                      </w:r>
                      <m:oMath>
                        <m:r>
                          <w:rPr>
                            <w:rFonts w:ascii="Cambria Math" w:hAnsi="Cambria Math"/>
                          </w:rPr>
                          <m:t>NP</m:t>
                        </m:r>
                      </m:oMath>
                      <w:r w:rsidRPr="00104690">
                        <w:t xml:space="preserve">-completo e, in pratica, si risolve </w:t>
                      </w:r>
                      <w:r>
                        <w:t>fermando, di fatto, l’algoritmo</w:t>
                      </w:r>
                      <w:r w:rsidRPr="00104690">
                        <w:t xml:space="preserve"> dopo un determinato limite temporale o dopo un numero di iterazioni ﬁssato.</w:t>
                      </w:r>
                    </w:p>
                    <w:p w:rsidR="00104690" w:rsidRPr="00323176" w:rsidRDefault="00104690" w:rsidP="00104690">
                      <w:pPr>
                        <w:jc w:val="both"/>
                      </w:pPr>
                      <w:r w:rsidRPr="00104690">
                        <w:t>In tutti i test svolti L-GRAAL (citato 95 volte in Google Scholar negli ultimi anni 5 anni) ha mostrato una percentuale di successo non indiﬀerente</w:t>
                      </w:r>
                      <w:r>
                        <w:t xml:space="preserve">, </w:t>
                      </w:r>
                      <w:r w:rsidRPr="00104690">
                        <w:t xml:space="preserve">superiore a tutti gli altri metodi con cui </w:t>
                      </w:r>
                      <w:r>
                        <w:t>è</w:t>
                      </w:r>
                      <w:r w:rsidRPr="00104690">
                        <w:t xml:space="preserve"> stato confrontato</w:t>
                      </w:r>
                      <w:r>
                        <w:t xml:space="preserve">, come IsoRank </w:t>
                      </w:r>
                      <w:r w:rsidRPr="00DB2473">
                        <w:rPr>
                          <w:color w:val="A6A6A6" w:themeColor="background1" w:themeShade="A6"/>
                        </w:rPr>
                        <w:t>(indica nel grafico)</w:t>
                      </w:r>
                      <w:r>
                        <w:t>.</w:t>
                      </w:r>
                    </w:p>
                    <w:p w:rsidR="00123E5F" w:rsidRDefault="00123E5F" w:rsidP="00104690">
                      <w:pPr>
                        <w:jc w:val="both"/>
                      </w:pPr>
                    </w:p>
                  </w:txbxContent>
                </v:textbox>
              </v:shape>
            </w:pict>
          </mc:Fallback>
        </mc:AlternateContent>
      </w:r>
      <w:r w:rsidR="00104690">
        <w:rPr>
          <w:noProof/>
        </w:rPr>
        <w:drawing>
          <wp:inline distT="0" distB="0" distL="0" distR="0">
            <wp:extent cx="6120130" cy="4585335"/>
            <wp:effectExtent l="0" t="0" r="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16.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4585335"/>
                    </a:xfrm>
                    <a:prstGeom prst="rect">
                      <a:avLst/>
                    </a:prstGeom>
                  </pic:spPr>
                </pic:pic>
              </a:graphicData>
            </a:graphic>
          </wp:inline>
        </w:drawing>
      </w:r>
      <w:r>
        <w:rPr>
          <w:noProof/>
        </w:rPr>
        <w:lastRenderedPageBreak/>
        <mc:AlternateContent>
          <mc:Choice Requires="wps">
            <w:drawing>
              <wp:anchor distT="0" distB="0" distL="114300" distR="114300" simplePos="0" relativeHeight="251694080" behindDoc="0" locked="0" layoutInCell="1" allowOverlap="1" wp14:anchorId="543F7463" wp14:editId="2160E8F0">
                <wp:simplePos x="0" y="0"/>
                <wp:positionH relativeFrom="margin">
                  <wp:posOffset>4839462</wp:posOffset>
                </wp:positionH>
                <wp:positionV relativeFrom="paragraph">
                  <wp:posOffset>6993306</wp:posOffset>
                </wp:positionV>
                <wp:extent cx="1119226" cy="450850"/>
                <wp:effectExtent l="0" t="0" r="24130" b="25400"/>
                <wp:wrapNone/>
                <wp:docPr id="43" name="Casella di testo 43"/>
                <wp:cNvGraphicFramePr/>
                <a:graphic xmlns:a="http://schemas.openxmlformats.org/drawingml/2006/main">
                  <a:graphicData uri="http://schemas.microsoft.com/office/word/2010/wordprocessingShape">
                    <wps:wsp>
                      <wps:cNvSpPr txBox="1"/>
                      <wps:spPr>
                        <a:xfrm>
                          <a:off x="0" y="0"/>
                          <a:ext cx="1119226" cy="450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2421D" w:rsidRPr="0072421D" w:rsidRDefault="0072421D" w:rsidP="0072421D">
                            <w:pP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21D">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LUCA </w:t>
                            </w:r>
                            <w:r w:rsidR="0010086E">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F7463" id="Casella di testo 43" o:spid="_x0000_s1058" type="#_x0000_t202" style="position:absolute;margin-left:381.05pt;margin-top:550.65pt;width:88.15pt;height:35.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" fillcolor="white [3201]" strokecolor="#4f81bd [3204]" strokeweight="2pt">
                <v:textbox>
                  <w:txbxContent>
                    <w:p w:rsidR="0072421D" w:rsidRPr="0072421D" w:rsidRDefault="0072421D" w:rsidP="0072421D">
                      <w:pP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21D">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LUCA </w:t>
                      </w:r>
                      <w:r w:rsidR="0010086E">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17</w:t>
                      </w:r>
                    </w:p>
                  </w:txbxContent>
                </v:textbox>
                <w10:wrap anchorx="margin"/>
              </v:shape>
            </w:pict>
          </mc:Fallback>
        </mc:AlternateContent>
      </w:r>
      <w:r w:rsidR="00237473">
        <w:rPr>
          <w:noProof/>
        </w:rPr>
        <mc:AlternateContent>
          <mc:Choice Requires="wps">
            <w:drawing>
              <wp:anchor distT="0" distB="0" distL="114300" distR="114300" simplePos="0" relativeHeight="251668480" behindDoc="0" locked="0" layoutInCell="1" allowOverlap="1">
                <wp:simplePos x="0" y="0"/>
                <wp:positionH relativeFrom="column">
                  <wp:posOffset>-10516</wp:posOffset>
                </wp:positionH>
                <wp:positionV relativeFrom="paragraph">
                  <wp:posOffset>4857267</wp:posOffset>
                </wp:positionV>
                <wp:extent cx="6071616" cy="3291840"/>
                <wp:effectExtent l="0" t="0" r="0" b="3810"/>
                <wp:wrapNone/>
                <wp:docPr id="27" name="Casella di testo 27"/>
                <wp:cNvGraphicFramePr/>
                <a:graphic xmlns:a="http://schemas.openxmlformats.org/drawingml/2006/main">
                  <a:graphicData uri="http://schemas.microsoft.com/office/word/2010/wordprocessingShape">
                    <wps:wsp>
                      <wps:cNvSpPr txBox="1"/>
                      <wps:spPr>
                        <a:xfrm>
                          <a:off x="0" y="0"/>
                          <a:ext cx="6071616" cy="3291840"/>
                        </a:xfrm>
                        <a:prstGeom prst="rect">
                          <a:avLst/>
                        </a:prstGeom>
                        <a:noFill/>
                        <a:ln w="6350">
                          <a:noFill/>
                        </a:ln>
                      </wps:spPr>
                      <wps:txbx>
                        <w:txbxContent>
                          <w:p w:rsidR="00104690" w:rsidRDefault="00237473" w:rsidP="002C7F92">
                            <w:pPr>
                              <w:jc w:val="both"/>
                            </w:pPr>
                            <w:r>
                              <w:t xml:space="preserve">Negli ultimi anni, il corpus di dati PPI </w:t>
                            </w:r>
                            <w:r w:rsidR="002C7F92">
                              <w:t>è</w:t>
                            </w:r>
                            <w:r>
                              <w:t xml:space="preserve"> cresciuto esponenzialmente e il rapido ritmo di accumulo dati continua imperterrito tutt’oggi. L’obiettivo di questo progetto </w:t>
                            </w:r>
                            <w:r w:rsidR="002C7F92">
                              <w:t>è</w:t>
                            </w:r>
                            <w:r>
                              <w:t xml:space="preserve"> stato di far capire la struttura delle reti di interazione proteina-proteina e le implicazioni dal punto di vista biologico. </w:t>
                            </w:r>
                          </w:p>
                          <w:p w:rsidR="00104690" w:rsidRDefault="00237473" w:rsidP="002C7F92">
                            <w:pPr>
                              <w:jc w:val="both"/>
                            </w:pPr>
                            <w:r>
                              <w:t xml:space="preserve">Gli allineamenti tra queste reti permettono di scoprire informazioni su complessi proteici che ﬁno a pochi anni fa non erano note. </w:t>
                            </w:r>
                          </w:p>
                          <w:p w:rsidR="00237473" w:rsidRDefault="00237473" w:rsidP="002C7F92">
                            <w:pPr>
                              <w:jc w:val="both"/>
                            </w:pPr>
                            <w:r>
                              <w:t>Molte sﬁde sono ancora aperte e molte frontiere devono ancora essere esplorate; con questo progetto abbiamo solamente dato una vaga idea della vastità dell’</w:t>
                            </w:r>
                            <w:bookmarkStart w:id="0" w:name="_GoBack"/>
                            <w:r>
                              <w:t>argoment</w:t>
                            </w:r>
                            <w:bookmarkEnd w:id="0"/>
                            <w:r>
                              <w:t xml:space="preserve">o, </w:t>
                            </w:r>
                            <w:r w:rsidR="00104690">
                              <w:t>ma speriamo comunque di aver stimolato l’interesse nei confronti dell’argomento. Grazie per l’attenzione!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sella di testo 27" o:spid="_x0000_s1059" type="#_x0000_t202" style="position:absolute;margin-left:-.85pt;margin-top:382.45pt;width:478.1pt;height:259.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" filled="f" stroked="f" strokeweight=".5pt">
                <v:textbox>
                  <w:txbxContent>
                    <w:p w:rsidR="00104690" w:rsidRDefault="00237473" w:rsidP="002C7F92">
                      <w:pPr>
                        <w:jc w:val="both"/>
                      </w:pPr>
                      <w:r>
                        <w:t xml:space="preserve">Negli ultimi anni, il corpus di dati PPI </w:t>
                      </w:r>
                      <w:r w:rsidR="002C7F92">
                        <w:t>è</w:t>
                      </w:r>
                      <w:r>
                        <w:t xml:space="preserve"> cresciuto esponenzialmente e il rapido ritmo di accumulo dati continua imperterrito tutt’oggi. L’obiettivo di questo progetto </w:t>
                      </w:r>
                      <w:r w:rsidR="002C7F92">
                        <w:t>è</w:t>
                      </w:r>
                      <w:r>
                        <w:t xml:space="preserve"> stato di far capire la struttura delle reti di interazione proteina-proteina e le implicazioni dal punto di vista biologico. </w:t>
                      </w:r>
                    </w:p>
                    <w:p w:rsidR="00104690" w:rsidRDefault="00237473" w:rsidP="002C7F92">
                      <w:pPr>
                        <w:jc w:val="both"/>
                      </w:pPr>
                      <w:r>
                        <w:t xml:space="preserve">Gli allineamenti tra queste reti permettono di scoprire informazioni su complessi proteici che ﬁno a pochi anni fa non erano note. </w:t>
                      </w:r>
                    </w:p>
                    <w:p w:rsidR="00237473" w:rsidRDefault="00237473" w:rsidP="002C7F92">
                      <w:pPr>
                        <w:jc w:val="both"/>
                      </w:pPr>
                      <w:r>
                        <w:t>Molte sﬁde sono ancora aperte e molte frontiere devono ancora essere esplorate; con questo progetto abbiamo solamente dato una vaga idea della vastità dell’</w:t>
                      </w:r>
                      <w:bookmarkStart w:id="1" w:name="_GoBack"/>
                      <w:r>
                        <w:t>argoment</w:t>
                      </w:r>
                      <w:bookmarkEnd w:id="1"/>
                      <w:r>
                        <w:t xml:space="preserve">o, </w:t>
                      </w:r>
                      <w:r w:rsidR="00104690">
                        <w:t>ma speriamo comunque di aver stimolato l’interesse nei confronti dell’argomento. Grazie per l’attenzione!</w:t>
                      </w:r>
                    </w:p>
                  </w:txbxContent>
                </v:textbox>
              </v:shape>
            </w:pict>
          </mc:Fallback>
        </mc:AlternateContent>
      </w:r>
      <w:r w:rsidR="00595492">
        <w:rPr>
          <w:noProof/>
        </w:rPr>
        <w:drawing>
          <wp:inline distT="0" distB="0" distL="0" distR="0">
            <wp:extent cx="6066431" cy="4609152"/>
            <wp:effectExtent l="0" t="0" r="0" b="127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17.JPG"/>
                    <pic:cNvPicPr/>
                  </pic:nvPicPr>
                  <pic:blipFill rotWithShape="1">
                    <a:blip r:embed="rId20">
                      <a:extLst>
                        <a:ext uri="{28A0092B-C50C-407E-A947-70E740481C1C}">
                          <a14:useLocalDpi xmlns:a14="http://schemas.microsoft.com/office/drawing/2010/main" val="0"/>
                        </a:ext>
                      </a:extLst>
                    </a:blip>
                    <a:srcRect l="390" r="481"/>
                    <a:stretch/>
                  </pic:blipFill>
                  <pic:spPr bwMode="auto">
                    <a:xfrm>
                      <a:off x="0" y="0"/>
                      <a:ext cx="6066843" cy="4609465"/>
                    </a:xfrm>
                    <a:prstGeom prst="rect">
                      <a:avLst/>
                    </a:prstGeom>
                    <a:ln>
                      <a:noFill/>
                    </a:ln>
                    <a:extLst>
                      <a:ext uri="{53640926-AAD7-44D8-BBD7-CCE9431645EC}">
                        <a14:shadowObscured xmlns:a14="http://schemas.microsoft.com/office/drawing/2010/main"/>
                      </a:ext>
                    </a:extLst>
                  </pic:spPr>
                </pic:pic>
              </a:graphicData>
            </a:graphic>
          </wp:inline>
        </w:drawing>
      </w:r>
    </w:p>
    <w:sectPr w:rsidR="0004551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492"/>
    <w:rsid w:val="00045514"/>
    <w:rsid w:val="0010086E"/>
    <w:rsid w:val="00104690"/>
    <w:rsid w:val="00122BBC"/>
    <w:rsid w:val="00123E5F"/>
    <w:rsid w:val="00151A74"/>
    <w:rsid w:val="0015446F"/>
    <w:rsid w:val="0021494C"/>
    <w:rsid w:val="00237473"/>
    <w:rsid w:val="002B11FC"/>
    <w:rsid w:val="002C7F92"/>
    <w:rsid w:val="002D477D"/>
    <w:rsid w:val="00323176"/>
    <w:rsid w:val="003F4109"/>
    <w:rsid w:val="00407A67"/>
    <w:rsid w:val="00490697"/>
    <w:rsid w:val="004A6123"/>
    <w:rsid w:val="005775D1"/>
    <w:rsid w:val="00595492"/>
    <w:rsid w:val="006E2EF5"/>
    <w:rsid w:val="00710684"/>
    <w:rsid w:val="0072421D"/>
    <w:rsid w:val="007D180A"/>
    <w:rsid w:val="007D700B"/>
    <w:rsid w:val="008330B0"/>
    <w:rsid w:val="008F63C3"/>
    <w:rsid w:val="00921B4E"/>
    <w:rsid w:val="009258DD"/>
    <w:rsid w:val="00A04587"/>
    <w:rsid w:val="00A765F3"/>
    <w:rsid w:val="00AA0CE1"/>
    <w:rsid w:val="00AD78CE"/>
    <w:rsid w:val="00B3122E"/>
    <w:rsid w:val="00B3787E"/>
    <w:rsid w:val="00B40E7C"/>
    <w:rsid w:val="00BE695B"/>
    <w:rsid w:val="00C01E7A"/>
    <w:rsid w:val="00C119BC"/>
    <w:rsid w:val="00CC17E0"/>
    <w:rsid w:val="00D74F8C"/>
    <w:rsid w:val="00D9680E"/>
    <w:rsid w:val="00DB2473"/>
    <w:rsid w:val="00EA0F17"/>
    <w:rsid w:val="00EB5FF0"/>
    <w:rsid w:val="00EE5297"/>
    <w:rsid w:val="00FC6E0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AE932"/>
  <w15:chartTrackingRefBased/>
  <w15:docId w15:val="{722F8E2A-1E8E-4D86-B558-393B76A8B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10086E"/>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7106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220</TotalTime>
  <Pages>17</Pages>
  <Words>7</Words>
  <Characters>45</Characters>
  <Application>Microsoft Office Word</Application>
  <DocSecurity>0</DocSecurity>
  <Lines>1</Lines>
  <Paragraphs>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Masiero</dc:creator>
  <cp:keywords/>
  <dc:description/>
  <cp:lastModifiedBy>Luca Masiero</cp:lastModifiedBy>
  <cp:revision>37</cp:revision>
  <dcterms:created xsi:type="dcterms:W3CDTF">2020-04-17T12:14:00Z</dcterms:created>
  <dcterms:modified xsi:type="dcterms:W3CDTF">2020-05-08T12:36:00Z</dcterms:modified>
</cp:coreProperties>
</file>