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715E4" w14:textId="65E295F0" w:rsidR="0082096E" w:rsidRDefault="0082096E" w:rsidP="00C77AFA">
      <w:pPr>
        <w:pStyle w:val="Nessunaspaziatura"/>
        <w:jc w:val="both"/>
        <w:rPr>
          <w:sz w:val="24"/>
          <w:szCs w:val="24"/>
        </w:rPr>
      </w:pPr>
    </w:p>
    <w:p w14:paraId="409F05F5" w14:textId="2FB465D1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36B2C64A" w14:textId="450FBC85" w:rsidR="00C77AFA" w:rsidRPr="00C77AFA" w:rsidRDefault="00C77AFA" w:rsidP="00C77AFA">
      <w:pPr>
        <w:pStyle w:val="Nessunaspaziatura"/>
        <w:jc w:val="center"/>
        <w:rPr>
          <w:b/>
          <w:bCs/>
          <w:sz w:val="44"/>
          <w:szCs w:val="44"/>
        </w:rPr>
      </w:pPr>
      <w:r w:rsidRPr="00C77AFA">
        <w:rPr>
          <w:b/>
          <w:bCs/>
          <w:sz w:val="44"/>
          <w:szCs w:val="44"/>
        </w:rPr>
        <w:t>Presentazione Stefano</w:t>
      </w:r>
    </w:p>
    <w:p w14:paraId="07C01EF3" w14:textId="1F5E50B3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004AA44B" w14:textId="1B74FB48" w:rsidR="00C77AFA" w:rsidRPr="00BC3E49" w:rsidRDefault="00C77AFA" w:rsidP="00BC3E49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t>L-GRAAL 1</w:t>
      </w:r>
    </w:p>
    <w:p w14:paraId="13F9788A" w14:textId="0D3F354C" w:rsidR="00C77AFA" w:rsidRDefault="00C77AFA" w:rsidP="00914123">
      <w:pPr>
        <w:pStyle w:val="Nessunaspaziatura"/>
        <w:jc w:val="both"/>
        <w:rPr>
          <w:sz w:val="24"/>
          <w:szCs w:val="24"/>
        </w:rPr>
      </w:pPr>
      <w:r w:rsidRPr="00C77AFA">
        <w:rPr>
          <w:sz w:val="24"/>
          <w:szCs w:val="24"/>
        </w:rPr>
        <w:t xml:space="preserve">Il terzo metodo che vediamo è stato Sviluppato nel 2015, L-GRAAL è un metodo basato sull’idea di mappare insieme nodi che costituiscono un </w:t>
      </w:r>
      <w:r w:rsidRPr="00C77AFA">
        <w:rPr>
          <w:i/>
          <w:iCs/>
          <w:sz w:val="24"/>
          <w:szCs w:val="24"/>
        </w:rPr>
        <w:t>pattern</w:t>
      </w:r>
      <w:r w:rsidRPr="00C77AFA">
        <w:rPr>
          <w:sz w:val="24"/>
          <w:szCs w:val="24"/>
        </w:rPr>
        <w:t xml:space="preserve"> (in questo caso dei </w:t>
      </w:r>
      <w:proofErr w:type="spellStart"/>
      <w:r w:rsidRPr="00C77AFA">
        <w:rPr>
          <w:i/>
          <w:iCs/>
          <w:sz w:val="24"/>
          <w:szCs w:val="24"/>
        </w:rPr>
        <w:t>sottograﬁ</w:t>
      </w:r>
      <w:proofErr w:type="spellEnd"/>
      <w:r w:rsidRPr="00C77AFA">
        <w:rPr>
          <w:sz w:val="24"/>
          <w:szCs w:val="24"/>
        </w:rPr>
        <w:t xml:space="preserve"> chiamati </w:t>
      </w:r>
      <w:proofErr w:type="spellStart"/>
      <w:r w:rsidRPr="00C77AFA">
        <w:rPr>
          <w:b/>
          <w:bCs/>
          <w:sz w:val="24"/>
          <w:szCs w:val="24"/>
        </w:rPr>
        <w:t>graphlet</w:t>
      </w:r>
      <w:proofErr w:type="spellEnd"/>
      <w:r w:rsidRPr="00C77AFA">
        <w:rPr>
          <w:sz w:val="24"/>
          <w:szCs w:val="24"/>
        </w:rPr>
        <w:t xml:space="preserve">) </w:t>
      </w:r>
      <w:proofErr w:type="spellStart"/>
      <w:r w:rsidRPr="00C77AFA">
        <w:rPr>
          <w:sz w:val="24"/>
          <w:szCs w:val="24"/>
        </w:rPr>
        <w:t>deﬁnito</w:t>
      </w:r>
      <w:proofErr w:type="spellEnd"/>
      <w:r w:rsidRPr="00C77AFA">
        <w:rPr>
          <w:sz w:val="24"/>
          <w:szCs w:val="24"/>
        </w:rPr>
        <w:t xml:space="preserve"> da una grande quantità di interazioni condivise</w:t>
      </w:r>
      <w:r>
        <w:rPr>
          <w:sz w:val="24"/>
          <w:szCs w:val="24"/>
        </w:rPr>
        <w:t>.</w:t>
      </w:r>
    </w:p>
    <w:p w14:paraId="4CEC5D54" w14:textId="42BC7ECC" w:rsidR="00C77AFA" w:rsidRDefault="00C77AFA" w:rsidP="00914123">
      <w:pPr>
        <w:pStyle w:val="Nessunaspaziatura"/>
        <w:jc w:val="both"/>
        <w:rPr>
          <w:sz w:val="24"/>
          <w:szCs w:val="24"/>
        </w:rPr>
      </w:pPr>
    </w:p>
    <w:p w14:paraId="22944551" w14:textId="59B1F79C" w:rsidR="00C77AFA" w:rsidRPr="00BC3E49" w:rsidRDefault="00C77AFA" w:rsidP="00BC3E49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t>L-GRAAL 2</w:t>
      </w:r>
    </w:p>
    <w:p w14:paraId="309F4BD6" w14:textId="77777777" w:rsidR="003151DE" w:rsidRDefault="003151DE" w:rsidP="00914123">
      <w:pPr>
        <w:jc w:val="both"/>
      </w:pPr>
      <w:r w:rsidRPr="00D74F8C">
        <w:t>L-GRAAL</w:t>
      </w:r>
      <w:r>
        <w:t xml:space="preserve"> è</w:t>
      </w:r>
      <w:r w:rsidRPr="00D74F8C">
        <w:t xml:space="preserve"> in grado di individuare l’</w:t>
      </w:r>
      <w:proofErr w:type="spellStart"/>
      <w:r w:rsidRPr="00123E5F">
        <w:rPr>
          <w:i/>
          <w:iCs/>
        </w:rPr>
        <w:t>overlap</w:t>
      </w:r>
      <w:proofErr w:type="spellEnd"/>
      <w:r w:rsidRPr="00D74F8C">
        <w:t xml:space="preserve"> tra le reti e fornisce risultati migliori di tutti gli altri metodi GO-</w:t>
      </w:r>
      <w:proofErr w:type="spellStart"/>
      <w:r w:rsidRPr="00D74F8C">
        <w:t>based</w:t>
      </w:r>
      <w:proofErr w:type="spellEnd"/>
      <w:r w:rsidRPr="00D74F8C">
        <w:t xml:space="preserve"> a livello di mapping delle proteine e delle interazioni tra le stesse.</w:t>
      </w:r>
    </w:p>
    <w:p w14:paraId="6A2D1A78" w14:textId="77777777" w:rsidR="003151DE" w:rsidRDefault="003151DE" w:rsidP="00914123">
      <w:pPr>
        <w:jc w:val="both"/>
      </w:pPr>
      <w:r>
        <w:t>Questo metodo</w:t>
      </w:r>
      <w:r w:rsidRPr="00D74F8C">
        <w:t xml:space="preserve"> ottimizza una funzione obiettivo</w:t>
      </w:r>
      <w:r>
        <w:t xml:space="preserve"> </w:t>
      </w:r>
      <w:r w:rsidRPr="00DB2473">
        <w:rPr>
          <w:color w:val="A6A6A6" w:themeColor="background1" w:themeShade="A6"/>
        </w:rPr>
        <w:t>(indicare IP)</w:t>
      </w:r>
      <w:r w:rsidRPr="00D74F8C">
        <w:t xml:space="preserve">, che fonde le informazioni derivanti dalle sequenze di proteine con le interazioni tra i vari </w:t>
      </w:r>
      <w:proofErr w:type="spellStart"/>
      <w:r w:rsidRPr="00D74F8C">
        <w:t>graphlet</w:t>
      </w:r>
      <w:proofErr w:type="spellEnd"/>
      <w:r>
        <w:t xml:space="preserve">. Questa funzione viene </w:t>
      </w:r>
      <w:r w:rsidRPr="00D74F8C">
        <w:t>risolta con la Programmazione Intera</w:t>
      </w:r>
      <w:r>
        <w:t xml:space="preserve"> in O(</w:t>
      </w:r>
      <w:proofErr w:type="spellStart"/>
      <w:r w:rsidRPr="00DB2473">
        <w:rPr>
          <w:color w:val="00B0F0"/>
        </w:rPr>
        <w:t>blabla</w:t>
      </w:r>
      <w:proofErr w:type="spellEnd"/>
      <w:r>
        <w:t xml:space="preserve">) dove |V| indica il numero di nodi nelle reti e </w:t>
      </w:r>
      <w:r w:rsidRPr="00323176">
        <w:rPr>
          <w:i/>
          <w:iCs/>
        </w:rPr>
        <w:t>d</w:t>
      </w:r>
      <w:r>
        <w:t xml:space="preserve"> è il valore di grado massimo. Dal momento che con la sola Programmazione Intera otteniamo una soluzione parziale, è necessario ricondursi alla </w:t>
      </w:r>
      <w:r w:rsidRPr="00104690">
        <w:rPr>
          <w:i/>
          <w:iCs/>
        </w:rPr>
        <w:t>formulazione duale</w:t>
      </w:r>
      <w:r>
        <w:t xml:space="preserve"> del problema.</w:t>
      </w:r>
    </w:p>
    <w:p w14:paraId="5F5D639B" w14:textId="77777777" w:rsidR="003151DE" w:rsidRDefault="003151DE" w:rsidP="00914123">
      <w:pPr>
        <w:jc w:val="both"/>
      </w:pPr>
      <w:r w:rsidRPr="00104690">
        <w:t xml:space="preserve">Sfortunatamente, anche questo problema </w:t>
      </w:r>
      <w:r>
        <w:t>è</w:t>
      </w:r>
      <w:r w:rsidRPr="00104690">
        <w:t xml:space="preserve"> </w:t>
      </w:r>
      <m:oMath>
        <m:r>
          <w:rPr>
            <w:rFonts w:ascii="Cambria Math" w:hAnsi="Cambria Math"/>
          </w:rPr>
          <m:t>NP</m:t>
        </m:r>
      </m:oMath>
      <w:r w:rsidRPr="00104690">
        <w:t xml:space="preserve">-completo e, in pratica, si risolve </w:t>
      </w:r>
      <w:r>
        <w:t>fermando, di fatto, l’algoritmo</w:t>
      </w:r>
      <w:r w:rsidRPr="00104690">
        <w:t xml:space="preserve"> dopo un determinato limite temporale o dopo un numero di iterazioni </w:t>
      </w:r>
      <w:proofErr w:type="spellStart"/>
      <w:r w:rsidRPr="00104690">
        <w:t>ﬁssato</w:t>
      </w:r>
      <w:proofErr w:type="spellEnd"/>
      <w:r w:rsidRPr="00104690">
        <w:t>.</w:t>
      </w:r>
    </w:p>
    <w:p w14:paraId="1CC30E5F" w14:textId="77777777" w:rsidR="003151DE" w:rsidRDefault="003151DE" w:rsidP="00914123">
      <w:pPr>
        <w:jc w:val="both"/>
      </w:pPr>
      <w:r w:rsidRPr="00104690">
        <w:t xml:space="preserve">In tutti i test svolti L-GRAAL (citato 95 volte in Google </w:t>
      </w:r>
      <w:proofErr w:type="spellStart"/>
      <w:r w:rsidRPr="00104690">
        <w:t>Scholar</w:t>
      </w:r>
      <w:proofErr w:type="spellEnd"/>
      <w:r w:rsidRPr="00104690">
        <w:t xml:space="preserve"> negli ultimi anni 5 anni) ha mostrato una percentuale di successo non </w:t>
      </w:r>
      <w:proofErr w:type="spellStart"/>
      <w:r w:rsidRPr="00104690">
        <w:t>indiﬀerente</w:t>
      </w:r>
      <w:proofErr w:type="spellEnd"/>
      <w:r>
        <w:t xml:space="preserve">, </w:t>
      </w:r>
      <w:r w:rsidRPr="00104690">
        <w:t xml:space="preserve">superiore a tutti gli altri metodi con cui </w:t>
      </w:r>
      <w:r>
        <w:t>è</w:t>
      </w:r>
      <w:r w:rsidRPr="00104690">
        <w:t xml:space="preserve"> stato confrontato</w:t>
      </w:r>
      <w:r>
        <w:t xml:space="preserve">, come </w:t>
      </w:r>
      <w:proofErr w:type="spellStart"/>
      <w:r>
        <w:t>IsoRank</w:t>
      </w:r>
      <w:proofErr w:type="spellEnd"/>
      <w:r>
        <w:t xml:space="preserve"> </w:t>
      </w:r>
      <w:r w:rsidRPr="00F343D6">
        <w:rPr>
          <w:color w:val="808080" w:themeColor="background1" w:themeShade="80"/>
        </w:rPr>
        <w:t>(indica nel grafico)</w:t>
      </w:r>
      <w:r>
        <w:t>.</w:t>
      </w:r>
    </w:p>
    <w:p w14:paraId="3FBB27E5" w14:textId="3AA12FDE" w:rsidR="00C77AFA" w:rsidRPr="00BC3E49" w:rsidRDefault="003151DE" w:rsidP="00BC3E49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t>STRUC2VEC 1</w:t>
      </w:r>
    </w:p>
    <w:p w14:paraId="6E58A5C6" w14:textId="77777777" w:rsidR="003151DE" w:rsidRPr="003151DE" w:rsidRDefault="003151DE" w:rsidP="00914123">
      <w:pPr>
        <w:pStyle w:val="Nessunaspaziatura"/>
        <w:jc w:val="both"/>
        <w:rPr>
          <w:sz w:val="24"/>
          <w:szCs w:val="24"/>
        </w:rPr>
      </w:pPr>
      <w:r w:rsidRPr="003151DE">
        <w:rPr>
          <w:sz w:val="24"/>
          <w:szCs w:val="24"/>
        </w:rPr>
        <w:t xml:space="preserve">Esiste un’altra branca di approcci al problema che invece fanno uso del machine learning. Che sono </w:t>
      </w:r>
      <w:proofErr w:type="spellStart"/>
      <w:r w:rsidRPr="003151DE">
        <w:rPr>
          <w:sz w:val="24"/>
          <w:szCs w:val="24"/>
        </w:rPr>
        <w:t>DeepWalk</w:t>
      </w:r>
      <w:proofErr w:type="spellEnd"/>
      <w:r w:rsidRPr="003151DE">
        <w:rPr>
          <w:sz w:val="24"/>
          <w:szCs w:val="24"/>
        </w:rPr>
        <w:t>, node2vec e struct2vec. Tra vi presentiamo quella che raggiunge le prestazioni più elevate e supera i limiti delle altre. Si chi chiama struct2vec.</w:t>
      </w:r>
    </w:p>
    <w:p w14:paraId="59DCA1DA" w14:textId="77777777" w:rsidR="003151DE" w:rsidRPr="003151DE" w:rsidRDefault="003151DE" w:rsidP="00914123">
      <w:pPr>
        <w:pStyle w:val="Nessunaspaziatura"/>
        <w:jc w:val="both"/>
        <w:rPr>
          <w:sz w:val="24"/>
          <w:szCs w:val="24"/>
        </w:rPr>
      </w:pPr>
    </w:p>
    <w:p w14:paraId="003A0B08" w14:textId="77777777" w:rsidR="003151DE" w:rsidRPr="003151DE" w:rsidRDefault="003151DE" w:rsidP="00914123">
      <w:pPr>
        <w:pStyle w:val="Nessunaspaziatura"/>
        <w:jc w:val="both"/>
        <w:rPr>
          <w:sz w:val="24"/>
          <w:szCs w:val="24"/>
        </w:rPr>
      </w:pPr>
      <w:r w:rsidRPr="003151DE">
        <w:rPr>
          <w:sz w:val="24"/>
          <w:szCs w:val="24"/>
        </w:rPr>
        <w:t>L’algoritmo si basa sul concetto di somiglianza strutturale tra due nodi. Intuitivamente, due nodi che hanno lo stesso numero di archi sono strutturalmente simili, ma se i loro vicini hanno anch’essi lo stesso numero di archi, allora sono ancora di più strutturalmente simili.</w:t>
      </w:r>
    </w:p>
    <w:p w14:paraId="4DC5D56C" w14:textId="77777777" w:rsidR="003151DE" w:rsidRPr="003151DE" w:rsidRDefault="003151DE" w:rsidP="00914123">
      <w:pPr>
        <w:pStyle w:val="Nessunaspaziatura"/>
        <w:jc w:val="both"/>
        <w:rPr>
          <w:sz w:val="24"/>
          <w:szCs w:val="24"/>
        </w:rPr>
      </w:pPr>
    </w:p>
    <w:p w14:paraId="4E16F47E" w14:textId="5A10994C" w:rsidR="003151DE" w:rsidRPr="003151DE" w:rsidRDefault="003151DE" w:rsidP="00914123">
      <w:pPr>
        <w:pStyle w:val="Nessunaspaziatura"/>
        <w:jc w:val="both"/>
        <w:rPr>
          <w:sz w:val="24"/>
          <w:szCs w:val="24"/>
        </w:rPr>
      </w:pPr>
      <w:r w:rsidRPr="003151DE">
        <w:rPr>
          <w:sz w:val="24"/>
          <w:szCs w:val="24"/>
        </w:rPr>
        <w:t>Ad esempio come potete vedere nell’immagine, il nodo U e V hanno 5 e 4 archi, quindi sono più o meno simili. Sono circondati da entrambi d 5 nodi che hanno 3 e 5 archi. L’unica differenza è l’arco tra C e U…</w:t>
      </w:r>
    </w:p>
    <w:p w14:paraId="61AE727E" w14:textId="2CAF23AA" w:rsidR="003151DE" w:rsidRPr="003151DE" w:rsidRDefault="003151DE" w:rsidP="00914123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3151DE">
        <w:rPr>
          <w:sz w:val="24"/>
          <w:szCs w:val="24"/>
        </w:rPr>
        <w:t xml:space="preserve">è un framework </w:t>
      </w:r>
      <w:proofErr w:type="spellStart"/>
      <w:r w:rsidRPr="003151DE">
        <w:rPr>
          <w:sz w:val="24"/>
          <w:szCs w:val="24"/>
        </w:rPr>
        <w:t>ﬂessibile</w:t>
      </w:r>
      <w:proofErr w:type="spellEnd"/>
      <w:r w:rsidRPr="003151DE">
        <w:rPr>
          <w:sz w:val="24"/>
          <w:szCs w:val="24"/>
        </w:rPr>
        <w:t xml:space="preserve">, </w:t>
      </w:r>
      <w:r w:rsidRPr="003151DE">
        <w:rPr>
          <w:sz w:val="24"/>
          <w:szCs w:val="24"/>
        </w:rPr>
        <w:t>ovvero</w:t>
      </w:r>
      <w:r w:rsidRPr="003151DE">
        <w:rPr>
          <w:sz w:val="24"/>
          <w:szCs w:val="24"/>
        </w:rPr>
        <w:t xml:space="preserve"> polte sue componenti possono essere cambiate a piacere.</w:t>
      </w:r>
    </w:p>
    <w:p w14:paraId="7C6B3B1D" w14:textId="77777777" w:rsidR="003151DE" w:rsidRPr="003151DE" w:rsidRDefault="003151DE" w:rsidP="00914123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3151DE">
        <w:rPr>
          <w:sz w:val="24"/>
          <w:szCs w:val="24"/>
        </w:rPr>
        <w:t xml:space="preserve">apprende le </w:t>
      </w:r>
      <w:proofErr w:type="spellStart"/>
      <w:r w:rsidRPr="003151DE">
        <w:rPr>
          <w:i/>
          <w:iCs/>
          <w:sz w:val="24"/>
          <w:szCs w:val="24"/>
        </w:rPr>
        <w:t>latent</w:t>
      </w:r>
      <w:proofErr w:type="spellEnd"/>
      <w:r w:rsidRPr="003151DE">
        <w:rPr>
          <w:i/>
          <w:iCs/>
          <w:sz w:val="24"/>
          <w:szCs w:val="24"/>
        </w:rPr>
        <w:t xml:space="preserve"> </w:t>
      </w:r>
      <w:proofErr w:type="spellStart"/>
      <w:r w:rsidRPr="003151DE">
        <w:rPr>
          <w:i/>
          <w:iCs/>
          <w:sz w:val="24"/>
          <w:szCs w:val="24"/>
        </w:rPr>
        <w:t>representations</w:t>
      </w:r>
      <w:proofErr w:type="spellEnd"/>
      <w:r w:rsidRPr="003151DE">
        <w:rPr>
          <w:sz w:val="24"/>
          <w:szCs w:val="24"/>
        </w:rPr>
        <w:t xml:space="preserve"> delle somiglianze strutturali di ogni nodo, ovvero per ogni nodo l’algoritmo restituisce un vettore che rappresenta la sua struttura all’interno del grafo.</w:t>
      </w:r>
    </w:p>
    <w:p w14:paraId="38C7C497" w14:textId="77777777" w:rsidR="003151DE" w:rsidRPr="003151DE" w:rsidRDefault="003151DE" w:rsidP="00914123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3151DE">
        <w:rPr>
          <w:sz w:val="24"/>
          <w:szCs w:val="24"/>
        </w:rPr>
        <w:t>è molto resistente in caso di rumore, ovvero archi mancanti, come visto nell’immagine.</w:t>
      </w:r>
    </w:p>
    <w:p w14:paraId="0A34CD64" w14:textId="26B82D3A" w:rsidR="009F6298" w:rsidRDefault="009F6298" w:rsidP="00914123">
      <w:pPr>
        <w:pStyle w:val="Nessunaspaziatura"/>
        <w:jc w:val="both"/>
        <w:rPr>
          <w:sz w:val="24"/>
          <w:szCs w:val="24"/>
        </w:rPr>
      </w:pPr>
    </w:p>
    <w:p w14:paraId="02ABD0E2" w14:textId="1479142B" w:rsidR="009F6298" w:rsidRDefault="009F6298" w:rsidP="00914123">
      <w:pPr>
        <w:pStyle w:val="Nessunaspaziatura"/>
        <w:jc w:val="both"/>
        <w:rPr>
          <w:sz w:val="24"/>
          <w:szCs w:val="24"/>
        </w:rPr>
      </w:pPr>
    </w:p>
    <w:p w14:paraId="04077398" w14:textId="2CEA3AA7" w:rsidR="009F6298" w:rsidRDefault="009F6298" w:rsidP="00914123">
      <w:pPr>
        <w:pStyle w:val="Nessunaspaziatura"/>
        <w:jc w:val="both"/>
        <w:rPr>
          <w:sz w:val="24"/>
          <w:szCs w:val="24"/>
        </w:rPr>
      </w:pPr>
    </w:p>
    <w:p w14:paraId="30D8E77E" w14:textId="0C35A9EA" w:rsidR="009F6298" w:rsidRDefault="009F6298" w:rsidP="00914123">
      <w:pPr>
        <w:pStyle w:val="Nessunaspaziatura"/>
        <w:jc w:val="both"/>
        <w:rPr>
          <w:sz w:val="24"/>
          <w:szCs w:val="24"/>
        </w:rPr>
      </w:pPr>
    </w:p>
    <w:p w14:paraId="3DE8ED97" w14:textId="77777777" w:rsidR="009F6298" w:rsidRDefault="009F6298" w:rsidP="00914123">
      <w:pPr>
        <w:pStyle w:val="Nessunaspaziatura"/>
        <w:jc w:val="both"/>
        <w:rPr>
          <w:sz w:val="24"/>
          <w:szCs w:val="24"/>
        </w:rPr>
      </w:pPr>
    </w:p>
    <w:p w14:paraId="533E5062" w14:textId="13024754" w:rsidR="00914123" w:rsidRPr="00BC3E49" w:rsidRDefault="00914123" w:rsidP="00BC3E49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lastRenderedPageBreak/>
        <w:t xml:space="preserve">STRUC2VEC </w:t>
      </w:r>
      <w:r w:rsidRPr="00BC3E49">
        <w:rPr>
          <w:b/>
          <w:bCs/>
          <w:sz w:val="28"/>
          <w:szCs w:val="28"/>
        </w:rPr>
        <w:t>2</w:t>
      </w:r>
    </w:p>
    <w:p w14:paraId="5BA5C2EA" w14:textId="77777777" w:rsidR="00914123" w:rsidRPr="00914123" w:rsidRDefault="00914123" w:rsidP="00A57396">
      <w:pPr>
        <w:pStyle w:val="Nessunaspaziatura"/>
        <w:jc w:val="both"/>
        <w:rPr>
          <w:sz w:val="24"/>
          <w:szCs w:val="24"/>
        </w:rPr>
      </w:pPr>
      <w:r w:rsidRPr="00914123">
        <w:rPr>
          <w:sz w:val="24"/>
          <w:szCs w:val="24"/>
        </w:rPr>
        <w:t xml:space="preserve">L’algoritmo </w:t>
      </w:r>
      <w:proofErr w:type="spellStart"/>
      <w:r w:rsidRPr="00914123">
        <w:rPr>
          <w:sz w:val="24"/>
          <w:szCs w:val="24"/>
        </w:rPr>
        <w:t>si</w:t>
      </w:r>
      <w:proofErr w:type="spellEnd"/>
      <w:r w:rsidRPr="00914123">
        <w:rPr>
          <w:sz w:val="24"/>
          <w:szCs w:val="24"/>
        </w:rPr>
        <w:t xml:space="preserve"> di vide in 4 fasi:</w:t>
      </w:r>
    </w:p>
    <w:p w14:paraId="01337449" w14:textId="77777777" w:rsidR="00914123" w:rsidRPr="00914123" w:rsidRDefault="00914123" w:rsidP="00A57396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914123">
        <w:rPr>
          <w:sz w:val="24"/>
          <w:szCs w:val="24"/>
        </w:rPr>
        <w:t xml:space="preserve">Nella prima fase calcola per ogni coppia di nodi la loro somiglianza strutturale considerando il loro vicinato a dimensioni crescenti. Ovvero prima si considerano solo i nodi a distanza di 1 arco poi a distanza 2, </w:t>
      </w:r>
      <w:proofErr w:type="spellStart"/>
      <w:r w:rsidRPr="00914123">
        <w:rPr>
          <w:sz w:val="24"/>
          <w:szCs w:val="24"/>
        </w:rPr>
        <w:t>ecc</w:t>
      </w:r>
      <w:proofErr w:type="spellEnd"/>
      <w:r w:rsidRPr="00914123">
        <w:rPr>
          <w:sz w:val="24"/>
          <w:szCs w:val="24"/>
        </w:rPr>
        <w:t>…</w:t>
      </w:r>
    </w:p>
    <w:p w14:paraId="2E00CFDD" w14:textId="77777777" w:rsidR="00914123" w:rsidRPr="00914123" w:rsidRDefault="00914123" w:rsidP="00A57396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914123">
        <w:rPr>
          <w:sz w:val="24"/>
          <w:szCs w:val="24"/>
        </w:rPr>
        <w:t>Viene costruito un Grafo multilivello pesato.</w:t>
      </w:r>
    </w:p>
    <w:p w14:paraId="703325BA" w14:textId="77777777" w:rsidR="00914123" w:rsidRPr="00914123" w:rsidRDefault="00914123" w:rsidP="00A57396">
      <w:pPr>
        <w:pStyle w:val="Nessunaspaziatura"/>
        <w:jc w:val="both"/>
        <w:rPr>
          <w:sz w:val="24"/>
          <w:szCs w:val="24"/>
        </w:rPr>
      </w:pPr>
      <w:r w:rsidRPr="00914123">
        <w:rPr>
          <w:sz w:val="24"/>
          <w:szCs w:val="24"/>
        </w:rPr>
        <w:t>Ogni livello è un grafo completo composto da tutti i nodi del grafo originale, il perso tra ogni coppia di nodi è calcolato con la seguente formula.</w:t>
      </w:r>
    </w:p>
    <w:p w14:paraId="753B511B" w14:textId="77777777" w:rsidR="00914123" w:rsidRPr="00914123" w:rsidRDefault="00914123" w:rsidP="00A57396">
      <w:pPr>
        <w:pStyle w:val="Nessunaspaziatura"/>
        <w:jc w:val="both"/>
        <w:rPr>
          <w:sz w:val="24"/>
          <w:szCs w:val="24"/>
        </w:rPr>
      </w:pPr>
      <w:r w:rsidRPr="00914123">
        <w:rPr>
          <w:sz w:val="24"/>
          <w:szCs w:val="24"/>
        </w:rPr>
        <w:t>Cioè al primo livello compaiono le somiglianze strutturali calcolate considerando solo i nodi ad 1 arco di distanza.</w:t>
      </w:r>
    </w:p>
    <w:p w14:paraId="7FA37D0E" w14:textId="77777777" w:rsidR="00914123" w:rsidRPr="00914123" w:rsidRDefault="00914123" w:rsidP="00A57396">
      <w:pPr>
        <w:pStyle w:val="Nessunaspaziatura"/>
        <w:jc w:val="both"/>
        <w:rPr>
          <w:sz w:val="24"/>
          <w:szCs w:val="24"/>
        </w:rPr>
      </w:pPr>
      <w:r w:rsidRPr="00914123">
        <w:rPr>
          <w:sz w:val="24"/>
          <w:szCs w:val="24"/>
        </w:rPr>
        <w:t xml:space="preserve">Inoltre ogni noto è collegato col corrispondente nel </w:t>
      </w:r>
      <w:proofErr w:type="spellStart"/>
      <w:r w:rsidRPr="00914123">
        <w:rPr>
          <w:sz w:val="24"/>
          <w:szCs w:val="24"/>
        </w:rPr>
        <w:t>layer</w:t>
      </w:r>
      <w:proofErr w:type="spellEnd"/>
      <w:r w:rsidRPr="00914123">
        <w:rPr>
          <w:sz w:val="24"/>
          <w:szCs w:val="24"/>
        </w:rPr>
        <w:t xml:space="preserve"> inferiore e superiore.</w:t>
      </w:r>
    </w:p>
    <w:p w14:paraId="3E0172DA" w14:textId="77777777" w:rsidR="00914123" w:rsidRPr="00914123" w:rsidRDefault="00914123" w:rsidP="00A57396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914123">
        <w:rPr>
          <w:sz w:val="24"/>
          <w:szCs w:val="24"/>
        </w:rPr>
        <w:t>Si attraversa più volte il grafo multilivello con un algoritmo semi-randomico, generando diverse sequenze di nodi.</w:t>
      </w:r>
    </w:p>
    <w:p w14:paraId="589FFD45" w14:textId="77777777" w:rsidR="00914123" w:rsidRPr="00914123" w:rsidRDefault="00914123" w:rsidP="00A57396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914123">
        <w:rPr>
          <w:sz w:val="24"/>
          <w:szCs w:val="24"/>
        </w:rPr>
        <w:t xml:space="preserve">Infine, utilizza </w:t>
      </w:r>
      <w:r w:rsidRPr="00914123">
        <w:rPr>
          <w:i/>
          <w:iCs/>
          <w:sz w:val="24"/>
          <w:szCs w:val="24"/>
        </w:rPr>
        <w:t>Skip-Gram</w:t>
      </w:r>
      <w:r w:rsidRPr="00914123">
        <w:rPr>
          <w:sz w:val="24"/>
          <w:szCs w:val="24"/>
        </w:rPr>
        <w:t xml:space="preserve">, una tecnica di </w:t>
      </w:r>
      <w:proofErr w:type="spellStart"/>
      <w:r w:rsidRPr="00914123">
        <w:rPr>
          <w:i/>
          <w:iCs/>
          <w:sz w:val="24"/>
          <w:szCs w:val="24"/>
        </w:rPr>
        <w:t>unsupervised</w:t>
      </w:r>
      <w:proofErr w:type="spellEnd"/>
      <w:r w:rsidRPr="00914123">
        <w:rPr>
          <w:i/>
          <w:iCs/>
          <w:sz w:val="24"/>
          <w:szCs w:val="24"/>
        </w:rPr>
        <w:t xml:space="preserve"> learning</w:t>
      </w:r>
      <w:r w:rsidRPr="00914123">
        <w:rPr>
          <w:sz w:val="24"/>
          <w:szCs w:val="24"/>
        </w:rPr>
        <w:t xml:space="preserve"> per generare la </w:t>
      </w:r>
      <w:proofErr w:type="spellStart"/>
      <w:r w:rsidRPr="00914123">
        <w:rPr>
          <w:i/>
          <w:iCs/>
          <w:sz w:val="24"/>
          <w:szCs w:val="24"/>
        </w:rPr>
        <w:t>latent</w:t>
      </w:r>
      <w:proofErr w:type="spellEnd"/>
      <w:r w:rsidRPr="00914123">
        <w:rPr>
          <w:i/>
          <w:iCs/>
          <w:sz w:val="24"/>
          <w:szCs w:val="24"/>
        </w:rPr>
        <w:t xml:space="preserve"> </w:t>
      </w:r>
      <w:proofErr w:type="spellStart"/>
      <w:r w:rsidRPr="00914123">
        <w:rPr>
          <w:i/>
          <w:iCs/>
          <w:sz w:val="24"/>
          <w:szCs w:val="24"/>
        </w:rPr>
        <w:t>representations</w:t>
      </w:r>
      <w:proofErr w:type="spellEnd"/>
      <w:r w:rsidRPr="00914123">
        <w:rPr>
          <w:sz w:val="24"/>
          <w:szCs w:val="24"/>
        </w:rPr>
        <w:t xml:space="preserve"> (un vettore) per ogni nodo.</w:t>
      </w:r>
    </w:p>
    <w:p w14:paraId="0CC4255F" w14:textId="77777777" w:rsidR="00914123" w:rsidRPr="00914123" w:rsidRDefault="00914123" w:rsidP="00A57396">
      <w:pPr>
        <w:pStyle w:val="Nessunaspaziatura"/>
        <w:jc w:val="both"/>
        <w:rPr>
          <w:sz w:val="24"/>
          <w:szCs w:val="24"/>
        </w:rPr>
      </w:pPr>
      <w:r w:rsidRPr="00914123">
        <w:rPr>
          <w:sz w:val="24"/>
          <w:szCs w:val="24"/>
        </w:rPr>
        <w:t>In sostanza si trasforma il grafo originale in tante sequenze di nodi, da cui poi un algoritmo non supervisionato genera per ogni nodo un vettore che rappresenta la sua somiglianza strutturale.</w:t>
      </w:r>
    </w:p>
    <w:p w14:paraId="5BDA772A" w14:textId="77777777" w:rsidR="00914123" w:rsidRPr="00914123" w:rsidRDefault="00914123" w:rsidP="00A57396">
      <w:pPr>
        <w:pStyle w:val="Nessunaspaziatura"/>
        <w:jc w:val="both"/>
        <w:rPr>
          <w:sz w:val="24"/>
          <w:szCs w:val="24"/>
        </w:rPr>
      </w:pPr>
    </w:p>
    <w:p w14:paraId="671A754D" w14:textId="77777777" w:rsidR="00914123" w:rsidRPr="00914123" w:rsidRDefault="00914123" w:rsidP="00A57396">
      <w:pPr>
        <w:pStyle w:val="Nessunaspaziatura"/>
        <w:jc w:val="both"/>
        <w:rPr>
          <w:sz w:val="24"/>
          <w:szCs w:val="24"/>
        </w:rPr>
      </w:pPr>
      <w:r w:rsidRPr="00914123">
        <w:rPr>
          <w:sz w:val="24"/>
          <w:szCs w:val="24"/>
        </w:rPr>
        <w:t xml:space="preserve">2 nodi strutturalmente simili hanno </w:t>
      </w:r>
      <w:proofErr w:type="spellStart"/>
      <w:r w:rsidRPr="00914123">
        <w:rPr>
          <w:sz w:val="24"/>
          <w:szCs w:val="24"/>
        </w:rPr>
        <w:t>latent</w:t>
      </w:r>
      <w:proofErr w:type="spellEnd"/>
      <w:r w:rsidRPr="00914123">
        <w:rPr>
          <w:sz w:val="24"/>
          <w:szCs w:val="24"/>
        </w:rPr>
        <w:t xml:space="preserve"> </w:t>
      </w:r>
      <w:proofErr w:type="spellStart"/>
      <w:r w:rsidRPr="00914123">
        <w:rPr>
          <w:sz w:val="24"/>
          <w:szCs w:val="24"/>
        </w:rPr>
        <w:t>rappresentations</w:t>
      </w:r>
      <w:proofErr w:type="spellEnd"/>
      <w:r w:rsidRPr="00914123">
        <w:rPr>
          <w:sz w:val="24"/>
          <w:szCs w:val="24"/>
        </w:rPr>
        <w:t xml:space="preserve"> vicine, ovvero sono punti in uno spazio multidimensionale vicini.</w:t>
      </w:r>
    </w:p>
    <w:p w14:paraId="3311F705" w14:textId="2BA80AA0" w:rsidR="00914123" w:rsidRDefault="00914123" w:rsidP="00A57396">
      <w:pPr>
        <w:pStyle w:val="Nessunaspaziatura"/>
        <w:jc w:val="both"/>
        <w:rPr>
          <w:sz w:val="24"/>
          <w:szCs w:val="24"/>
        </w:rPr>
      </w:pPr>
    </w:p>
    <w:p w14:paraId="5E592A92" w14:textId="5DB3D221" w:rsidR="00914123" w:rsidRPr="00BC3E49" w:rsidRDefault="00914123" w:rsidP="00BC3E49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t xml:space="preserve">STRUC2VEC </w:t>
      </w:r>
      <w:r w:rsidRPr="00BC3E49">
        <w:rPr>
          <w:b/>
          <w:bCs/>
          <w:sz w:val="28"/>
          <w:szCs w:val="28"/>
        </w:rPr>
        <w:t>3</w:t>
      </w:r>
    </w:p>
    <w:p w14:paraId="4B297793" w14:textId="77777777" w:rsidR="00914123" w:rsidRPr="00914123" w:rsidRDefault="00914123" w:rsidP="00A57396">
      <w:pPr>
        <w:spacing w:after="0" w:line="240" w:lineRule="auto"/>
        <w:jc w:val="both"/>
        <w:rPr>
          <w:rFonts w:ascii="Calibri" w:eastAsia="Calibri" w:hAnsi="Calibri" w:cs="Times New Roman"/>
          <w:i/>
          <w:iCs/>
          <w:sz w:val="24"/>
          <w:szCs w:val="24"/>
        </w:rPr>
      </w:pPr>
      <w:r w:rsidRPr="00914123">
        <w:rPr>
          <w:rFonts w:ascii="Calibri" w:eastAsia="Calibri" w:hAnsi="Calibri" w:cs="Times New Roman"/>
          <w:i/>
          <w:iCs/>
          <w:sz w:val="24"/>
          <w:szCs w:val="24"/>
        </w:rPr>
        <w:t>Adesso vediamo un esempio per chiarire.</w:t>
      </w:r>
    </w:p>
    <w:p w14:paraId="10DD150D" w14:textId="77777777" w:rsidR="00914123" w:rsidRPr="00914123" w:rsidRDefault="00914123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914123">
        <w:rPr>
          <w:rFonts w:ascii="Calibri" w:eastAsia="Calibri" w:hAnsi="Calibri" w:cs="Times New Roman"/>
          <w:i/>
          <w:iCs/>
          <w:sz w:val="24"/>
          <w:szCs w:val="24"/>
        </w:rPr>
        <w:t>struc2vec</w:t>
      </w:r>
      <w:r w:rsidRPr="00914123">
        <w:rPr>
          <w:rFonts w:ascii="Calibri" w:eastAsia="Calibri" w:hAnsi="Calibri" w:cs="Times New Roman"/>
          <w:sz w:val="24"/>
          <w:szCs w:val="24"/>
        </w:rPr>
        <w:t xml:space="preserve"> è stato testato in diversi scenari e confrontato con gli algoritmi allo stato dell’arte (</w:t>
      </w:r>
      <w:proofErr w:type="spellStart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>DeepWalk</w:t>
      </w:r>
      <w:proofErr w:type="spellEnd"/>
      <w:r w:rsidRPr="00914123">
        <w:rPr>
          <w:rFonts w:ascii="Calibri" w:eastAsia="Calibri" w:hAnsi="Calibri" w:cs="Times New Roman"/>
          <w:sz w:val="24"/>
          <w:szCs w:val="24"/>
        </w:rPr>
        <w:t xml:space="preserve"> e </w:t>
      </w:r>
      <w:r w:rsidRPr="00914123">
        <w:rPr>
          <w:rFonts w:ascii="Calibri" w:eastAsia="Calibri" w:hAnsi="Calibri" w:cs="Times New Roman"/>
          <w:i/>
          <w:iCs/>
          <w:sz w:val="24"/>
          <w:szCs w:val="24"/>
        </w:rPr>
        <w:t>node2vec</w:t>
      </w:r>
      <w:r w:rsidRPr="00914123">
        <w:rPr>
          <w:rFonts w:ascii="Calibri" w:eastAsia="Calibri" w:hAnsi="Calibri" w:cs="Times New Roman"/>
          <w:sz w:val="24"/>
          <w:szCs w:val="24"/>
        </w:rPr>
        <w:t>).</w:t>
      </w:r>
    </w:p>
    <w:p w14:paraId="0C7D549D" w14:textId="77777777" w:rsidR="00914123" w:rsidRPr="00914123" w:rsidRDefault="00914123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914123">
        <w:rPr>
          <w:rFonts w:ascii="Calibri" w:eastAsia="Calibri" w:hAnsi="Calibri" w:cs="Times New Roman"/>
          <w:sz w:val="24"/>
          <w:szCs w:val="24"/>
        </w:rPr>
        <w:t xml:space="preserve">Il primo test che vediamo, utilizza il </w:t>
      </w:r>
      <w:proofErr w:type="spellStart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>barbell</w:t>
      </w:r>
      <w:proofErr w:type="spellEnd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 xml:space="preserve"> </w:t>
      </w:r>
      <w:proofErr w:type="spellStart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>graph</w:t>
      </w:r>
      <w:proofErr w:type="spellEnd"/>
      <w:r w:rsidRPr="00914123">
        <w:rPr>
          <w:rFonts w:ascii="Calibri" w:eastAsia="Calibri" w:hAnsi="Calibri" w:cs="Times New Roman"/>
          <w:sz w:val="24"/>
          <w:szCs w:val="24"/>
        </w:rPr>
        <w:t xml:space="preserve">, costituito da due </w:t>
      </w:r>
      <w:proofErr w:type="spellStart"/>
      <w:r w:rsidRPr="00914123">
        <w:rPr>
          <w:rFonts w:ascii="Calibri" w:eastAsia="Calibri" w:hAnsi="Calibri" w:cs="Times New Roman"/>
          <w:sz w:val="24"/>
          <w:szCs w:val="24"/>
        </w:rPr>
        <w:t>graﬁ</w:t>
      </w:r>
      <w:proofErr w:type="spellEnd"/>
      <w:r w:rsidRPr="00914123">
        <w:rPr>
          <w:rFonts w:ascii="Calibri" w:eastAsia="Calibri" w:hAnsi="Calibri" w:cs="Times New Roman"/>
          <w:sz w:val="24"/>
          <w:szCs w:val="24"/>
        </w:rPr>
        <w:t xml:space="preserve"> completi connessi da un </w:t>
      </w:r>
      <w:proofErr w:type="spellStart"/>
      <w:r w:rsidRPr="00914123">
        <w:rPr>
          <w:rFonts w:ascii="Calibri" w:eastAsia="Calibri" w:hAnsi="Calibri" w:cs="Times New Roman"/>
          <w:sz w:val="24"/>
          <w:szCs w:val="24"/>
        </w:rPr>
        <w:t>path</w:t>
      </w:r>
      <w:proofErr w:type="spellEnd"/>
      <w:r w:rsidRPr="00914123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914123">
        <w:rPr>
          <w:rFonts w:ascii="Calibri" w:eastAsia="Calibri" w:hAnsi="Calibri" w:cs="Times New Roman"/>
          <w:sz w:val="24"/>
          <w:szCs w:val="24"/>
        </w:rPr>
        <w:t>graph</w:t>
      </w:r>
      <w:proofErr w:type="spellEnd"/>
      <w:r w:rsidRPr="00914123">
        <w:rPr>
          <w:rFonts w:ascii="Calibri" w:eastAsia="Calibri" w:hAnsi="Calibri" w:cs="Times New Roman"/>
          <w:sz w:val="24"/>
          <w:szCs w:val="24"/>
        </w:rPr>
        <w:t xml:space="preserve"> </w:t>
      </w:r>
      <w:r w:rsidRPr="00914123">
        <w:rPr>
          <w:rFonts w:ascii="Calibri" w:eastAsia="Calibri" w:hAnsi="Calibri" w:cs="Times New Roman"/>
          <w:color w:val="A6A6A6"/>
          <w:sz w:val="24"/>
          <w:szCs w:val="24"/>
        </w:rPr>
        <w:t>(indicare il collegamento)</w:t>
      </w:r>
      <w:r w:rsidRPr="00914123">
        <w:rPr>
          <w:rFonts w:ascii="Calibri" w:eastAsia="Calibri" w:hAnsi="Calibri" w:cs="Times New Roman"/>
          <w:sz w:val="24"/>
          <w:szCs w:val="24"/>
        </w:rPr>
        <w:t xml:space="preserve">. </w:t>
      </w:r>
    </w:p>
    <w:p w14:paraId="15FEF0B4" w14:textId="7064DF69" w:rsidR="00A57396" w:rsidRDefault="00A57396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68DBBDEC" w14:textId="19387F2E" w:rsidR="00A57396" w:rsidRPr="00914123" w:rsidRDefault="00A57396" w:rsidP="00BC3E49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t xml:space="preserve">STRUC2VEC </w:t>
      </w:r>
      <w:r w:rsidRPr="00BC3E49">
        <w:rPr>
          <w:b/>
          <w:bCs/>
          <w:sz w:val="28"/>
          <w:szCs w:val="28"/>
        </w:rPr>
        <w:t>4</w:t>
      </w:r>
    </w:p>
    <w:p w14:paraId="5B0B2558" w14:textId="77777777" w:rsidR="00914123" w:rsidRPr="00914123" w:rsidRDefault="00914123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914123">
        <w:rPr>
          <w:rFonts w:ascii="Calibri" w:eastAsia="Calibri" w:hAnsi="Calibri" w:cs="Times New Roman"/>
          <w:sz w:val="24"/>
          <w:szCs w:val="24"/>
        </w:rPr>
        <w:t>Prendiamo in considerazione il nodo GIALLO: è seguito da 3 nodi e poi da questa struttura di nodi.</w:t>
      </w:r>
    </w:p>
    <w:p w14:paraId="55A48BE4" w14:textId="77777777" w:rsidR="00914123" w:rsidRPr="00914123" w:rsidRDefault="00914123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914123">
        <w:rPr>
          <w:rFonts w:ascii="Calibri" w:eastAsia="Calibri" w:hAnsi="Calibri" w:cs="Times New Roman"/>
          <w:sz w:val="24"/>
          <w:szCs w:val="24"/>
        </w:rPr>
        <w:t>Anche l’altro nodo giallo è circondato da una struttura identica. Quindi i 2 nodi gialli sono strutturalmente identici.</w:t>
      </w:r>
    </w:p>
    <w:p w14:paraId="24978B63" w14:textId="77777777" w:rsidR="00914123" w:rsidRPr="00914123" w:rsidRDefault="00914123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914123">
        <w:rPr>
          <w:rFonts w:ascii="Calibri" w:eastAsia="Calibri" w:hAnsi="Calibri" w:cs="Times New Roman"/>
          <w:sz w:val="24"/>
          <w:szCs w:val="24"/>
        </w:rPr>
        <w:t xml:space="preserve">Anche in seguito ad un tuning dei parametri, </w:t>
      </w:r>
      <w:proofErr w:type="spellStart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>DeepWalk</w:t>
      </w:r>
      <w:proofErr w:type="spellEnd"/>
      <w:r w:rsidRPr="00914123">
        <w:rPr>
          <w:rFonts w:ascii="Calibri" w:eastAsia="Calibri" w:hAnsi="Calibri" w:cs="Times New Roman"/>
          <w:sz w:val="24"/>
          <w:szCs w:val="24"/>
        </w:rPr>
        <w:t xml:space="preserve"> e </w:t>
      </w:r>
      <w:r w:rsidRPr="00914123">
        <w:rPr>
          <w:rFonts w:ascii="Calibri" w:eastAsia="Calibri" w:hAnsi="Calibri" w:cs="Times New Roman"/>
          <w:i/>
          <w:iCs/>
          <w:sz w:val="24"/>
          <w:szCs w:val="24"/>
        </w:rPr>
        <w:t>node2vec</w:t>
      </w:r>
      <w:r w:rsidRPr="00914123">
        <w:rPr>
          <w:rFonts w:ascii="Calibri" w:eastAsia="Calibri" w:hAnsi="Calibri" w:cs="Times New Roman"/>
          <w:sz w:val="24"/>
          <w:szCs w:val="24"/>
        </w:rPr>
        <w:t xml:space="preserve"> falliscono nell’individuare le equivalenze strutturali; </w:t>
      </w:r>
      <w:r w:rsidRPr="00914123">
        <w:rPr>
          <w:rFonts w:ascii="Calibri" w:eastAsia="Calibri" w:hAnsi="Calibri" w:cs="Times New Roman"/>
          <w:i/>
          <w:iCs/>
          <w:sz w:val="24"/>
          <w:szCs w:val="24"/>
        </w:rPr>
        <w:t>struc2vec</w:t>
      </w:r>
      <w:r w:rsidRPr="00914123">
        <w:rPr>
          <w:rFonts w:ascii="Calibri" w:eastAsia="Calibri" w:hAnsi="Calibri" w:cs="Times New Roman"/>
          <w:sz w:val="24"/>
          <w:szCs w:val="24"/>
        </w:rPr>
        <w:t xml:space="preserve"> invece individua le </w:t>
      </w:r>
      <w:proofErr w:type="spellStart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>latent</w:t>
      </w:r>
      <w:proofErr w:type="spellEnd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 xml:space="preserve"> </w:t>
      </w:r>
      <w:proofErr w:type="spellStart"/>
      <w:r w:rsidRPr="00914123">
        <w:rPr>
          <w:rFonts w:ascii="Calibri" w:eastAsia="Calibri" w:hAnsi="Calibri" w:cs="Times New Roman"/>
          <w:i/>
          <w:iCs/>
          <w:sz w:val="24"/>
          <w:szCs w:val="24"/>
        </w:rPr>
        <w:t>representations</w:t>
      </w:r>
      <w:proofErr w:type="spellEnd"/>
      <w:r w:rsidRPr="00914123">
        <w:rPr>
          <w:rFonts w:ascii="Calibri" w:eastAsia="Calibri" w:hAnsi="Calibri" w:cs="Times New Roman"/>
          <w:sz w:val="24"/>
          <w:szCs w:val="24"/>
        </w:rPr>
        <w:t xml:space="preserve"> posizionando i nodi strutturalmente equivalenti gli uni vicino agli altri.</w:t>
      </w:r>
    </w:p>
    <w:p w14:paraId="654A4713" w14:textId="77777777" w:rsidR="00914123" w:rsidRPr="00A57396" w:rsidRDefault="00914123" w:rsidP="00A57396">
      <w:pPr>
        <w:pStyle w:val="Nessunaspaziatura"/>
        <w:jc w:val="both"/>
        <w:rPr>
          <w:sz w:val="24"/>
          <w:szCs w:val="24"/>
        </w:rPr>
      </w:pPr>
    </w:p>
    <w:p w14:paraId="605164DA" w14:textId="77777777" w:rsidR="00A57396" w:rsidRPr="00A57396" w:rsidRDefault="00A57396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A57396">
        <w:rPr>
          <w:rFonts w:ascii="Calibri" w:eastAsia="Calibri" w:hAnsi="Calibri" w:cs="Times New Roman"/>
          <w:sz w:val="24"/>
          <w:szCs w:val="24"/>
        </w:rPr>
        <w:t xml:space="preserve">Un secondo test svolto su una rete più complessa chiamata </w:t>
      </w:r>
      <w:proofErr w:type="spellStart"/>
      <w:r w:rsidRPr="00A57396">
        <w:rPr>
          <w:rFonts w:ascii="Calibri" w:eastAsia="Calibri" w:hAnsi="Calibri" w:cs="Times New Roman"/>
          <w:i/>
          <w:iCs/>
          <w:sz w:val="24"/>
          <w:szCs w:val="24"/>
        </w:rPr>
        <w:t>Zachary’s</w:t>
      </w:r>
      <w:proofErr w:type="spellEnd"/>
      <w:r w:rsidRPr="00A57396">
        <w:rPr>
          <w:rFonts w:ascii="Calibri" w:eastAsia="Calibri" w:hAnsi="Calibri" w:cs="Times New Roman"/>
          <w:i/>
          <w:iCs/>
          <w:sz w:val="24"/>
          <w:szCs w:val="24"/>
        </w:rPr>
        <w:t xml:space="preserve"> Karate Club network</w:t>
      </w:r>
      <w:r w:rsidRPr="00A57396">
        <w:rPr>
          <w:rFonts w:ascii="Calibri" w:eastAsia="Calibri" w:hAnsi="Calibri" w:cs="Times New Roman"/>
          <w:sz w:val="24"/>
          <w:szCs w:val="24"/>
        </w:rPr>
        <w:t>.</w:t>
      </w:r>
    </w:p>
    <w:p w14:paraId="2D96EB78" w14:textId="77777777" w:rsidR="00A57396" w:rsidRPr="00A57396" w:rsidRDefault="00A57396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11D42021" w14:textId="77777777" w:rsidR="00A57396" w:rsidRPr="00A57396" w:rsidRDefault="00A57396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A57396">
        <w:rPr>
          <w:rFonts w:ascii="Calibri" w:eastAsia="Calibri" w:hAnsi="Calibri" w:cs="Times New Roman"/>
          <w:sz w:val="24"/>
          <w:szCs w:val="24"/>
        </w:rPr>
        <w:t xml:space="preserve">Questa rete è composta da 34 nodi e 78 archi, nella quale ogni nodo rappresenta un membro del club e gli archi denotato un’interazione (esterna al club) fra due membri (cioè una relazione di ”amicizia”). La rete è stata duplicata </w:t>
      </w:r>
      <w:r w:rsidRPr="00A57396">
        <w:rPr>
          <w:rFonts w:ascii="Calibri" w:eastAsia="Calibri" w:hAnsi="Calibri" w:cs="Times New Roman"/>
          <w:color w:val="A6A6A6"/>
          <w:sz w:val="24"/>
          <w:szCs w:val="24"/>
        </w:rPr>
        <w:t>(mostrare in alto a destra)</w:t>
      </w:r>
      <w:r w:rsidRPr="00A57396">
        <w:rPr>
          <w:rFonts w:ascii="Calibri" w:eastAsia="Calibri" w:hAnsi="Calibri" w:cs="Times New Roman"/>
          <w:sz w:val="24"/>
          <w:szCs w:val="24"/>
        </w:rPr>
        <w:t xml:space="preserve"> in due </w:t>
      </w:r>
      <w:proofErr w:type="spellStart"/>
      <w:r w:rsidRPr="00A57396">
        <w:rPr>
          <w:rFonts w:ascii="Calibri" w:eastAsia="Calibri" w:hAnsi="Calibri" w:cs="Times New Roman"/>
          <w:sz w:val="24"/>
          <w:szCs w:val="24"/>
        </w:rPr>
        <w:t>graﬁ</w:t>
      </w:r>
      <w:proofErr w:type="spellEnd"/>
      <w:r w:rsidRPr="00A57396">
        <w:rPr>
          <w:rFonts w:ascii="Calibri" w:eastAsia="Calibri" w:hAnsi="Calibri" w:cs="Times New Roman"/>
          <w:sz w:val="24"/>
          <w:szCs w:val="24"/>
        </w:rPr>
        <w:t xml:space="preserve"> G1 e G2 nei quali ogni nodo in G1 possiede un corrispettivo </w:t>
      </w:r>
      <w:r w:rsidRPr="00A57396">
        <w:rPr>
          <w:rFonts w:ascii="Calibri" w:eastAsia="Calibri" w:hAnsi="Calibri" w:cs="Times New Roman"/>
          <w:b/>
          <w:bCs/>
          <w:sz w:val="24"/>
          <w:szCs w:val="24"/>
        </w:rPr>
        <w:t>specchio</w:t>
      </w:r>
      <w:r w:rsidRPr="00A57396">
        <w:rPr>
          <w:rFonts w:ascii="Calibri" w:eastAsia="Calibri" w:hAnsi="Calibri" w:cs="Times New Roman"/>
          <w:sz w:val="24"/>
          <w:szCs w:val="24"/>
        </w:rPr>
        <w:t xml:space="preserve"> in G2. I due </w:t>
      </w:r>
      <w:proofErr w:type="spellStart"/>
      <w:r w:rsidRPr="00A57396">
        <w:rPr>
          <w:rFonts w:ascii="Calibri" w:eastAsia="Calibri" w:hAnsi="Calibri" w:cs="Times New Roman"/>
          <w:sz w:val="24"/>
          <w:szCs w:val="24"/>
        </w:rPr>
        <w:t>graﬁ</w:t>
      </w:r>
      <w:proofErr w:type="spellEnd"/>
      <w:r w:rsidRPr="00A57396">
        <w:rPr>
          <w:rFonts w:ascii="Calibri" w:eastAsia="Calibri" w:hAnsi="Calibri" w:cs="Times New Roman"/>
          <w:sz w:val="24"/>
          <w:szCs w:val="24"/>
        </w:rPr>
        <w:t xml:space="preserve"> sono stati connessi tramite un arco fra i nodi 1 e 37 </w:t>
      </w:r>
      <w:r w:rsidRPr="00A57396">
        <w:rPr>
          <w:rFonts w:ascii="Calibri" w:eastAsia="Calibri" w:hAnsi="Calibri" w:cs="Times New Roman"/>
          <w:color w:val="A6A6A6"/>
          <w:sz w:val="24"/>
          <w:szCs w:val="24"/>
        </w:rPr>
        <w:t>(indicare il collegamento)</w:t>
      </w:r>
      <w:r w:rsidRPr="00A57396">
        <w:rPr>
          <w:rFonts w:ascii="Calibri" w:eastAsia="Calibri" w:hAnsi="Calibri" w:cs="Times New Roman"/>
          <w:sz w:val="24"/>
          <w:szCs w:val="24"/>
        </w:rPr>
        <w:t>.</w:t>
      </w:r>
    </w:p>
    <w:p w14:paraId="11E15B0C" w14:textId="77777777" w:rsidR="00A57396" w:rsidRPr="00A57396" w:rsidRDefault="00A57396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D6E92A9" w14:textId="77777777" w:rsidR="00A57396" w:rsidRPr="00A57396" w:rsidRDefault="00A57396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A57396">
        <w:rPr>
          <w:rFonts w:ascii="Calibri" w:eastAsia="Calibri" w:hAnsi="Calibri" w:cs="Times New Roman"/>
          <w:sz w:val="24"/>
          <w:szCs w:val="24"/>
        </w:rPr>
        <w:t xml:space="preserve">Anche in questo caso </w:t>
      </w:r>
      <w:proofErr w:type="spellStart"/>
      <w:r w:rsidRPr="00A57396">
        <w:rPr>
          <w:rFonts w:ascii="Calibri" w:eastAsia="Calibri" w:hAnsi="Calibri" w:cs="Times New Roman"/>
          <w:i/>
          <w:iCs/>
          <w:sz w:val="24"/>
          <w:szCs w:val="24"/>
        </w:rPr>
        <w:t>DeepWalk</w:t>
      </w:r>
      <w:proofErr w:type="spellEnd"/>
      <w:r w:rsidRPr="00A57396">
        <w:rPr>
          <w:rFonts w:ascii="Calibri" w:eastAsia="Calibri" w:hAnsi="Calibri" w:cs="Times New Roman"/>
          <w:sz w:val="24"/>
          <w:szCs w:val="24"/>
        </w:rPr>
        <w:t xml:space="preserve"> e </w:t>
      </w:r>
      <w:r w:rsidRPr="00A57396">
        <w:rPr>
          <w:rFonts w:ascii="Calibri" w:eastAsia="Calibri" w:hAnsi="Calibri" w:cs="Times New Roman"/>
          <w:i/>
          <w:iCs/>
          <w:sz w:val="24"/>
          <w:szCs w:val="24"/>
        </w:rPr>
        <w:t>node2vec</w:t>
      </w:r>
      <w:r w:rsidRPr="00A57396">
        <w:rPr>
          <w:rFonts w:ascii="Calibri" w:eastAsia="Calibri" w:hAnsi="Calibri" w:cs="Times New Roman"/>
          <w:sz w:val="24"/>
          <w:szCs w:val="24"/>
        </w:rPr>
        <w:t xml:space="preserve"> falliscono nell’individuare le </w:t>
      </w:r>
      <w:proofErr w:type="spellStart"/>
      <w:r w:rsidRPr="00A57396">
        <w:rPr>
          <w:rFonts w:ascii="Calibri" w:eastAsia="Calibri" w:hAnsi="Calibri" w:cs="Times New Roman"/>
          <w:i/>
          <w:iCs/>
          <w:sz w:val="24"/>
          <w:szCs w:val="24"/>
        </w:rPr>
        <w:t>latent</w:t>
      </w:r>
      <w:proofErr w:type="spellEnd"/>
      <w:r w:rsidRPr="00A57396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A57396">
        <w:rPr>
          <w:rFonts w:ascii="Calibri" w:eastAsia="Calibri" w:hAnsi="Calibri" w:cs="Times New Roman"/>
          <w:i/>
          <w:iCs/>
          <w:sz w:val="24"/>
          <w:szCs w:val="24"/>
        </w:rPr>
        <w:t>representations</w:t>
      </w:r>
      <w:proofErr w:type="spellEnd"/>
      <w:r w:rsidRPr="00A57396">
        <w:rPr>
          <w:rFonts w:ascii="Calibri" w:eastAsia="Calibri" w:hAnsi="Calibri" w:cs="Times New Roman"/>
          <w:sz w:val="24"/>
          <w:szCs w:val="24"/>
        </w:rPr>
        <w:t xml:space="preserve"> di nodi strutturalmente equivalenti, mentre </w:t>
      </w:r>
      <w:r w:rsidRPr="00A57396">
        <w:rPr>
          <w:rFonts w:ascii="Calibri" w:eastAsia="Calibri" w:hAnsi="Calibri" w:cs="Times New Roman"/>
          <w:i/>
          <w:iCs/>
          <w:sz w:val="24"/>
          <w:szCs w:val="24"/>
        </w:rPr>
        <w:t>struc2vec</w:t>
      </w:r>
      <w:r w:rsidRPr="00A57396">
        <w:rPr>
          <w:rFonts w:ascii="Calibri" w:eastAsia="Calibri" w:hAnsi="Calibri" w:cs="Times New Roman"/>
          <w:sz w:val="24"/>
          <w:szCs w:val="24"/>
        </w:rPr>
        <w:t xml:space="preserve"> fornisce i risultati migliori.</w:t>
      </w:r>
    </w:p>
    <w:p w14:paraId="65FD12D1" w14:textId="77777777" w:rsidR="00A57396" w:rsidRPr="00A57396" w:rsidRDefault="00A57396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A57396">
        <w:rPr>
          <w:rFonts w:ascii="Calibri" w:eastAsia="Calibri" w:hAnsi="Calibri" w:cs="Times New Roman"/>
          <w:sz w:val="24"/>
          <w:szCs w:val="24"/>
        </w:rPr>
        <w:t xml:space="preserve">Ad esempio, i 2 nodi VERDI che collegano i due grafi… sono vicini. in node2vec e </w:t>
      </w:r>
      <w:proofErr w:type="spellStart"/>
      <w:r w:rsidRPr="00A57396">
        <w:rPr>
          <w:rFonts w:ascii="Calibri" w:eastAsia="Calibri" w:hAnsi="Calibri" w:cs="Times New Roman"/>
          <w:sz w:val="24"/>
          <w:szCs w:val="24"/>
        </w:rPr>
        <w:t>deepwalk</w:t>
      </w:r>
      <w:proofErr w:type="spellEnd"/>
      <w:r w:rsidRPr="00A57396">
        <w:rPr>
          <w:rFonts w:ascii="Calibri" w:eastAsia="Calibri" w:hAnsi="Calibri" w:cs="Times New Roman"/>
          <w:sz w:val="24"/>
          <w:szCs w:val="24"/>
        </w:rPr>
        <w:t xml:space="preserve"> no.</w:t>
      </w:r>
    </w:p>
    <w:p w14:paraId="38C7C952" w14:textId="77777777" w:rsidR="00A57396" w:rsidRPr="00A57396" w:rsidRDefault="00A57396" w:rsidP="00A57396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A57396">
        <w:rPr>
          <w:rFonts w:ascii="Calibri" w:eastAsia="Calibri" w:hAnsi="Calibri" w:cs="Times New Roman"/>
          <w:sz w:val="24"/>
          <w:szCs w:val="24"/>
        </w:rPr>
        <w:t>I 2 nodi VIOLA,…</w:t>
      </w:r>
    </w:p>
    <w:p w14:paraId="499D0A99" w14:textId="77777777" w:rsidR="00C77AFA" w:rsidRDefault="00C77AFA" w:rsidP="00A57396">
      <w:pPr>
        <w:pStyle w:val="Nessunaspaziatura"/>
        <w:jc w:val="both"/>
        <w:rPr>
          <w:sz w:val="24"/>
          <w:szCs w:val="24"/>
        </w:rPr>
      </w:pPr>
    </w:p>
    <w:p w14:paraId="0618E87F" w14:textId="5FE95C51" w:rsidR="00C77AFA" w:rsidRPr="00BC3E49" w:rsidRDefault="00BC3E49" w:rsidP="00BC3E49">
      <w:pPr>
        <w:pStyle w:val="Nessunaspaziatura"/>
        <w:jc w:val="center"/>
        <w:rPr>
          <w:b/>
          <w:bCs/>
          <w:sz w:val="28"/>
          <w:szCs w:val="28"/>
        </w:rPr>
      </w:pPr>
      <w:r w:rsidRPr="00BC3E49">
        <w:rPr>
          <w:b/>
          <w:bCs/>
          <w:sz w:val="28"/>
          <w:szCs w:val="28"/>
        </w:rPr>
        <w:t>CONCLUSIONI</w:t>
      </w:r>
    </w:p>
    <w:p w14:paraId="3990CEB1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  <w:r w:rsidRPr="00BC3E49">
        <w:rPr>
          <w:sz w:val="24"/>
          <w:szCs w:val="24"/>
        </w:rPr>
        <w:t xml:space="preserve">Concludendo abbiamo presentato il problema del Network </w:t>
      </w:r>
      <w:proofErr w:type="spellStart"/>
      <w:r w:rsidRPr="00BC3E49">
        <w:rPr>
          <w:sz w:val="24"/>
          <w:szCs w:val="24"/>
        </w:rPr>
        <w:t>Alignement</w:t>
      </w:r>
      <w:proofErr w:type="spellEnd"/>
      <w:r w:rsidRPr="00BC3E49">
        <w:rPr>
          <w:sz w:val="24"/>
          <w:szCs w:val="24"/>
        </w:rPr>
        <w:t xml:space="preserve"> che invece di allineare stringhe di DNA, cerca di allineare e trovare similitudini tra grafi.</w:t>
      </w:r>
    </w:p>
    <w:p w14:paraId="03563C83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</w:p>
    <w:p w14:paraId="1E5C29C2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  <w:r w:rsidRPr="00BC3E49">
        <w:rPr>
          <w:sz w:val="24"/>
          <w:szCs w:val="24"/>
        </w:rPr>
        <w:t xml:space="preserve">Il più importante grafo che si va a studiare è quello delle Interazione Proteina </w:t>
      </w:r>
      <w:proofErr w:type="spellStart"/>
      <w:r w:rsidRPr="00BC3E49">
        <w:rPr>
          <w:sz w:val="24"/>
          <w:szCs w:val="24"/>
        </w:rPr>
        <w:t>Proteina</w:t>
      </w:r>
      <w:proofErr w:type="spellEnd"/>
      <w:r w:rsidRPr="00BC3E49">
        <w:rPr>
          <w:sz w:val="24"/>
          <w:szCs w:val="24"/>
        </w:rPr>
        <w:t xml:space="preserve"> degli organismi, in quanto negli ultimi anni, il corpus di dati PPI è cresciuto esponenzialmente. Gli allineamenti tra queste reti permettono di scoprire informazioni su complessi proteici che </w:t>
      </w:r>
      <w:proofErr w:type="spellStart"/>
      <w:r w:rsidRPr="00BC3E49">
        <w:rPr>
          <w:sz w:val="24"/>
          <w:szCs w:val="24"/>
        </w:rPr>
        <w:t>ﬁno</w:t>
      </w:r>
      <w:proofErr w:type="spellEnd"/>
      <w:r w:rsidRPr="00BC3E49">
        <w:rPr>
          <w:sz w:val="24"/>
          <w:szCs w:val="24"/>
        </w:rPr>
        <w:t xml:space="preserve"> a pochi anni fa non erano note.</w:t>
      </w:r>
    </w:p>
    <w:p w14:paraId="50BACBD8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</w:p>
    <w:p w14:paraId="292B0B8A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  <w:r w:rsidRPr="00BC3E49">
        <w:rPr>
          <w:sz w:val="24"/>
          <w:szCs w:val="24"/>
        </w:rPr>
        <w:t>Abbiamo presentato 4 metodi:</w:t>
      </w:r>
    </w:p>
    <w:p w14:paraId="73668073" w14:textId="77777777" w:rsidR="00BC3E49" w:rsidRPr="00BC3E49" w:rsidRDefault="00BC3E49" w:rsidP="00BC3E49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BC3E49">
        <w:rPr>
          <w:sz w:val="24"/>
          <w:szCs w:val="24"/>
        </w:rPr>
        <w:t>MTGO: possiede solo 13 citazioni</w:t>
      </w:r>
    </w:p>
    <w:p w14:paraId="3E5ABB61" w14:textId="77777777" w:rsidR="00BC3E49" w:rsidRPr="00BC3E49" w:rsidRDefault="00BC3E49" w:rsidP="00BC3E49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BC3E49">
        <w:rPr>
          <w:sz w:val="24"/>
          <w:szCs w:val="24"/>
        </w:rPr>
        <w:t>Isorank</w:t>
      </w:r>
      <w:proofErr w:type="spellEnd"/>
      <w:r w:rsidRPr="00BC3E49">
        <w:rPr>
          <w:sz w:val="24"/>
          <w:szCs w:val="24"/>
        </w:rPr>
        <w:t>: ha 500 citazioni ma in calo dal 2008</w:t>
      </w:r>
    </w:p>
    <w:p w14:paraId="39D35EF7" w14:textId="50D5C545" w:rsidR="00BC3E49" w:rsidRPr="00BC3E49" w:rsidRDefault="00BC3E49" w:rsidP="00BC3E49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BC3E49">
        <w:rPr>
          <w:sz w:val="24"/>
          <w:szCs w:val="24"/>
        </w:rPr>
        <w:t xml:space="preserve">LGRAAL: come abbiamo visto è empiricamente migliore di </w:t>
      </w:r>
      <w:proofErr w:type="spellStart"/>
      <w:r w:rsidRPr="00BC3E49">
        <w:rPr>
          <w:sz w:val="24"/>
          <w:szCs w:val="24"/>
        </w:rPr>
        <w:t>Isorank</w:t>
      </w:r>
      <w:proofErr w:type="spellEnd"/>
      <w:r w:rsidRPr="00BC3E4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 w:rsidRPr="00BC3E49">
        <w:rPr>
          <w:sz w:val="24"/>
          <w:szCs w:val="24"/>
        </w:rPr>
        <w:t xml:space="preserve"> </w:t>
      </w:r>
    </w:p>
    <w:p w14:paraId="7CEF04B1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</w:p>
    <w:p w14:paraId="7893E7C5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  <w:r w:rsidRPr="00BC3E49">
        <w:rPr>
          <w:sz w:val="24"/>
          <w:szCs w:val="24"/>
        </w:rPr>
        <w:t>Purtroppo, non abbiamo trovato paper che mettessero a confronto questi 3 con struct2vec</w:t>
      </w:r>
    </w:p>
    <w:p w14:paraId="5D2F58F1" w14:textId="77777777" w:rsidR="00BC3E49" w:rsidRPr="00BC3E49" w:rsidRDefault="00BC3E49" w:rsidP="00BC3E49">
      <w:pPr>
        <w:pStyle w:val="Nessunaspaziatura"/>
        <w:numPr>
          <w:ilvl w:val="0"/>
          <w:numId w:val="3"/>
        </w:numPr>
        <w:rPr>
          <w:sz w:val="24"/>
          <w:szCs w:val="24"/>
        </w:rPr>
      </w:pPr>
      <w:r w:rsidRPr="00BC3E49">
        <w:rPr>
          <w:sz w:val="24"/>
          <w:szCs w:val="24"/>
        </w:rPr>
        <w:t xml:space="preserve">Struct2vec: anche se è molto complesso, e noi ci siamo limitati a presentarlo a grandi linee, ad ogni step molte sue parti possono essere cambiate, ad esempio la formula della somiglianza strutturale può essere modificata, l’algoritmo di </w:t>
      </w:r>
      <w:proofErr w:type="spellStart"/>
      <w:r w:rsidRPr="00BC3E49">
        <w:rPr>
          <w:sz w:val="24"/>
          <w:szCs w:val="24"/>
        </w:rPr>
        <w:t>unsupervised</w:t>
      </w:r>
      <w:proofErr w:type="spellEnd"/>
      <w:r w:rsidRPr="00BC3E49">
        <w:rPr>
          <w:sz w:val="24"/>
          <w:szCs w:val="24"/>
        </w:rPr>
        <w:t xml:space="preserve"> learning può essere cambiato, </w:t>
      </w:r>
      <w:proofErr w:type="spellStart"/>
      <w:r w:rsidRPr="00BC3E49">
        <w:rPr>
          <w:sz w:val="24"/>
          <w:szCs w:val="24"/>
        </w:rPr>
        <w:t>ecc</w:t>
      </w:r>
      <w:proofErr w:type="spellEnd"/>
      <w:r w:rsidRPr="00BC3E49">
        <w:rPr>
          <w:sz w:val="24"/>
          <w:szCs w:val="24"/>
        </w:rPr>
        <w:t>…</w:t>
      </w:r>
    </w:p>
    <w:p w14:paraId="7C73F06F" w14:textId="77777777" w:rsidR="00BC3E49" w:rsidRPr="00BC3E49" w:rsidRDefault="00BC3E49" w:rsidP="00BC3E49">
      <w:pPr>
        <w:pStyle w:val="Nessunaspaziatura"/>
        <w:jc w:val="both"/>
        <w:rPr>
          <w:sz w:val="24"/>
          <w:szCs w:val="24"/>
        </w:rPr>
      </w:pPr>
      <w:r w:rsidRPr="00BC3E49">
        <w:rPr>
          <w:sz w:val="24"/>
          <w:szCs w:val="24"/>
        </w:rPr>
        <w:t xml:space="preserve">è stato citato oltre 300 volte dal 2017 e per gli ambiti più </w:t>
      </w:r>
      <w:proofErr w:type="spellStart"/>
      <w:r w:rsidRPr="00BC3E49">
        <w:rPr>
          <w:sz w:val="24"/>
          <w:szCs w:val="24"/>
        </w:rPr>
        <w:t>diﬀerenti</w:t>
      </w:r>
      <w:proofErr w:type="spellEnd"/>
      <w:r w:rsidRPr="00BC3E49">
        <w:rPr>
          <w:sz w:val="24"/>
          <w:szCs w:val="24"/>
        </w:rPr>
        <w:t>.</w:t>
      </w:r>
    </w:p>
    <w:p w14:paraId="06DBDF31" w14:textId="77777777" w:rsidR="00BC3E49" w:rsidRPr="00BC3E49" w:rsidRDefault="00BC3E49" w:rsidP="00BC3E49">
      <w:pPr>
        <w:pStyle w:val="Nessunaspaziatura"/>
        <w:jc w:val="both"/>
        <w:rPr>
          <w:sz w:val="24"/>
          <w:szCs w:val="24"/>
        </w:rPr>
      </w:pPr>
      <w:r w:rsidRPr="00BC3E49">
        <w:rPr>
          <w:sz w:val="24"/>
          <w:szCs w:val="24"/>
        </w:rPr>
        <w:t xml:space="preserve">Ha una complessità migliore di </w:t>
      </w:r>
      <w:proofErr w:type="spellStart"/>
      <w:r w:rsidRPr="00BC3E49">
        <w:rPr>
          <w:sz w:val="24"/>
          <w:szCs w:val="24"/>
        </w:rPr>
        <w:t>Isorank</w:t>
      </w:r>
      <w:proofErr w:type="spellEnd"/>
      <w:r w:rsidRPr="00BC3E49">
        <w:rPr>
          <w:sz w:val="24"/>
          <w:szCs w:val="24"/>
        </w:rPr>
        <w:t>.</w:t>
      </w:r>
    </w:p>
    <w:p w14:paraId="3C0E20DC" w14:textId="77777777" w:rsidR="00BC3E49" w:rsidRPr="00BC3E49" w:rsidRDefault="00BC3E49" w:rsidP="00BC3E49">
      <w:pPr>
        <w:pStyle w:val="Nessunaspaziatura"/>
        <w:rPr>
          <w:sz w:val="24"/>
          <w:szCs w:val="24"/>
        </w:rPr>
      </w:pPr>
      <w:r w:rsidRPr="00BC3E49">
        <w:rPr>
          <w:sz w:val="24"/>
          <w:szCs w:val="24"/>
        </w:rPr>
        <w:t>Quindi sembra che la ricerca si muova verso algoritmi basati sul Machine Learning come struct2vec.</w:t>
      </w:r>
    </w:p>
    <w:p w14:paraId="7273F67C" w14:textId="77777777" w:rsidR="00C77AFA" w:rsidRDefault="00C77AFA" w:rsidP="00A57396">
      <w:pPr>
        <w:pStyle w:val="Nessunaspaziatura"/>
        <w:jc w:val="both"/>
        <w:rPr>
          <w:sz w:val="24"/>
          <w:szCs w:val="24"/>
        </w:rPr>
      </w:pPr>
    </w:p>
    <w:p w14:paraId="24F87F91" w14:textId="6C42AE99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55310404" w14:textId="5473DE99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7C2F88EB" w14:textId="46A48A72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3160009F" w14:textId="4B0498FF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0A6E422F" w14:textId="42EDCCDB" w:rsidR="00C77AFA" w:rsidRDefault="00C77AFA" w:rsidP="00C77AFA">
      <w:pPr>
        <w:pStyle w:val="Nessunaspaziatura"/>
        <w:jc w:val="both"/>
        <w:rPr>
          <w:sz w:val="24"/>
          <w:szCs w:val="24"/>
        </w:rPr>
      </w:pPr>
    </w:p>
    <w:p w14:paraId="37D8C7D9" w14:textId="77777777" w:rsidR="00C77AFA" w:rsidRPr="00C77AFA" w:rsidRDefault="00C77AFA" w:rsidP="00C77AFA">
      <w:pPr>
        <w:pStyle w:val="Nessunaspaziatura"/>
        <w:jc w:val="both"/>
        <w:rPr>
          <w:sz w:val="24"/>
          <w:szCs w:val="24"/>
        </w:rPr>
      </w:pPr>
    </w:p>
    <w:sectPr w:rsidR="00C77AFA" w:rsidRPr="00C77A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6919"/>
    <w:multiLevelType w:val="hybridMultilevel"/>
    <w:tmpl w:val="61509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73282"/>
    <w:multiLevelType w:val="hybridMultilevel"/>
    <w:tmpl w:val="D7A09A16"/>
    <w:lvl w:ilvl="0" w:tplc="A3BCE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2A6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50E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B82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C8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6F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2E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C8A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C83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431A9B"/>
    <w:multiLevelType w:val="hybridMultilevel"/>
    <w:tmpl w:val="B3904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E3567"/>
    <w:multiLevelType w:val="hybridMultilevel"/>
    <w:tmpl w:val="D99CC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FA"/>
    <w:rsid w:val="003151DE"/>
    <w:rsid w:val="0082096E"/>
    <w:rsid w:val="00914123"/>
    <w:rsid w:val="009F6298"/>
    <w:rsid w:val="00A57396"/>
    <w:rsid w:val="00BC3E49"/>
    <w:rsid w:val="00C77AFA"/>
    <w:rsid w:val="00E0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EBA6"/>
  <w15:chartTrackingRefBased/>
  <w15:docId w15:val="{BD990E81-F90B-481A-99CF-D8C8C70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51DE"/>
    <w:pPr>
      <w:spacing w:after="200" w:line="276" w:lineRule="auto"/>
    </w:p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77A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992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7</cp:revision>
  <dcterms:created xsi:type="dcterms:W3CDTF">2020-06-05T15:10:00Z</dcterms:created>
  <dcterms:modified xsi:type="dcterms:W3CDTF">2020-06-05T15:18:00Z</dcterms:modified>
</cp:coreProperties>
</file>