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МІНІСТЕРСТВО ОСВІТИ І НАУКИ УКРАЇНИ</w:t>
      </w:r>
    </w:p>
    <w:p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Українська академія друкарства</w:t>
      </w:r>
    </w:p>
    <w:p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комп’ютерних наук та інформаційних технологій</w:t>
      </w:r>
    </w:p>
    <w:p>
      <w:pPr>
        <w:jc w:val="center"/>
        <w:rPr>
          <w:rFonts w:ascii="Times New Roman" w:hAnsi="Times New Roman" w:cs="Times New Roman"/>
          <w:sz w:val="28"/>
        </w:rPr>
      </w:pPr>
    </w:p>
    <w:p>
      <w:pPr>
        <w:jc w:val="center"/>
        <w:rPr>
          <w:rFonts w:ascii="Times New Roman" w:hAnsi="Times New Roman" w:cs="Times New Roman"/>
          <w:sz w:val="28"/>
        </w:rPr>
      </w:pPr>
    </w:p>
    <w:p>
      <w:pPr>
        <w:jc w:val="center"/>
        <w:rPr>
          <w:rFonts w:ascii="Times New Roman" w:hAnsi="Times New Roman" w:cs="Times New Roman"/>
          <w:sz w:val="28"/>
        </w:rPr>
      </w:pPr>
    </w:p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Звіт</w:t>
      </w:r>
    </w:p>
    <w:p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 лабораторної роботи №3</w:t>
      </w:r>
    </w:p>
    <w:p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«Створення рисунків у редакторі </w:t>
      </w:r>
      <w:r>
        <w:rPr>
          <w:rFonts w:ascii="Times New Roman" w:hAnsi="Times New Roman" w:cs="Times New Roman"/>
          <w:sz w:val="28"/>
          <w:lang w:val="en-US"/>
        </w:rPr>
        <w:t>Microsoft Word</w:t>
      </w:r>
      <w:r>
        <w:rPr>
          <w:rFonts w:ascii="Times New Roman" w:hAnsi="Times New Roman" w:cs="Times New Roman"/>
          <w:sz w:val="28"/>
        </w:rPr>
        <w:t>»</w:t>
      </w:r>
    </w:p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«Основи інформаційних технологій видавничої справи»</w:t>
      </w:r>
    </w:p>
    <w:p>
      <w:pPr>
        <w:jc w:val="center"/>
        <w:rPr>
          <w:rFonts w:ascii="Times New Roman" w:hAnsi="Times New Roman" w:cs="Times New Roman"/>
          <w:b/>
          <w:sz w:val="28"/>
        </w:rPr>
      </w:pPr>
    </w:p>
    <w:p>
      <w:pPr>
        <w:jc w:val="center"/>
        <w:rPr>
          <w:rFonts w:ascii="Times New Roman" w:hAnsi="Times New Roman" w:cs="Times New Roman"/>
          <w:b/>
          <w:sz w:val="28"/>
        </w:rPr>
      </w:pPr>
    </w:p>
    <w:p>
      <w:pPr>
        <w:jc w:val="center"/>
        <w:rPr>
          <w:rFonts w:ascii="Times New Roman" w:hAnsi="Times New Roman" w:cs="Times New Roman"/>
          <w:b/>
          <w:sz w:val="28"/>
        </w:rPr>
      </w:pPr>
    </w:p>
    <w:p>
      <w:pPr>
        <w:jc w:val="center"/>
        <w:rPr>
          <w:rFonts w:ascii="Times New Roman" w:hAnsi="Times New Roman" w:cs="Times New Roman"/>
          <w:b/>
          <w:sz w:val="28"/>
        </w:rPr>
      </w:pPr>
    </w:p>
    <w:p>
      <w:pPr>
        <w:jc w:val="center"/>
        <w:rPr>
          <w:rFonts w:ascii="Times New Roman" w:hAnsi="Times New Roman" w:cs="Times New Roman"/>
          <w:b/>
          <w:sz w:val="28"/>
        </w:rPr>
      </w:pPr>
    </w:p>
    <w:p>
      <w:pPr>
        <w:jc w:val="center"/>
        <w:rPr>
          <w:rFonts w:ascii="Times New Roman" w:hAnsi="Times New Roman" w:cs="Times New Roman"/>
          <w:b/>
          <w:sz w:val="28"/>
        </w:rPr>
      </w:pPr>
    </w:p>
    <w:p>
      <w:pPr>
        <w:jc w:val="center"/>
        <w:rPr>
          <w:rFonts w:ascii="Times New Roman" w:hAnsi="Times New Roman" w:cs="Times New Roman"/>
          <w:b/>
          <w:sz w:val="28"/>
        </w:rPr>
      </w:pPr>
    </w:p>
    <w:p>
      <w:pPr>
        <w:jc w:val="center"/>
        <w:rPr>
          <w:rFonts w:ascii="Times New Roman" w:hAnsi="Times New Roman" w:cs="Times New Roman"/>
          <w:b/>
          <w:sz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Виконав: ст. гр. КН-1</w:t>
      </w:r>
      <w:r>
        <w:rPr>
          <w:rFonts w:hint="default" w:ascii="Times New Roman" w:hAnsi="Times New Roman" w:cs="Times New Roman"/>
          <w:sz w:val="28"/>
          <w:lang w:val="uk-UA"/>
        </w:rPr>
        <w:t>2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Теслюк</w:t>
      </w:r>
      <w:r>
        <w:rPr>
          <w:rFonts w:hint="default" w:ascii="Times New Roman" w:hAnsi="Times New Roman" w:cs="Times New Roman"/>
          <w:sz w:val="28"/>
          <w:lang w:val="uk-UA"/>
        </w:rPr>
        <w:t xml:space="preserve"> Тимофій</w:t>
      </w:r>
    </w:p>
    <w:p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Прийняв:</w:t>
      </w:r>
    </w:p>
    <w:p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Тимченко О. В</w:t>
      </w:r>
    </w:p>
    <w:p>
      <w:pPr>
        <w:jc w:val="right"/>
        <w:rPr>
          <w:rFonts w:ascii="Times New Roman" w:hAnsi="Times New Roman" w:cs="Times New Roman"/>
          <w:sz w:val="28"/>
        </w:rPr>
      </w:pPr>
    </w:p>
    <w:p>
      <w:pPr>
        <w:jc w:val="right"/>
        <w:rPr>
          <w:rFonts w:ascii="Times New Roman" w:hAnsi="Times New Roman" w:cs="Times New Roman"/>
          <w:sz w:val="28"/>
        </w:rPr>
      </w:pPr>
    </w:p>
    <w:p>
      <w:pPr>
        <w:jc w:val="right"/>
        <w:rPr>
          <w:rFonts w:ascii="Times New Roman" w:hAnsi="Times New Roman" w:cs="Times New Roman"/>
          <w:sz w:val="28"/>
        </w:rPr>
      </w:pPr>
    </w:p>
    <w:p>
      <w:pPr>
        <w:jc w:val="right"/>
        <w:rPr>
          <w:rFonts w:ascii="Times New Roman" w:hAnsi="Times New Roman" w:cs="Times New Roman"/>
          <w:sz w:val="28"/>
        </w:rPr>
      </w:pPr>
    </w:p>
    <w:p>
      <w:pPr>
        <w:jc w:val="right"/>
        <w:rPr>
          <w:rFonts w:ascii="Times New Roman" w:hAnsi="Times New Roman" w:cs="Times New Roman"/>
          <w:sz w:val="28"/>
        </w:rPr>
      </w:pPr>
    </w:p>
    <w:p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Львів-2024</w:t>
      </w:r>
    </w:p>
    <w:p>
      <w:pPr>
        <w:jc w:val="center"/>
        <w:rPr>
          <w:rFonts w:ascii="Times New Roman" w:hAnsi="Times New Roman" w:cs="Times New Roman"/>
          <w:sz w:val="28"/>
        </w:rPr>
      </w:pPr>
    </w:p>
    <w:p>
      <w:pPr>
        <w:rPr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>оволодіти навичками створення рисунків середньої складності в текстовому документі.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Хід роботи: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Запустити редактор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Word </w:t>
      </w:r>
      <w:r>
        <w:rPr>
          <w:rFonts w:ascii="Times New Roman" w:hAnsi="Times New Roman" w:cs="Times New Roman"/>
          <w:sz w:val="28"/>
          <w:szCs w:val="28"/>
        </w:rPr>
        <w:t>з меню Пуск. Створити рисунки.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Контрольні питання: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Стиль форматування – набір елементів форматування (шрифту, абзацу та ін.), що має унікальне ім'я. В Word існує чотири основних види стилів: стилі символів, стилі абзаців, стилі таблиць, стилі списків.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Читабельність, враження від документу, зручність 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Для переміщення заголовка на нижчий рівень натискуйте клавішу Tab або мишею перетягнете символ структури управо. Для підвищення рівня заголовка, перетягнете мишею символ структури вліво або натискуйте клавіші Shift+Tab.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Використовується, щоб швидко знайти потрібну частину в документі.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Потрібно двічі клацнути на потрібний розмір змісту,/….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1)за допомогою команд меню або кнопок панелі інструментів Стандартна;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використовуючи праву кнопку миші;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3) за допомогою клавіші F2.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Увімкнення функції "Виправлення".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Відкрийте документ із примітками. Якщо примітки не відображаються, перейдіть на вкладку Рецензування, натисніть кнопку Показувати виправлення, а потім виберіть зі списку тільки Примітки. Ви можете надрукувати примітки лише певного рецензента, вибравши його в розділі Рецензенти.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У секції «Перехресні посилання» панелі «Гіперпосилання» виділіть одне або декілька перехресних посилань, що треба видалити. Натисніть кнопку видалення або виберіть «Видалити гіперпосилання/перехресне посилання» у меню панелі.</w:t>
      </w:r>
    </w:p>
    <w:p>
      <w:pPr>
        <w:rPr>
          <w:lang w:val="en-US"/>
        </w:rPr>
      </w:pPr>
      <w:r>
        <w:rPr>
          <w:lang w:eastAsia="uk-UA"/>
        </w:rPr>
        <w:drawing>
          <wp:inline distT="0" distB="0" distL="0" distR="0">
            <wp:extent cx="6120765" cy="3874770"/>
            <wp:effectExtent l="0" t="0" r="5715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uk-UA"/>
        </w:rPr>
        <w:drawing>
          <wp:inline distT="0" distB="0" distL="0" distR="0">
            <wp:extent cx="6120765" cy="3858895"/>
            <wp:effectExtent l="0" t="0" r="5715" b="120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uk-UA"/>
        </w:rPr>
        <w:drawing>
          <wp:inline distT="0" distB="0" distL="0" distR="0">
            <wp:extent cx="4960620" cy="27279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>оволодів навичками створення рисунків середньої складності в текстовому документі.</w:t>
      </w:r>
    </w:p>
    <w:p>
      <w:bookmarkStart w:id="0" w:name="_GoBack"/>
      <w:bookmarkEnd w:id="0"/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4D40C5"/>
    <w:rsid w:val="2A4D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2024-05-31T16:52:00Z</dcterms:created>
  <dc:creator>WPS_1703629604</dc:creator>
  <cp:lastModifiedBy>WPS_1703629604</cp:lastModifiedBy>
  <dcterms:modified xsi:type="dcterms:W3CDTF">2024-05-31T16:52:41Z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29A4BD174E1D451DA8F0008081F6802D_11</vt:lpwstr>
  </property>
</Properties>
</file>