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Громадська організація «Черкаський інститут міста»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color w:val="003366"/>
          <w:sz w:val="30"/>
        </w:rPr>
        <w:t>ЛИСТ ПІДТРИМКИ ПРОЄКТУ «НОВИЙ ШЛЯХ»</w:t>
      </w:r>
    </w:p>
    <w:p>
      <w:r>
        <w:t>Громадська організація «Черкаський інститут міста»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Як організація, що займається міським розвитком та аналітикою громадських просторів, ми бачимо величезну синергію у співпраці з ГО «Талан ЮА». Створення фізичного Intake-хабу та розгортання цифрового маркетплейсу послуг для ветеранів сприятиме формуванню інклюзивного та безпечного міського середовища в Черкасах. Ми готові надавати експертну підтримку в проведені спільних круглих столів та інтеграції проєкту в стратегію розвитку міста.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Громадська організація «Черкаський інститут міста»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720"/>
      </w:pPr>
      <w:r>
        <w:t>З повагою та надією на плідну співпрацю,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c>
          <w:tcPr>
            <w:tcW w:type="dxa" w:w="4500"/>
          </w:tcPr>
          <w:p>
            <w:r>
              <w:rPr>
                <w:b/>
              </w:rPr>
              <w:t>Голова правління</w:t>
              <w:br/>
              <w:t>Громадська організація «Черкаський інститут міста»</w:t>
            </w:r>
          </w:p>
        </w:tc>
        <w:tc>
          <w:tcPr>
            <w:tcW w:type="dxa" w:w="4500"/>
          </w:tcPr>
          <w:p>
            <w:pPr>
              <w:jc w:val="right"/>
            </w:pPr>
            <w:r>
              <w:t>____________________</w:t>
              <w:br/>
              <w:t>(підпис, М.П.)</w:t>
            </w:r>
          </w:p>
        </w:tc>
      </w:tr>
      <w:tr>
        <w:tc>
          <w:tcPr>
            <w:tcW w:type="dxa" w:w="4500"/>
          </w:tcPr>
          <w:p>
            <w:r/>
          </w:p>
        </w:tc>
        <w:tc>
          <w:tcPr>
            <w:tcW w:type="dxa" w:w="4500"/>
          </w:tcPr>
          <w:p>
            <w:pPr>
              <w:jc w:val="right"/>
            </w:pPr>
            <w:r>
              <w:rPr>
                <w:b/>
              </w:rPr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