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F3AF" w14:textId="36D91081" w:rsidR="00FB3772" w:rsidRPr="0012087D" w:rsidRDefault="00FB3772" w:rsidP="00FB3772">
      <w:pPr>
        <w:pStyle w:val="Title"/>
        <w:rPr>
          <w:rFonts w:ascii="Tahoma" w:hAnsi="Tahoma" w:cs="Tahoma"/>
        </w:rPr>
      </w:pPr>
      <w:r w:rsidRPr="0012087D">
        <w:rPr>
          <w:rFonts w:ascii="Tahoma" w:hAnsi="Tahoma" w:cs="Tahoma"/>
        </w:rPr>
        <w:t>UFCFMM-30-3 Business Intelligence and Data Mining Component B Contribution Sheet</w:t>
      </w:r>
    </w:p>
    <w:p w14:paraId="7DCD525A" w14:textId="77777777" w:rsidR="00FB3772" w:rsidRPr="0012087D" w:rsidRDefault="00FB3772" w:rsidP="00FB3772"/>
    <w:p w14:paraId="6869364F" w14:textId="30416E29" w:rsidR="00727E50" w:rsidRPr="0012087D" w:rsidRDefault="00727E50" w:rsidP="00391B60">
      <w:pPr>
        <w:spacing w:after="160" w:line="259" w:lineRule="auto"/>
        <w:contextualSpacing w:val="0"/>
      </w:pPr>
      <w:r w:rsidRPr="0012087D">
        <w:rPr>
          <w:b/>
        </w:rPr>
        <w:t>Criteria</w:t>
      </w:r>
      <w:r w:rsidR="006B79C0" w:rsidRPr="0012087D">
        <w:t>:</w:t>
      </w:r>
      <w:r w:rsidRPr="0012087D">
        <w:t xml:space="preserve"> Please rate the relative contribution of each group member and give a mark, (whole numbers only) on a scale from 0 to 5 in accordance with the following criteria. </w:t>
      </w:r>
    </w:p>
    <w:p w14:paraId="11B25347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>• 5 indicates an outstanding performance involving exceptional quantity or quality of contribution.</w:t>
      </w:r>
    </w:p>
    <w:p w14:paraId="64893A6F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 • 4 indicates a significantly greater than average but not exceptional contribution to the group’s work. </w:t>
      </w:r>
    </w:p>
    <w:p w14:paraId="5B76D63F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• 3 indicates an average contribution of average value to other members of the group. </w:t>
      </w:r>
    </w:p>
    <w:p w14:paraId="77A09834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• 2 indicates a below average but acceptable contribution to the group’s work. </w:t>
      </w:r>
    </w:p>
    <w:p w14:paraId="6DD2F8AB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• 1 indicates an inadequate and unsatisfactory level of contribution to the group’s work. </w:t>
      </w:r>
    </w:p>
    <w:p w14:paraId="36D7C2E6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• 0 indicates no meaningful contribution. </w:t>
      </w:r>
    </w:p>
    <w:p w14:paraId="236E63CC" w14:textId="519AB327" w:rsidR="00727E50" w:rsidRPr="0012087D" w:rsidRDefault="00727E50" w:rsidP="00391B60">
      <w:pPr>
        <w:spacing w:after="160" w:line="259" w:lineRule="auto"/>
        <w:contextualSpacing w:val="0"/>
      </w:pPr>
      <w:r w:rsidRPr="0012087D">
        <w:t>Your marking is likely to show a spread of marks with most marks awarded likely to be 3s and 4s – it is only in truly exceptional circumstances you will be awarding a mark of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333"/>
        <w:gridCol w:w="2385"/>
        <w:gridCol w:w="2123"/>
      </w:tblGrid>
      <w:tr w:rsidR="005B7303" w:rsidRPr="0012087D" w14:paraId="1E803D41" w14:textId="77777777" w:rsidTr="005B7303">
        <w:tc>
          <w:tcPr>
            <w:tcW w:w="4508" w:type="dxa"/>
            <w:gridSpan w:val="2"/>
          </w:tcPr>
          <w:p w14:paraId="5DC4A8FA" w14:textId="683BC7FC" w:rsidR="005B7303" w:rsidRPr="0012087D" w:rsidRDefault="00391B60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br w:type="page"/>
            </w:r>
            <w:r w:rsidR="005B7303" w:rsidRPr="0012087D">
              <w:rPr>
                <w:b/>
                <w:bCs/>
              </w:rPr>
              <w:t>Group Number</w:t>
            </w:r>
          </w:p>
        </w:tc>
        <w:tc>
          <w:tcPr>
            <w:tcW w:w="4508" w:type="dxa"/>
            <w:gridSpan w:val="2"/>
          </w:tcPr>
          <w:p w14:paraId="5C936B17" w14:textId="367801F9" w:rsidR="005B7303" w:rsidRPr="0012087D" w:rsidRDefault="00720D8C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Group #1</w:t>
            </w:r>
          </w:p>
        </w:tc>
      </w:tr>
      <w:tr w:rsidR="005B7303" w:rsidRPr="0012087D" w14:paraId="1D7AA472" w14:textId="5CB02867" w:rsidTr="005B7303">
        <w:tc>
          <w:tcPr>
            <w:tcW w:w="2175" w:type="dxa"/>
          </w:tcPr>
          <w:p w14:paraId="38BAAFAB" w14:textId="5446F514" w:rsidR="005B7303" w:rsidRPr="0012087D" w:rsidRDefault="005B7303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Student Name</w:t>
            </w:r>
          </w:p>
        </w:tc>
        <w:tc>
          <w:tcPr>
            <w:tcW w:w="2333" w:type="dxa"/>
          </w:tcPr>
          <w:p w14:paraId="442E58AA" w14:textId="07E8AE39" w:rsidR="005B7303" w:rsidRPr="0012087D" w:rsidRDefault="005B7303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Student Number</w:t>
            </w:r>
          </w:p>
        </w:tc>
        <w:tc>
          <w:tcPr>
            <w:tcW w:w="2385" w:type="dxa"/>
          </w:tcPr>
          <w:p w14:paraId="6CF210C7" w14:textId="14647B6F" w:rsidR="005B7303" w:rsidRPr="0012087D" w:rsidRDefault="00F30871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Review</w:t>
            </w:r>
          </w:p>
        </w:tc>
        <w:tc>
          <w:tcPr>
            <w:tcW w:w="2123" w:type="dxa"/>
          </w:tcPr>
          <w:p w14:paraId="6D0AE290" w14:textId="1A218285" w:rsidR="005B7303" w:rsidRPr="0012087D" w:rsidRDefault="005B7303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Marks Awarded (out of 5)</w:t>
            </w:r>
          </w:p>
        </w:tc>
      </w:tr>
      <w:tr w:rsidR="00720D8C" w:rsidRPr="0012087D" w14:paraId="5F392F3E" w14:textId="167AD6C6" w:rsidTr="005B7303">
        <w:tc>
          <w:tcPr>
            <w:tcW w:w="2175" w:type="dxa"/>
          </w:tcPr>
          <w:p w14:paraId="05037086" w14:textId="022EAD9E" w:rsidR="00720D8C" w:rsidRPr="0012087D" w:rsidRDefault="00720D8C" w:rsidP="00720D8C">
            <w:pPr>
              <w:spacing w:after="160" w:line="259" w:lineRule="auto"/>
              <w:contextualSpacing w:val="0"/>
            </w:pPr>
            <w:r w:rsidRPr="0012087D">
              <w:t>Findlay Box</w:t>
            </w:r>
          </w:p>
        </w:tc>
        <w:tc>
          <w:tcPr>
            <w:tcW w:w="2333" w:type="dxa"/>
          </w:tcPr>
          <w:p w14:paraId="1B2AA2BB" w14:textId="5B99E9AD" w:rsidR="00720D8C" w:rsidRPr="0012087D" w:rsidRDefault="00720D8C" w:rsidP="00720D8C">
            <w:pPr>
              <w:spacing w:after="160" w:line="259" w:lineRule="auto"/>
              <w:contextualSpacing w:val="0"/>
            </w:pPr>
            <w:r w:rsidRPr="0012087D">
              <w:t>20027198</w:t>
            </w:r>
          </w:p>
        </w:tc>
        <w:tc>
          <w:tcPr>
            <w:tcW w:w="2385" w:type="dxa"/>
          </w:tcPr>
          <w:p w14:paraId="7000869D" w14:textId="526EF3F5" w:rsidR="00720D8C" w:rsidRPr="0012087D" w:rsidRDefault="00FB3772" w:rsidP="00720D8C">
            <w:pPr>
              <w:spacing w:after="160" w:line="259" w:lineRule="auto"/>
              <w:contextualSpacing w:val="0"/>
            </w:pPr>
            <w:r w:rsidRPr="0012087D">
              <w:t>Excellent collaboration, high level of contribution</w:t>
            </w:r>
          </w:p>
        </w:tc>
        <w:tc>
          <w:tcPr>
            <w:tcW w:w="2123" w:type="dxa"/>
          </w:tcPr>
          <w:p w14:paraId="018E329D" w14:textId="5B3AFBAB" w:rsidR="00720D8C" w:rsidRPr="0012087D" w:rsidRDefault="00FB3772" w:rsidP="00720D8C">
            <w:pPr>
              <w:spacing w:after="160" w:line="259" w:lineRule="auto"/>
              <w:contextualSpacing w:val="0"/>
            </w:pPr>
            <w:r w:rsidRPr="0012087D">
              <w:t>5</w:t>
            </w:r>
          </w:p>
        </w:tc>
      </w:tr>
      <w:tr w:rsidR="005B7303" w:rsidRPr="0012087D" w14:paraId="07974777" w14:textId="0156CE16" w:rsidTr="005B7303">
        <w:tc>
          <w:tcPr>
            <w:tcW w:w="2175" w:type="dxa"/>
          </w:tcPr>
          <w:p w14:paraId="2FD64141" w14:textId="357FFD1D" w:rsidR="005B7303" w:rsidRPr="0012087D" w:rsidRDefault="00720D8C" w:rsidP="004E58F1">
            <w:pPr>
              <w:spacing w:after="160" w:line="259" w:lineRule="auto"/>
              <w:contextualSpacing w:val="0"/>
            </w:pPr>
            <w:r w:rsidRPr="0012087D">
              <w:t>Reece Nicholls</w:t>
            </w:r>
          </w:p>
        </w:tc>
        <w:tc>
          <w:tcPr>
            <w:tcW w:w="2333" w:type="dxa"/>
          </w:tcPr>
          <w:p w14:paraId="43562358" w14:textId="58B13E7D" w:rsidR="005B7303" w:rsidRPr="0012087D" w:rsidRDefault="00720D8C" w:rsidP="00391B60">
            <w:pPr>
              <w:spacing w:after="160" w:line="259" w:lineRule="auto"/>
              <w:contextualSpacing w:val="0"/>
            </w:pPr>
            <w:r w:rsidRPr="0012087D">
              <w:t>20009976</w:t>
            </w:r>
          </w:p>
        </w:tc>
        <w:tc>
          <w:tcPr>
            <w:tcW w:w="2385" w:type="dxa"/>
          </w:tcPr>
          <w:p w14:paraId="49922B63" w14:textId="44786B45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Excellent collaboration, high level of contribution</w:t>
            </w:r>
          </w:p>
        </w:tc>
        <w:tc>
          <w:tcPr>
            <w:tcW w:w="2123" w:type="dxa"/>
          </w:tcPr>
          <w:p w14:paraId="7A2CC222" w14:textId="219721D5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5</w:t>
            </w:r>
          </w:p>
        </w:tc>
      </w:tr>
      <w:tr w:rsidR="005B7303" w:rsidRPr="0012087D" w14:paraId="0A4601C2" w14:textId="7A0A8676" w:rsidTr="005B7303">
        <w:tc>
          <w:tcPr>
            <w:tcW w:w="2175" w:type="dxa"/>
          </w:tcPr>
          <w:p w14:paraId="519D532E" w14:textId="62CED060" w:rsidR="005B7303" w:rsidRPr="0012087D" w:rsidRDefault="004E58F1" w:rsidP="00391B60">
            <w:pPr>
              <w:spacing w:after="160" w:line="259" w:lineRule="auto"/>
              <w:contextualSpacing w:val="0"/>
            </w:pPr>
            <w:r w:rsidRPr="0012087D">
              <w:t>Kristyna Tumova</w:t>
            </w:r>
          </w:p>
        </w:tc>
        <w:tc>
          <w:tcPr>
            <w:tcW w:w="2333" w:type="dxa"/>
          </w:tcPr>
          <w:p w14:paraId="175AB28A" w14:textId="5580BF43" w:rsidR="005B7303" w:rsidRPr="0012087D" w:rsidRDefault="004E58F1" w:rsidP="00391B60">
            <w:pPr>
              <w:spacing w:after="160" w:line="259" w:lineRule="auto"/>
              <w:contextualSpacing w:val="0"/>
            </w:pPr>
            <w:r w:rsidRPr="0012087D">
              <w:t>19018087</w:t>
            </w:r>
          </w:p>
        </w:tc>
        <w:tc>
          <w:tcPr>
            <w:tcW w:w="2385" w:type="dxa"/>
          </w:tcPr>
          <w:p w14:paraId="1B8CF955" w14:textId="5C523F4E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Excellent collaboration, high level of contribution</w:t>
            </w:r>
          </w:p>
        </w:tc>
        <w:tc>
          <w:tcPr>
            <w:tcW w:w="2123" w:type="dxa"/>
          </w:tcPr>
          <w:p w14:paraId="00D55368" w14:textId="1ACD876F" w:rsidR="005B7303" w:rsidRPr="0012087D" w:rsidRDefault="004E58F1" w:rsidP="00391B60">
            <w:pPr>
              <w:spacing w:after="160" w:line="259" w:lineRule="auto"/>
              <w:contextualSpacing w:val="0"/>
            </w:pPr>
            <w:r w:rsidRPr="0012087D">
              <w:t>5</w:t>
            </w:r>
          </w:p>
        </w:tc>
      </w:tr>
      <w:tr w:rsidR="005B7303" w:rsidRPr="0012087D" w14:paraId="54B58B3A" w14:textId="586C3CA0" w:rsidTr="005B7303">
        <w:tc>
          <w:tcPr>
            <w:tcW w:w="2175" w:type="dxa"/>
          </w:tcPr>
          <w:p w14:paraId="3ABE14B7" w14:textId="0D97F8E0" w:rsidR="005B7303" w:rsidRPr="0012087D" w:rsidRDefault="00720D8C" w:rsidP="00391B60">
            <w:pPr>
              <w:spacing w:after="160" w:line="259" w:lineRule="auto"/>
              <w:contextualSpacing w:val="0"/>
            </w:pPr>
            <w:r w:rsidRPr="0012087D">
              <w:t>Eloise Allan</w:t>
            </w:r>
          </w:p>
        </w:tc>
        <w:tc>
          <w:tcPr>
            <w:tcW w:w="2333" w:type="dxa"/>
          </w:tcPr>
          <w:p w14:paraId="23BAF259" w14:textId="4F11A4BF" w:rsidR="005B7303" w:rsidRPr="0012087D" w:rsidRDefault="00720D8C" w:rsidP="00391B60">
            <w:pPr>
              <w:spacing w:after="160" w:line="259" w:lineRule="auto"/>
              <w:contextualSpacing w:val="0"/>
            </w:pPr>
            <w:r w:rsidRPr="0012087D">
              <w:t>19008369</w:t>
            </w:r>
          </w:p>
        </w:tc>
        <w:tc>
          <w:tcPr>
            <w:tcW w:w="2385" w:type="dxa"/>
          </w:tcPr>
          <w:p w14:paraId="292D94E3" w14:textId="05F84037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Excellent collaboration, high level of contribution</w:t>
            </w:r>
          </w:p>
        </w:tc>
        <w:tc>
          <w:tcPr>
            <w:tcW w:w="2123" w:type="dxa"/>
          </w:tcPr>
          <w:p w14:paraId="4B5EBCF6" w14:textId="2DFF2529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5</w:t>
            </w:r>
          </w:p>
        </w:tc>
      </w:tr>
    </w:tbl>
    <w:p w14:paraId="05D42A87" w14:textId="77777777" w:rsidR="005B7303" w:rsidRPr="0012087D" w:rsidRDefault="005B7303" w:rsidP="00391B60">
      <w:pPr>
        <w:spacing w:after="160" w:line="259" w:lineRule="auto"/>
        <w:contextualSpacing w:val="0"/>
      </w:pPr>
    </w:p>
    <w:p w14:paraId="1383448A" w14:textId="3F42EEE9" w:rsidR="00391B60" w:rsidRPr="0012087D" w:rsidRDefault="00391B60" w:rsidP="00391B60">
      <w:pPr>
        <w:spacing w:after="160" w:line="259" w:lineRule="auto"/>
        <w:contextualSpacing w:val="0"/>
      </w:pPr>
    </w:p>
    <w:p w14:paraId="5D14CF29" w14:textId="6C46C0F8" w:rsidR="006B79C0" w:rsidRPr="0012087D" w:rsidRDefault="006B79C0">
      <w:pPr>
        <w:spacing w:after="160" w:line="259" w:lineRule="auto"/>
        <w:contextualSpacing w:val="0"/>
      </w:pPr>
      <w:r w:rsidRPr="0012087D">
        <w:br w:type="page"/>
      </w:r>
    </w:p>
    <w:p w14:paraId="2F8AC1A3" w14:textId="77777777" w:rsidR="006B79C0" w:rsidRPr="0012087D" w:rsidRDefault="006B79C0" w:rsidP="006B79C0">
      <w:pPr>
        <w:spacing w:after="0"/>
        <w:contextualSpacing w:val="0"/>
        <w:rPr>
          <w:rFonts w:eastAsia="Times New Roman"/>
          <w:sz w:val="20"/>
          <w:szCs w:val="24"/>
        </w:rPr>
      </w:pPr>
    </w:p>
    <w:p w14:paraId="6FE44D14" w14:textId="7353D6A5" w:rsidR="006B79C0" w:rsidRPr="0012087D" w:rsidRDefault="00FB3772" w:rsidP="006B79C0">
      <w:pPr>
        <w:rPr>
          <w:b/>
          <w:bCs/>
          <w:sz w:val="32"/>
          <w:szCs w:val="32"/>
        </w:rPr>
      </w:pPr>
      <w:r w:rsidRPr="0012087D">
        <w:rPr>
          <w:b/>
          <w:bCs/>
          <w:sz w:val="32"/>
          <w:szCs w:val="32"/>
        </w:rPr>
        <w:t xml:space="preserve">UFCFMM-30-3 Business Intelligence and Data Mining </w:t>
      </w:r>
      <w:r w:rsidRPr="0012087D">
        <w:rPr>
          <w:b/>
          <w:bCs/>
          <w:sz w:val="32"/>
          <w:szCs w:val="32"/>
        </w:rPr>
        <w:t>Component B.</w:t>
      </w:r>
    </w:p>
    <w:p w14:paraId="436440D4" w14:textId="77777777" w:rsidR="006B79C0" w:rsidRPr="0012087D" w:rsidRDefault="006B79C0" w:rsidP="006B79C0">
      <w:pPr>
        <w:spacing w:after="0"/>
        <w:contextualSpacing w:val="0"/>
        <w:rPr>
          <w:rFonts w:eastAsia="Times New Roman"/>
          <w:b/>
          <w:smallCaps/>
          <w:sz w:val="24"/>
          <w:szCs w:val="24"/>
        </w:rPr>
      </w:pPr>
    </w:p>
    <w:p w14:paraId="4523DC5F" w14:textId="5DFF55F9" w:rsidR="006B79C0" w:rsidRPr="0012087D" w:rsidRDefault="006A06DC" w:rsidP="006B79C0">
      <w:pPr>
        <w:spacing w:after="0"/>
        <w:contextualSpacing w:val="0"/>
        <w:rPr>
          <w:rFonts w:eastAsia="Times New Roman"/>
          <w:b/>
          <w:smallCaps/>
          <w:sz w:val="24"/>
          <w:szCs w:val="24"/>
        </w:rPr>
      </w:pPr>
      <w:r w:rsidRPr="0012087D">
        <w:rPr>
          <w:rFonts w:eastAsia="Times New Roman"/>
          <w:b/>
          <w:smallCaps/>
          <w:sz w:val="24"/>
          <w:szCs w:val="24"/>
        </w:rPr>
        <w:t>GROUP ASSESSMENT –</w:t>
      </w:r>
      <w:r w:rsidR="00FB3772" w:rsidRPr="0012087D">
        <w:rPr>
          <w:rFonts w:eastAsia="Times New Roman"/>
          <w:b/>
          <w:smallCaps/>
          <w:sz w:val="24"/>
          <w:szCs w:val="24"/>
        </w:rPr>
        <w:t xml:space="preserve"> </w:t>
      </w:r>
      <w:r w:rsidRPr="0012087D">
        <w:rPr>
          <w:rFonts w:eastAsia="Times New Roman"/>
          <w:b/>
          <w:smallCaps/>
          <w:sz w:val="24"/>
          <w:szCs w:val="24"/>
        </w:rPr>
        <w:t>COMMENTS</w:t>
      </w:r>
    </w:p>
    <w:p w14:paraId="0BC9FE29" w14:textId="77777777" w:rsidR="006B79C0" w:rsidRPr="0012087D" w:rsidRDefault="006B79C0" w:rsidP="006B79C0">
      <w:pPr>
        <w:spacing w:after="0"/>
        <w:contextualSpacing w:val="0"/>
        <w:rPr>
          <w:rFonts w:eastAsia="Times New Roman"/>
          <w:b/>
          <w:smallCaps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27"/>
      </w:tblGrid>
      <w:tr w:rsidR="006B79C0" w:rsidRPr="0012087D" w14:paraId="0996BE48" w14:textId="77777777" w:rsidTr="00FB3772">
        <w:trPr>
          <w:cantSplit/>
          <w:trHeight w:hRule="exact" w:val="3961"/>
        </w:trPr>
        <w:tc>
          <w:tcPr>
            <w:tcW w:w="9527" w:type="dxa"/>
            <w:shd w:val="clear" w:color="auto" w:fill="auto"/>
          </w:tcPr>
          <w:p w14:paraId="55F99B64" w14:textId="664F4746" w:rsidR="00F24CF4" w:rsidRPr="0012087D" w:rsidRDefault="00FB3772" w:rsidP="00FB3772">
            <w:pPr>
              <w:keepNext/>
              <w:spacing w:after="0"/>
              <w:contextualSpacing w:val="0"/>
              <w:outlineLvl w:val="0"/>
              <w:rPr>
                <w:rFonts w:eastAsia="Times New Roman"/>
                <w:b/>
                <w:bCs/>
                <w:kern w:val="32"/>
                <w:sz w:val="24"/>
                <w:szCs w:val="32"/>
              </w:rPr>
            </w:pPr>
            <w:r w:rsidRPr="0012087D">
              <w:rPr>
                <w:rFonts w:eastAsia="Times New Roman"/>
                <w:b/>
                <w:bCs/>
                <w:kern w:val="32"/>
                <w:sz w:val="24"/>
                <w:szCs w:val="32"/>
              </w:rPr>
              <w:t>Reflection</w:t>
            </w:r>
            <w:r w:rsidR="006B79C0" w:rsidRPr="0012087D">
              <w:rPr>
                <w:rFonts w:eastAsia="Times New Roman"/>
                <w:b/>
                <w:bCs/>
                <w:kern w:val="32"/>
                <w:sz w:val="24"/>
                <w:szCs w:val="32"/>
              </w:rPr>
              <w:t>:</w:t>
            </w:r>
          </w:p>
          <w:p w14:paraId="3F8432F6" w14:textId="77777777" w:rsidR="00FB3772" w:rsidRPr="0012087D" w:rsidRDefault="00FB3772" w:rsidP="00FB3772">
            <w:pPr>
              <w:keepNext/>
              <w:spacing w:after="0"/>
              <w:contextualSpacing w:val="0"/>
              <w:outlineLvl w:val="0"/>
              <w:rPr>
                <w:rFonts w:eastAsia="Times New Roman"/>
                <w:b/>
                <w:bCs/>
                <w:kern w:val="32"/>
                <w:sz w:val="24"/>
                <w:szCs w:val="32"/>
              </w:rPr>
            </w:pPr>
          </w:p>
          <w:p w14:paraId="225707B0" w14:textId="1ACC1144" w:rsidR="00FB3772" w:rsidRPr="0012087D" w:rsidRDefault="00FB3772" w:rsidP="00FB3772">
            <w:pPr>
              <w:keepNext/>
              <w:spacing w:after="0"/>
              <w:contextualSpacing w:val="0"/>
              <w:outlineLvl w:val="0"/>
              <w:rPr>
                <w:rFonts w:eastAsia="Times New Roman"/>
                <w:kern w:val="32"/>
                <w:sz w:val="24"/>
                <w:szCs w:val="32"/>
              </w:rPr>
            </w:pP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Reflecting on the business intelligence and data mining project, 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>we</w:t>
            </w:r>
            <w:r w:rsidR="0012087D" w:rsidRPr="0012087D">
              <w:rPr>
                <w:rFonts w:eastAsia="Times New Roman"/>
                <w:kern w:val="32"/>
                <w:sz w:val="24"/>
                <w:szCs w:val="32"/>
              </w:rPr>
              <w:t xml:space="preserve">, as a group, 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>are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 pleased to say that it was a resounding success. The team collaborated effectively throughout the project, and we were able to deliver a high-quality report that met all the requirements. The project involved using data mining techniques to extract valuable insights from large dataset</w:t>
            </w:r>
            <w:r w:rsidR="0012087D" w:rsidRPr="0012087D">
              <w:rPr>
                <w:rFonts w:eastAsia="Times New Roman"/>
                <w:kern w:val="32"/>
                <w:sz w:val="24"/>
                <w:szCs w:val="32"/>
              </w:rPr>
              <w:t>s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, and the team was able to use business intelligence </w:t>
            </w:r>
            <w:r w:rsidR="0012087D" w:rsidRPr="0012087D">
              <w:rPr>
                <w:rFonts w:eastAsia="Times New Roman"/>
                <w:kern w:val="32"/>
                <w:sz w:val="24"/>
                <w:szCs w:val="32"/>
              </w:rPr>
              <w:t>methodologies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 to create effective visuali</w:t>
            </w:r>
            <w:r w:rsidR="0012087D" w:rsidRPr="0012087D">
              <w:rPr>
                <w:rFonts w:eastAsia="Times New Roman"/>
                <w:kern w:val="32"/>
                <w:sz w:val="24"/>
                <w:szCs w:val="32"/>
              </w:rPr>
              <w:t>s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ations that conveyed our findings clearly. Despite the challenges we faced, including limited resources and a </w:t>
            </w:r>
            <w:r w:rsidR="0012087D">
              <w:rPr>
                <w:rFonts w:eastAsia="Times New Roman"/>
                <w:kern w:val="32"/>
                <w:sz w:val="24"/>
                <w:szCs w:val="32"/>
              </w:rPr>
              <w:t xml:space="preserve">somewhat 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>tight deadline</w:t>
            </w:r>
            <w:r w:rsidR="0012087D">
              <w:rPr>
                <w:rFonts w:eastAsia="Times New Roman"/>
                <w:kern w:val="32"/>
                <w:sz w:val="24"/>
                <w:szCs w:val="32"/>
              </w:rPr>
              <w:t xml:space="preserve"> given the extent of this assessment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>, we were able to overcome them through effective communication and collaboration. Overall, this project was a great example of how effective teamwork can lead to successful outcomes in data-driven projects.</w:t>
            </w:r>
          </w:p>
          <w:p w14:paraId="7C435382" w14:textId="0F17FA2D" w:rsidR="006B79C0" w:rsidRPr="0012087D" w:rsidRDefault="006B79C0" w:rsidP="00FC58B3">
            <w:pPr>
              <w:tabs>
                <w:tab w:val="left" w:pos="4907"/>
              </w:tabs>
              <w:spacing w:after="0"/>
              <w:contextualSpacing w:val="0"/>
              <w:rPr>
                <w:rFonts w:eastAsia="Times New Roman"/>
                <w:sz w:val="20"/>
                <w:szCs w:val="24"/>
              </w:rPr>
            </w:pPr>
          </w:p>
          <w:p w14:paraId="3DE79791" w14:textId="77777777" w:rsidR="006B79C0" w:rsidRPr="0012087D" w:rsidRDefault="006B79C0" w:rsidP="00FC58B3">
            <w:pPr>
              <w:tabs>
                <w:tab w:val="left" w:pos="4907"/>
              </w:tabs>
              <w:spacing w:after="0"/>
              <w:contextualSpacing w:val="0"/>
              <w:rPr>
                <w:rFonts w:eastAsia="Times New Roman"/>
                <w:sz w:val="20"/>
                <w:szCs w:val="24"/>
              </w:rPr>
            </w:pPr>
          </w:p>
          <w:p w14:paraId="78AE5A88" w14:textId="77777777" w:rsidR="006B79C0" w:rsidRPr="0012087D" w:rsidRDefault="006B79C0" w:rsidP="00FC58B3">
            <w:pPr>
              <w:tabs>
                <w:tab w:val="left" w:pos="4907"/>
              </w:tabs>
              <w:spacing w:after="0"/>
              <w:contextualSpacing w:val="0"/>
              <w:rPr>
                <w:rFonts w:eastAsia="Times New Roman"/>
                <w:sz w:val="20"/>
                <w:szCs w:val="24"/>
              </w:rPr>
            </w:pPr>
          </w:p>
          <w:p w14:paraId="53D410D6" w14:textId="77777777" w:rsidR="006B79C0" w:rsidRPr="0012087D" w:rsidRDefault="006B79C0" w:rsidP="00FC58B3">
            <w:pPr>
              <w:tabs>
                <w:tab w:val="left" w:pos="4907"/>
              </w:tabs>
              <w:spacing w:after="0"/>
              <w:contextualSpacing w:val="0"/>
              <w:rPr>
                <w:rFonts w:eastAsia="Times New Roman"/>
                <w:b/>
                <w:sz w:val="20"/>
                <w:szCs w:val="24"/>
              </w:rPr>
            </w:pPr>
            <w:r w:rsidRPr="0012087D">
              <w:rPr>
                <w:rFonts w:eastAsia="Times New Roman"/>
                <w:sz w:val="20"/>
                <w:szCs w:val="24"/>
              </w:rPr>
              <w:t xml:space="preserve">                                                                                                                     </w:t>
            </w:r>
          </w:p>
        </w:tc>
      </w:tr>
    </w:tbl>
    <w:p w14:paraId="770E9024" w14:textId="77777777" w:rsidR="006B79C0" w:rsidRPr="0012087D" w:rsidRDefault="006B79C0" w:rsidP="006B79C0">
      <w:pPr>
        <w:spacing w:after="0"/>
        <w:contextualSpacing w:val="0"/>
        <w:jc w:val="both"/>
        <w:rPr>
          <w:rFonts w:eastAsia="Times New Roman"/>
          <w:b/>
          <w:smallCaps/>
          <w:sz w:val="20"/>
          <w:szCs w:val="24"/>
        </w:rPr>
      </w:pPr>
    </w:p>
    <w:p w14:paraId="1144DB19" w14:textId="77777777" w:rsidR="006B79C0" w:rsidRPr="0012087D" w:rsidRDefault="006B79C0" w:rsidP="006B79C0">
      <w:pPr>
        <w:spacing w:after="0"/>
        <w:contextualSpacing w:val="0"/>
        <w:jc w:val="both"/>
        <w:rPr>
          <w:rFonts w:eastAsia="Times New Roman"/>
          <w:b/>
          <w:smallCaps/>
          <w:sz w:val="20"/>
          <w:szCs w:val="24"/>
        </w:rPr>
      </w:pPr>
    </w:p>
    <w:p w14:paraId="323F41B1" w14:textId="762EE26B" w:rsidR="00D050FD" w:rsidRPr="0012087D" w:rsidRDefault="00D050FD" w:rsidP="005B7398">
      <w:pPr>
        <w:pStyle w:val="Bulletpointstyle"/>
        <w:numPr>
          <w:ilvl w:val="0"/>
          <w:numId w:val="0"/>
        </w:numPr>
        <w:rPr>
          <w:rFonts w:ascii="Tahoma" w:hAnsi="Tahoma"/>
          <w:b/>
          <w:bCs/>
          <w:color w:val="FF0000"/>
          <w:sz w:val="28"/>
          <w:szCs w:val="28"/>
          <w:lang w:val="en-GB"/>
        </w:rPr>
      </w:pPr>
    </w:p>
    <w:sectPr w:rsidR="00D050FD" w:rsidRPr="0012087D" w:rsidSect="008113D6"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44A9" w14:textId="77777777" w:rsidR="00744C4F" w:rsidRDefault="00744C4F" w:rsidP="00B21C12">
      <w:r>
        <w:separator/>
      </w:r>
    </w:p>
    <w:p w14:paraId="1A42D074" w14:textId="77777777" w:rsidR="00744C4F" w:rsidRDefault="00744C4F" w:rsidP="00B21C12"/>
  </w:endnote>
  <w:endnote w:type="continuationSeparator" w:id="0">
    <w:p w14:paraId="0EC8097A" w14:textId="77777777" w:rsidR="00744C4F" w:rsidRDefault="00744C4F" w:rsidP="00B21C12">
      <w:r>
        <w:continuationSeparator/>
      </w:r>
    </w:p>
    <w:p w14:paraId="2B20545B" w14:textId="77777777" w:rsidR="00744C4F" w:rsidRDefault="00744C4F" w:rsidP="00B21C12"/>
  </w:endnote>
  <w:endnote w:type="continuationNotice" w:id="1">
    <w:p w14:paraId="43FBFE82" w14:textId="77777777" w:rsidR="00744C4F" w:rsidRDefault="00744C4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0079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70B703" w14:textId="53DD4D39" w:rsidR="007B3FBC" w:rsidRDefault="007B3F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87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B29B1E6" w14:textId="77777777" w:rsidR="007B3FBC" w:rsidRDefault="007B3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1518" w14:textId="77777777" w:rsidR="00744C4F" w:rsidRDefault="00744C4F" w:rsidP="00B21C12">
      <w:r>
        <w:separator/>
      </w:r>
    </w:p>
    <w:p w14:paraId="2DBAF85C" w14:textId="77777777" w:rsidR="00744C4F" w:rsidRDefault="00744C4F" w:rsidP="00B21C12"/>
  </w:footnote>
  <w:footnote w:type="continuationSeparator" w:id="0">
    <w:p w14:paraId="600054D7" w14:textId="77777777" w:rsidR="00744C4F" w:rsidRDefault="00744C4F" w:rsidP="00B21C12">
      <w:r>
        <w:continuationSeparator/>
      </w:r>
    </w:p>
    <w:p w14:paraId="07C39BF1" w14:textId="77777777" w:rsidR="00744C4F" w:rsidRDefault="00744C4F" w:rsidP="00B21C12"/>
  </w:footnote>
  <w:footnote w:type="continuationNotice" w:id="1">
    <w:p w14:paraId="63A80922" w14:textId="77777777" w:rsidR="00744C4F" w:rsidRDefault="00744C4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B82"/>
    <w:multiLevelType w:val="hybridMultilevel"/>
    <w:tmpl w:val="FDAE8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0CA"/>
    <w:multiLevelType w:val="hybridMultilevel"/>
    <w:tmpl w:val="36E2D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BC7"/>
    <w:multiLevelType w:val="multilevel"/>
    <w:tmpl w:val="381E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3335F"/>
    <w:multiLevelType w:val="hybridMultilevel"/>
    <w:tmpl w:val="1B364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F071F"/>
    <w:multiLevelType w:val="hybridMultilevel"/>
    <w:tmpl w:val="A1720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52E56"/>
    <w:multiLevelType w:val="hybridMultilevel"/>
    <w:tmpl w:val="47D42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C35D4"/>
    <w:multiLevelType w:val="hybridMultilevel"/>
    <w:tmpl w:val="8D68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32DCF"/>
    <w:multiLevelType w:val="multilevel"/>
    <w:tmpl w:val="564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851C7C"/>
    <w:multiLevelType w:val="hybridMultilevel"/>
    <w:tmpl w:val="0036962A"/>
    <w:lvl w:ilvl="0" w:tplc="A838D62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A2646"/>
    <w:multiLevelType w:val="hybridMultilevel"/>
    <w:tmpl w:val="FD6CC6B4"/>
    <w:lvl w:ilvl="0" w:tplc="18B89B0E">
      <w:numFmt w:val="bullet"/>
      <w:lvlText w:val="•"/>
      <w:lvlJc w:val="left"/>
      <w:pPr>
        <w:ind w:left="1080" w:hanging="720"/>
      </w:pPr>
      <w:rPr>
        <w:rFonts w:ascii="Tahoma" w:eastAsia="Calibr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196B"/>
    <w:multiLevelType w:val="hybridMultilevel"/>
    <w:tmpl w:val="AE5EE3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413F8F"/>
    <w:multiLevelType w:val="hybridMultilevel"/>
    <w:tmpl w:val="06068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83944"/>
    <w:multiLevelType w:val="hybridMultilevel"/>
    <w:tmpl w:val="B5D2BA46"/>
    <w:lvl w:ilvl="0" w:tplc="9708BDA4">
      <w:start w:val="1"/>
      <w:numFmt w:val="bullet"/>
      <w:pStyle w:val="Bulletpoin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7675B"/>
    <w:multiLevelType w:val="hybridMultilevel"/>
    <w:tmpl w:val="D096A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17BC6"/>
    <w:multiLevelType w:val="hybridMultilevel"/>
    <w:tmpl w:val="A9A24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014B"/>
    <w:multiLevelType w:val="hybridMultilevel"/>
    <w:tmpl w:val="724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97571"/>
    <w:multiLevelType w:val="hybridMultilevel"/>
    <w:tmpl w:val="88F6D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E0687"/>
    <w:multiLevelType w:val="hybridMultilevel"/>
    <w:tmpl w:val="4D3429F0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86B72A3"/>
    <w:multiLevelType w:val="hybridMultilevel"/>
    <w:tmpl w:val="48F2D3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384E1E"/>
    <w:multiLevelType w:val="hybridMultilevel"/>
    <w:tmpl w:val="2E0606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B161F2"/>
    <w:multiLevelType w:val="hybridMultilevel"/>
    <w:tmpl w:val="9A868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5143C"/>
    <w:multiLevelType w:val="hybridMultilevel"/>
    <w:tmpl w:val="F01E3F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3C33F7"/>
    <w:multiLevelType w:val="hybridMultilevel"/>
    <w:tmpl w:val="7C38F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06B12"/>
    <w:multiLevelType w:val="hybridMultilevel"/>
    <w:tmpl w:val="E1C4AF7E"/>
    <w:lvl w:ilvl="0" w:tplc="E52671C4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13E33"/>
    <w:multiLevelType w:val="hybridMultilevel"/>
    <w:tmpl w:val="C20E25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856095"/>
    <w:multiLevelType w:val="hybridMultilevel"/>
    <w:tmpl w:val="14185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162FA"/>
    <w:multiLevelType w:val="hybridMultilevel"/>
    <w:tmpl w:val="DAEE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34C8A"/>
    <w:multiLevelType w:val="hybridMultilevel"/>
    <w:tmpl w:val="27846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06863">
    <w:abstractNumId w:val="12"/>
  </w:num>
  <w:num w:numId="2" w16cid:durableId="1568370680">
    <w:abstractNumId w:val="23"/>
  </w:num>
  <w:num w:numId="3" w16cid:durableId="455487067">
    <w:abstractNumId w:val="6"/>
  </w:num>
  <w:num w:numId="4" w16cid:durableId="457115802">
    <w:abstractNumId w:val="16"/>
  </w:num>
  <w:num w:numId="5" w16cid:durableId="54401007">
    <w:abstractNumId w:val="7"/>
  </w:num>
  <w:num w:numId="6" w16cid:durableId="248464919">
    <w:abstractNumId w:val="13"/>
  </w:num>
  <w:num w:numId="7" w16cid:durableId="225729659">
    <w:abstractNumId w:val="2"/>
  </w:num>
  <w:num w:numId="8" w16cid:durableId="1677927277">
    <w:abstractNumId w:val="8"/>
  </w:num>
  <w:num w:numId="9" w16cid:durableId="2013023988">
    <w:abstractNumId w:val="11"/>
  </w:num>
  <w:num w:numId="10" w16cid:durableId="1568758389">
    <w:abstractNumId w:val="5"/>
  </w:num>
  <w:num w:numId="11" w16cid:durableId="1776049806">
    <w:abstractNumId w:val="18"/>
  </w:num>
  <w:num w:numId="12" w16cid:durableId="216359757">
    <w:abstractNumId w:val="3"/>
  </w:num>
  <w:num w:numId="13" w16cid:durableId="906888425">
    <w:abstractNumId w:val="19"/>
  </w:num>
  <w:num w:numId="14" w16cid:durableId="124666458">
    <w:abstractNumId w:val="1"/>
  </w:num>
  <w:num w:numId="15" w16cid:durableId="903295640">
    <w:abstractNumId w:val="14"/>
  </w:num>
  <w:num w:numId="16" w16cid:durableId="983006359">
    <w:abstractNumId w:val="15"/>
  </w:num>
  <w:num w:numId="17" w16cid:durableId="1612206377">
    <w:abstractNumId w:val="0"/>
  </w:num>
  <w:num w:numId="18" w16cid:durableId="437795623">
    <w:abstractNumId w:val="24"/>
  </w:num>
  <w:num w:numId="19" w16cid:durableId="1865509159">
    <w:abstractNumId w:val="21"/>
  </w:num>
  <w:num w:numId="20" w16cid:durableId="938411744">
    <w:abstractNumId w:val="9"/>
  </w:num>
  <w:num w:numId="21" w16cid:durableId="2017414302">
    <w:abstractNumId w:val="4"/>
  </w:num>
  <w:num w:numId="22" w16cid:durableId="1537156483">
    <w:abstractNumId w:val="22"/>
  </w:num>
  <w:num w:numId="23" w16cid:durableId="1444035683">
    <w:abstractNumId w:val="10"/>
  </w:num>
  <w:num w:numId="24" w16cid:durableId="346178421">
    <w:abstractNumId w:val="26"/>
  </w:num>
  <w:num w:numId="25" w16cid:durableId="1280524595">
    <w:abstractNumId w:val="17"/>
  </w:num>
  <w:num w:numId="26" w16cid:durableId="677579836">
    <w:abstractNumId w:val="20"/>
  </w:num>
  <w:num w:numId="27" w16cid:durableId="952709496">
    <w:abstractNumId w:val="27"/>
  </w:num>
  <w:num w:numId="28" w16cid:durableId="2139913864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5B"/>
    <w:rsid w:val="00003F31"/>
    <w:rsid w:val="00005FFD"/>
    <w:rsid w:val="00007B5F"/>
    <w:rsid w:val="00012BD8"/>
    <w:rsid w:val="00012EDB"/>
    <w:rsid w:val="00014813"/>
    <w:rsid w:val="00016058"/>
    <w:rsid w:val="00020124"/>
    <w:rsid w:val="000238BC"/>
    <w:rsid w:val="00024E48"/>
    <w:rsid w:val="00025202"/>
    <w:rsid w:val="0003225F"/>
    <w:rsid w:val="00036035"/>
    <w:rsid w:val="00036DE4"/>
    <w:rsid w:val="00042427"/>
    <w:rsid w:val="00042A98"/>
    <w:rsid w:val="00044C56"/>
    <w:rsid w:val="0004525B"/>
    <w:rsid w:val="00045F49"/>
    <w:rsid w:val="00047015"/>
    <w:rsid w:val="0004732A"/>
    <w:rsid w:val="000501B8"/>
    <w:rsid w:val="0005066B"/>
    <w:rsid w:val="00051964"/>
    <w:rsid w:val="000542FF"/>
    <w:rsid w:val="00054CB4"/>
    <w:rsid w:val="00062C7F"/>
    <w:rsid w:val="00064D12"/>
    <w:rsid w:val="0006661C"/>
    <w:rsid w:val="00067FF4"/>
    <w:rsid w:val="000709CE"/>
    <w:rsid w:val="00074B3D"/>
    <w:rsid w:val="00075620"/>
    <w:rsid w:val="000778A7"/>
    <w:rsid w:val="00077F24"/>
    <w:rsid w:val="0009124B"/>
    <w:rsid w:val="000932AB"/>
    <w:rsid w:val="00095C2F"/>
    <w:rsid w:val="0009621A"/>
    <w:rsid w:val="000A045C"/>
    <w:rsid w:val="000A6097"/>
    <w:rsid w:val="000B0D34"/>
    <w:rsid w:val="000B3D8C"/>
    <w:rsid w:val="000B457E"/>
    <w:rsid w:val="000B56BE"/>
    <w:rsid w:val="000C1024"/>
    <w:rsid w:val="000C6269"/>
    <w:rsid w:val="000D31B0"/>
    <w:rsid w:val="000D446E"/>
    <w:rsid w:val="000D58A8"/>
    <w:rsid w:val="000D5968"/>
    <w:rsid w:val="000D7B10"/>
    <w:rsid w:val="000E3114"/>
    <w:rsid w:val="000E46FA"/>
    <w:rsid w:val="000E47C4"/>
    <w:rsid w:val="000E6B05"/>
    <w:rsid w:val="000F1EA1"/>
    <w:rsid w:val="000F23B9"/>
    <w:rsid w:val="000F4200"/>
    <w:rsid w:val="001013F1"/>
    <w:rsid w:val="001024BC"/>
    <w:rsid w:val="001035F0"/>
    <w:rsid w:val="00104FB8"/>
    <w:rsid w:val="00106ED6"/>
    <w:rsid w:val="00111459"/>
    <w:rsid w:val="00113C8B"/>
    <w:rsid w:val="00113F7B"/>
    <w:rsid w:val="001142DB"/>
    <w:rsid w:val="001148FC"/>
    <w:rsid w:val="001159FC"/>
    <w:rsid w:val="0012072B"/>
    <w:rsid w:val="0012087D"/>
    <w:rsid w:val="00121508"/>
    <w:rsid w:val="00122811"/>
    <w:rsid w:val="00125D3D"/>
    <w:rsid w:val="00126967"/>
    <w:rsid w:val="00126DBD"/>
    <w:rsid w:val="00127452"/>
    <w:rsid w:val="00133813"/>
    <w:rsid w:val="001340E6"/>
    <w:rsid w:val="00135619"/>
    <w:rsid w:val="00137DF3"/>
    <w:rsid w:val="001428C9"/>
    <w:rsid w:val="00146C04"/>
    <w:rsid w:val="00146DB9"/>
    <w:rsid w:val="00151078"/>
    <w:rsid w:val="00151B79"/>
    <w:rsid w:val="001547FE"/>
    <w:rsid w:val="00155DBB"/>
    <w:rsid w:val="00155F3C"/>
    <w:rsid w:val="00157EDB"/>
    <w:rsid w:val="001651D0"/>
    <w:rsid w:val="00167B12"/>
    <w:rsid w:val="00167FF4"/>
    <w:rsid w:val="00170CAE"/>
    <w:rsid w:val="00177B07"/>
    <w:rsid w:val="00177EDB"/>
    <w:rsid w:val="00181553"/>
    <w:rsid w:val="00182093"/>
    <w:rsid w:val="00185D8A"/>
    <w:rsid w:val="0018606B"/>
    <w:rsid w:val="00186442"/>
    <w:rsid w:val="00186ECB"/>
    <w:rsid w:val="0018786E"/>
    <w:rsid w:val="00187D94"/>
    <w:rsid w:val="001907AA"/>
    <w:rsid w:val="001912EE"/>
    <w:rsid w:val="001976DF"/>
    <w:rsid w:val="001A2166"/>
    <w:rsid w:val="001A45F5"/>
    <w:rsid w:val="001A5029"/>
    <w:rsid w:val="001B31F9"/>
    <w:rsid w:val="001B64D8"/>
    <w:rsid w:val="001C28F4"/>
    <w:rsid w:val="001C2FD7"/>
    <w:rsid w:val="001C739A"/>
    <w:rsid w:val="001D089C"/>
    <w:rsid w:val="001D24CC"/>
    <w:rsid w:val="001D37B9"/>
    <w:rsid w:val="001D3A7A"/>
    <w:rsid w:val="001D647E"/>
    <w:rsid w:val="001D7EFD"/>
    <w:rsid w:val="001E056E"/>
    <w:rsid w:val="001E0A39"/>
    <w:rsid w:val="001E299F"/>
    <w:rsid w:val="001E2DF4"/>
    <w:rsid w:val="001E561A"/>
    <w:rsid w:val="001E6DCC"/>
    <w:rsid w:val="001E7DB3"/>
    <w:rsid w:val="001E7EA3"/>
    <w:rsid w:val="001F03DE"/>
    <w:rsid w:val="001F3E1D"/>
    <w:rsid w:val="001F44C2"/>
    <w:rsid w:val="001F560E"/>
    <w:rsid w:val="001F5DFF"/>
    <w:rsid w:val="001F6D53"/>
    <w:rsid w:val="0020471E"/>
    <w:rsid w:val="002049E2"/>
    <w:rsid w:val="00206BFF"/>
    <w:rsid w:val="00210DCE"/>
    <w:rsid w:val="002112CF"/>
    <w:rsid w:val="0021389E"/>
    <w:rsid w:val="00214C23"/>
    <w:rsid w:val="002156BF"/>
    <w:rsid w:val="00216A61"/>
    <w:rsid w:val="00216EAC"/>
    <w:rsid w:val="002172C4"/>
    <w:rsid w:val="00217AA3"/>
    <w:rsid w:val="00221F97"/>
    <w:rsid w:val="00224920"/>
    <w:rsid w:val="00230FFF"/>
    <w:rsid w:val="002347F2"/>
    <w:rsid w:val="00234F07"/>
    <w:rsid w:val="002369DD"/>
    <w:rsid w:val="00240889"/>
    <w:rsid w:val="00241E6D"/>
    <w:rsid w:val="0024525C"/>
    <w:rsid w:val="002455BD"/>
    <w:rsid w:val="00246060"/>
    <w:rsid w:val="002460CE"/>
    <w:rsid w:val="0024688F"/>
    <w:rsid w:val="00250085"/>
    <w:rsid w:val="00251D31"/>
    <w:rsid w:val="00256E83"/>
    <w:rsid w:val="002634E5"/>
    <w:rsid w:val="00264412"/>
    <w:rsid w:val="00270ED1"/>
    <w:rsid w:val="002744AD"/>
    <w:rsid w:val="002753BC"/>
    <w:rsid w:val="002823D2"/>
    <w:rsid w:val="00284808"/>
    <w:rsid w:val="00286AA2"/>
    <w:rsid w:val="00287972"/>
    <w:rsid w:val="00290B66"/>
    <w:rsid w:val="00294350"/>
    <w:rsid w:val="00294AD8"/>
    <w:rsid w:val="00295E80"/>
    <w:rsid w:val="002978D7"/>
    <w:rsid w:val="00297E69"/>
    <w:rsid w:val="002A06D4"/>
    <w:rsid w:val="002A13A7"/>
    <w:rsid w:val="002B0EDE"/>
    <w:rsid w:val="002B133C"/>
    <w:rsid w:val="002B175E"/>
    <w:rsid w:val="002B3C74"/>
    <w:rsid w:val="002B4252"/>
    <w:rsid w:val="002B472A"/>
    <w:rsid w:val="002B64AF"/>
    <w:rsid w:val="002B6D0E"/>
    <w:rsid w:val="002C0724"/>
    <w:rsid w:val="002C25DA"/>
    <w:rsid w:val="002C279F"/>
    <w:rsid w:val="002C2C7A"/>
    <w:rsid w:val="002C71B6"/>
    <w:rsid w:val="002D042F"/>
    <w:rsid w:val="002D27C5"/>
    <w:rsid w:val="002D2B17"/>
    <w:rsid w:val="002D3339"/>
    <w:rsid w:val="002D59BD"/>
    <w:rsid w:val="002E5B45"/>
    <w:rsid w:val="002E680B"/>
    <w:rsid w:val="002E7C79"/>
    <w:rsid w:val="002F2010"/>
    <w:rsid w:val="002F31C1"/>
    <w:rsid w:val="002F3EEF"/>
    <w:rsid w:val="002F40D1"/>
    <w:rsid w:val="003001CD"/>
    <w:rsid w:val="00302946"/>
    <w:rsid w:val="00305DE4"/>
    <w:rsid w:val="0031184F"/>
    <w:rsid w:val="00311A99"/>
    <w:rsid w:val="00312635"/>
    <w:rsid w:val="00313135"/>
    <w:rsid w:val="00313240"/>
    <w:rsid w:val="0031425B"/>
    <w:rsid w:val="00314538"/>
    <w:rsid w:val="003145B6"/>
    <w:rsid w:val="00317967"/>
    <w:rsid w:val="00322977"/>
    <w:rsid w:val="00336068"/>
    <w:rsid w:val="0033721F"/>
    <w:rsid w:val="00337E08"/>
    <w:rsid w:val="00345BC3"/>
    <w:rsid w:val="00347529"/>
    <w:rsid w:val="00350EAE"/>
    <w:rsid w:val="003529E7"/>
    <w:rsid w:val="00355554"/>
    <w:rsid w:val="0035664F"/>
    <w:rsid w:val="00356892"/>
    <w:rsid w:val="003573D0"/>
    <w:rsid w:val="0035772F"/>
    <w:rsid w:val="00362400"/>
    <w:rsid w:val="00362618"/>
    <w:rsid w:val="00365590"/>
    <w:rsid w:val="003670F8"/>
    <w:rsid w:val="003674FF"/>
    <w:rsid w:val="00370E55"/>
    <w:rsid w:val="0037355F"/>
    <w:rsid w:val="00373A12"/>
    <w:rsid w:val="0037698A"/>
    <w:rsid w:val="003808C4"/>
    <w:rsid w:val="00380B6E"/>
    <w:rsid w:val="0038149D"/>
    <w:rsid w:val="0038343F"/>
    <w:rsid w:val="00383774"/>
    <w:rsid w:val="003854DC"/>
    <w:rsid w:val="00386CFF"/>
    <w:rsid w:val="0038780D"/>
    <w:rsid w:val="00390105"/>
    <w:rsid w:val="00390F5B"/>
    <w:rsid w:val="00391B60"/>
    <w:rsid w:val="003927EC"/>
    <w:rsid w:val="00396764"/>
    <w:rsid w:val="00396AD5"/>
    <w:rsid w:val="003A33BE"/>
    <w:rsid w:val="003A3D1C"/>
    <w:rsid w:val="003A4695"/>
    <w:rsid w:val="003A6744"/>
    <w:rsid w:val="003A6D1A"/>
    <w:rsid w:val="003A7CE8"/>
    <w:rsid w:val="003B1460"/>
    <w:rsid w:val="003B1F8D"/>
    <w:rsid w:val="003B3159"/>
    <w:rsid w:val="003B467C"/>
    <w:rsid w:val="003B4CC6"/>
    <w:rsid w:val="003C6C1B"/>
    <w:rsid w:val="003D0756"/>
    <w:rsid w:val="003D0FEC"/>
    <w:rsid w:val="003D4E1F"/>
    <w:rsid w:val="003D7D08"/>
    <w:rsid w:val="003D7E07"/>
    <w:rsid w:val="003E584C"/>
    <w:rsid w:val="003E5B5C"/>
    <w:rsid w:val="003F526A"/>
    <w:rsid w:val="003F56A5"/>
    <w:rsid w:val="00400584"/>
    <w:rsid w:val="00400A61"/>
    <w:rsid w:val="00402E38"/>
    <w:rsid w:val="004037F5"/>
    <w:rsid w:val="00403A64"/>
    <w:rsid w:val="004040B1"/>
    <w:rsid w:val="00404827"/>
    <w:rsid w:val="004051AC"/>
    <w:rsid w:val="00405C4C"/>
    <w:rsid w:val="004116FB"/>
    <w:rsid w:val="00411FEB"/>
    <w:rsid w:val="0041535D"/>
    <w:rsid w:val="00417F1B"/>
    <w:rsid w:val="00420EC4"/>
    <w:rsid w:val="00421972"/>
    <w:rsid w:val="00426FD3"/>
    <w:rsid w:val="00427E85"/>
    <w:rsid w:val="004312CD"/>
    <w:rsid w:val="00431DAB"/>
    <w:rsid w:val="00433C16"/>
    <w:rsid w:val="00434D5E"/>
    <w:rsid w:val="00437465"/>
    <w:rsid w:val="0044155D"/>
    <w:rsid w:val="00442827"/>
    <w:rsid w:val="00443992"/>
    <w:rsid w:val="00450227"/>
    <w:rsid w:val="00452477"/>
    <w:rsid w:val="0045610A"/>
    <w:rsid w:val="00461D97"/>
    <w:rsid w:val="004623BB"/>
    <w:rsid w:val="0046394F"/>
    <w:rsid w:val="0046731B"/>
    <w:rsid w:val="00467B3C"/>
    <w:rsid w:val="00467BFA"/>
    <w:rsid w:val="004803D7"/>
    <w:rsid w:val="00482DE7"/>
    <w:rsid w:val="0048519E"/>
    <w:rsid w:val="0048595D"/>
    <w:rsid w:val="0048638B"/>
    <w:rsid w:val="00487A11"/>
    <w:rsid w:val="00490E1C"/>
    <w:rsid w:val="0049336F"/>
    <w:rsid w:val="00495A20"/>
    <w:rsid w:val="004964A3"/>
    <w:rsid w:val="004A2599"/>
    <w:rsid w:val="004A2671"/>
    <w:rsid w:val="004A4CD5"/>
    <w:rsid w:val="004A5086"/>
    <w:rsid w:val="004B2866"/>
    <w:rsid w:val="004B32A5"/>
    <w:rsid w:val="004B32B7"/>
    <w:rsid w:val="004B33AA"/>
    <w:rsid w:val="004B5574"/>
    <w:rsid w:val="004B5E65"/>
    <w:rsid w:val="004C0126"/>
    <w:rsid w:val="004C313E"/>
    <w:rsid w:val="004C3364"/>
    <w:rsid w:val="004C47F1"/>
    <w:rsid w:val="004C51EB"/>
    <w:rsid w:val="004D1784"/>
    <w:rsid w:val="004D1881"/>
    <w:rsid w:val="004D1ACE"/>
    <w:rsid w:val="004D3451"/>
    <w:rsid w:val="004D353D"/>
    <w:rsid w:val="004D4331"/>
    <w:rsid w:val="004D4A42"/>
    <w:rsid w:val="004E2EA2"/>
    <w:rsid w:val="004E58F1"/>
    <w:rsid w:val="004E7352"/>
    <w:rsid w:val="004E73CA"/>
    <w:rsid w:val="004F62C0"/>
    <w:rsid w:val="00502884"/>
    <w:rsid w:val="00502D75"/>
    <w:rsid w:val="005076B8"/>
    <w:rsid w:val="0051023B"/>
    <w:rsid w:val="00511A53"/>
    <w:rsid w:val="005141E0"/>
    <w:rsid w:val="005146F7"/>
    <w:rsid w:val="00514A14"/>
    <w:rsid w:val="00525CF0"/>
    <w:rsid w:val="00526D42"/>
    <w:rsid w:val="005316E2"/>
    <w:rsid w:val="00535210"/>
    <w:rsid w:val="00536997"/>
    <w:rsid w:val="00536BCE"/>
    <w:rsid w:val="00536EA8"/>
    <w:rsid w:val="0054013D"/>
    <w:rsid w:val="005411E9"/>
    <w:rsid w:val="00543D36"/>
    <w:rsid w:val="00544345"/>
    <w:rsid w:val="0054506F"/>
    <w:rsid w:val="00545BEB"/>
    <w:rsid w:val="005518C3"/>
    <w:rsid w:val="00551FCF"/>
    <w:rsid w:val="005543E3"/>
    <w:rsid w:val="00554737"/>
    <w:rsid w:val="005561D5"/>
    <w:rsid w:val="00556D57"/>
    <w:rsid w:val="00557664"/>
    <w:rsid w:val="0056309F"/>
    <w:rsid w:val="005633BF"/>
    <w:rsid w:val="0056445C"/>
    <w:rsid w:val="005648D8"/>
    <w:rsid w:val="00565AA0"/>
    <w:rsid w:val="00566018"/>
    <w:rsid w:val="005708D9"/>
    <w:rsid w:val="00570B63"/>
    <w:rsid w:val="00572540"/>
    <w:rsid w:val="005725F7"/>
    <w:rsid w:val="00572C22"/>
    <w:rsid w:val="00572C7F"/>
    <w:rsid w:val="00575A31"/>
    <w:rsid w:val="00575FB5"/>
    <w:rsid w:val="00576095"/>
    <w:rsid w:val="00580505"/>
    <w:rsid w:val="00580D35"/>
    <w:rsid w:val="0058269A"/>
    <w:rsid w:val="00587029"/>
    <w:rsid w:val="00590A56"/>
    <w:rsid w:val="005918ED"/>
    <w:rsid w:val="0059240E"/>
    <w:rsid w:val="00592596"/>
    <w:rsid w:val="005966C9"/>
    <w:rsid w:val="005979BD"/>
    <w:rsid w:val="005A3606"/>
    <w:rsid w:val="005A44F6"/>
    <w:rsid w:val="005A4C65"/>
    <w:rsid w:val="005A5CCB"/>
    <w:rsid w:val="005B001A"/>
    <w:rsid w:val="005B100B"/>
    <w:rsid w:val="005B20B8"/>
    <w:rsid w:val="005B5A2C"/>
    <w:rsid w:val="005B5C33"/>
    <w:rsid w:val="005B5E2B"/>
    <w:rsid w:val="005B6558"/>
    <w:rsid w:val="005B7303"/>
    <w:rsid w:val="005B7398"/>
    <w:rsid w:val="005C043B"/>
    <w:rsid w:val="005C273E"/>
    <w:rsid w:val="005C31F3"/>
    <w:rsid w:val="005C5096"/>
    <w:rsid w:val="005D3490"/>
    <w:rsid w:val="005D434C"/>
    <w:rsid w:val="005D4823"/>
    <w:rsid w:val="005D694D"/>
    <w:rsid w:val="005D70E9"/>
    <w:rsid w:val="005E145D"/>
    <w:rsid w:val="005E49C1"/>
    <w:rsid w:val="005F079B"/>
    <w:rsid w:val="005F3D2D"/>
    <w:rsid w:val="005F4BE0"/>
    <w:rsid w:val="005F53B5"/>
    <w:rsid w:val="00602A10"/>
    <w:rsid w:val="00602DA9"/>
    <w:rsid w:val="00604181"/>
    <w:rsid w:val="0060550B"/>
    <w:rsid w:val="006057CC"/>
    <w:rsid w:val="00606C88"/>
    <w:rsid w:val="00614ACD"/>
    <w:rsid w:val="006159E9"/>
    <w:rsid w:val="006179AE"/>
    <w:rsid w:val="00621E47"/>
    <w:rsid w:val="00622515"/>
    <w:rsid w:val="00630060"/>
    <w:rsid w:val="0063308B"/>
    <w:rsid w:val="00633B51"/>
    <w:rsid w:val="00637DEF"/>
    <w:rsid w:val="00641802"/>
    <w:rsid w:val="00642A87"/>
    <w:rsid w:val="00642E31"/>
    <w:rsid w:val="00647720"/>
    <w:rsid w:val="006546FE"/>
    <w:rsid w:val="0065598B"/>
    <w:rsid w:val="00665167"/>
    <w:rsid w:val="0066556E"/>
    <w:rsid w:val="00665922"/>
    <w:rsid w:val="00670439"/>
    <w:rsid w:val="00673B6A"/>
    <w:rsid w:val="00675064"/>
    <w:rsid w:val="006750F3"/>
    <w:rsid w:val="006765CC"/>
    <w:rsid w:val="006824B1"/>
    <w:rsid w:val="00683F0B"/>
    <w:rsid w:val="006855BD"/>
    <w:rsid w:val="0068622B"/>
    <w:rsid w:val="00686255"/>
    <w:rsid w:val="00686789"/>
    <w:rsid w:val="006907A5"/>
    <w:rsid w:val="0069083D"/>
    <w:rsid w:val="00694EF7"/>
    <w:rsid w:val="00695B3F"/>
    <w:rsid w:val="00696D2E"/>
    <w:rsid w:val="006A06DC"/>
    <w:rsid w:val="006A0958"/>
    <w:rsid w:val="006A25B7"/>
    <w:rsid w:val="006A3CA5"/>
    <w:rsid w:val="006A4752"/>
    <w:rsid w:val="006B214C"/>
    <w:rsid w:val="006B26FA"/>
    <w:rsid w:val="006B31B1"/>
    <w:rsid w:val="006B6AAD"/>
    <w:rsid w:val="006B79C0"/>
    <w:rsid w:val="006C23B1"/>
    <w:rsid w:val="006C2A69"/>
    <w:rsid w:val="006C33C7"/>
    <w:rsid w:val="006C5AC1"/>
    <w:rsid w:val="006C5E3F"/>
    <w:rsid w:val="006C7904"/>
    <w:rsid w:val="006D0BCB"/>
    <w:rsid w:val="006D1419"/>
    <w:rsid w:val="006D3A4E"/>
    <w:rsid w:val="006D3C46"/>
    <w:rsid w:val="006D3FD2"/>
    <w:rsid w:val="006D7FA9"/>
    <w:rsid w:val="006F21EF"/>
    <w:rsid w:val="006F2ADC"/>
    <w:rsid w:val="006F5260"/>
    <w:rsid w:val="006F765D"/>
    <w:rsid w:val="006F7C8E"/>
    <w:rsid w:val="00700354"/>
    <w:rsid w:val="00700433"/>
    <w:rsid w:val="00703EEF"/>
    <w:rsid w:val="0070486A"/>
    <w:rsid w:val="00706A2B"/>
    <w:rsid w:val="0071390A"/>
    <w:rsid w:val="007139E4"/>
    <w:rsid w:val="00717D50"/>
    <w:rsid w:val="00720D5F"/>
    <w:rsid w:val="00720D8C"/>
    <w:rsid w:val="00725177"/>
    <w:rsid w:val="00725BBE"/>
    <w:rsid w:val="00727E50"/>
    <w:rsid w:val="00731FBB"/>
    <w:rsid w:val="00732C37"/>
    <w:rsid w:val="00732FBD"/>
    <w:rsid w:val="00742346"/>
    <w:rsid w:val="00743B99"/>
    <w:rsid w:val="00744C4F"/>
    <w:rsid w:val="00750148"/>
    <w:rsid w:val="0075444E"/>
    <w:rsid w:val="00757356"/>
    <w:rsid w:val="0075762A"/>
    <w:rsid w:val="00760AAF"/>
    <w:rsid w:val="007626CD"/>
    <w:rsid w:val="007654DC"/>
    <w:rsid w:val="00771944"/>
    <w:rsid w:val="00772CC8"/>
    <w:rsid w:val="00784084"/>
    <w:rsid w:val="00784F32"/>
    <w:rsid w:val="00786037"/>
    <w:rsid w:val="00786094"/>
    <w:rsid w:val="0078624D"/>
    <w:rsid w:val="00787418"/>
    <w:rsid w:val="00793E71"/>
    <w:rsid w:val="007943A9"/>
    <w:rsid w:val="00794C2D"/>
    <w:rsid w:val="007A1991"/>
    <w:rsid w:val="007A3723"/>
    <w:rsid w:val="007A45C7"/>
    <w:rsid w:val="007A4D0C"/>
    <w:rsid w:val="007A64E8"/>
    <w:rsid w:val="007A6B4E"/>
    <w:rsid w:val="007A7A5E"/>
    <w:rsid w:val="007A7EA1"/>
    <w:rsid w:val="007B2FE4"/>
    <w:rsid w:val="007B3FBC"/>
    <w:rsid w:val="007B53A4"/>
    <w:rsid w:val="007B5797"/>
    <w:rsid w:val="007B67A2"/>
    <w:rsid w:val="007B7339"/>
    <w:rsid w:val="007C10EF"/>
    <w:rsid w:val="007C48D0"/>
    <w:rsid w:val="007C5C63"/>
    <w:rsid w:val="007C5E85"/>
    <w:rsid w:val="007C6ED7"/>
    <w:rsid w:val="007D015C"/>
    <w:rsid w:val="007D0743"/>
    <w:rsid w:val="007D138B"/>
    <w:rsid w:val="007D3748"/>
    <w:rsid w:val="007D6CB6"/>
    <w:rsid w:val="007E45AE"/>
    <w:rsid w:val="007E5EED"/>
    <w:rsid w:val="007E6CB6"/>
    <w:rsid w:val="007E777F"/>
    <w:rsid w:val="007F0BEE"/>
    <w:rsid w:val="007F159B"/>
    <w:rsid w:val="007F1FDD"/>
    <w:rsid w:val="007F2055"/>
    <w:rsid w:val="007F2A6D"/>
    <w:rsid w:val="007F43AB"/>
    <w:rsid w:val="007F4647"/>
    <w:rsid w:val="007F6C97"/>
    <w:rsid w:val="00800BE5"/>
    <w:rsid w:val="008113B5"/>
    <w:rsid w:val="008113D6"/>
    <w:rsid w:val="00820802"/>
    <w:rsid w:val="00836013"/>
    <w:rsid w:val="0084118D"/>
    <w:rsid w:val="00842AAD"/>
    <w:rsid w:val="0084401B"/>
    <w:rsid w:val="0084410E"/>
    <w:rsid w:val="0084422C"/>
    <w:rsid w:val="00850C23"/>
    <w:rsid w:val="00855295"/>
    <w:rsid w:val="00856A0E"/>
    <w:rsid w:val="008618DF"/>
    <w:rsid w:val="00861959"/>
    <w:rsid w:val="0087033B"/>
    <w:rsid w:val="00870DD3"/>
    <w:rsid w:val="0087189A"/>
    <w:rsid w:val="00873037"/>
    <w:rsid w:val="00873468"/>
    <w:rsid w:val="008737E1"/>
    <w:rsid w:val="0088401A"/>
    <w:rsid w:val="0088528A"/>
    <w:rsid w:val="00885C9F"/>
    <w:rsid w:val="00886958"/>
    <w:rsid w:val="00886E6E"/>
    <w:rsid w:val="008878B5"/>
    <w:rsid w:val="0089088D"/>
    <w:rsid w:val="00890E55"/>
    <w:rsid w:val="00891251"/>
    <w:rsid w:val="00891938"/>
    <w:rsid w:val="008922A9"/>
    <w:rsid w:val="00895DE2"/>
    <w:rsid w:val="008961DD"/>
    <w:rsid w:val="008A2A26"/>
    <w:rsid w:val="008A3F13"/>
    <w:rsid w:val="008A693C"/>
    <w:rsid w:val="008A7BF2"/>
    <w:rsid w:val="008B3F29"/>
    <w:rsid w:val="008B5CF7"/>
    <w:rsid w:val="008B761D"/>
    <w:rsid w:val="008C1E58"/>
    <w:rsid w:val="008C2A33"/>
    <w:rsid w:val="008C2EA4"/>
    <w:rsid w:val="008C2F2E"/>
    <w:rsid w:val="008C6A00"/>
    <w:rsid w:val="008D2AE7"/>
    <w:rsid w:val="008D5215"/>
    <w:rsid w:val="008D585B"/>
    <w:rsid w:val="008E00F1"/>
    <w:rsid w:val="008E6075"/>
    <w:rsid w:val="008E6CB6"/>
    <w:rsid w:val="008F37D8"/>
    <w:rsid w:val="008F4670"/>
    <w:rsid w:val="008F4F72"/>
    <w:rsid w:val="00906308"/>
    <w:rsid w:val="009064ED"/>
    <w:rsid w:val="00912535"/>
    <w:rsid w:val="00912BFF"/>
    <w:rsid w:val="00913CD0"/>
    <w:rsid w:val="009143F9"/>
    <w:rsid w:val="00916CBA"/>
    <w:rsid w:val="00916FC1"/>
    <w:rsid w:val="00920AC9"/>
    <w:rsid w:val="009214E0"/>
    <w:rsid w:val="00921D2D"/>
    <w:rsid w:val="009230AD"/>
    <w:rsid w:val="00923C8D"/>
    <w:rsid w:val="009249AE"/>
    <w:rsid w:val="00924DFC"/>
    <w:rsid w:val="009305CB"/>
    <w:rsid w:val="0093171A"/>
    <w:rsid w:val="009371DE"/>
    <w:rsid w:val="00940A5D"/>
    <w:rsid w:val="0094229B"/>
    <w:rsid w:val="0094294D"/>
    <w:rsid w:val="00943573"/>
    <w:rsid w:val="00946673"/>
    <w:rsid w:val="00954D6E"/>
    <w:rsid w:val="00957079"/>
    <w:rsid w:val="00963391"/>
    <w:rsid w:val="0096644C"/>
    <w:rsid w:val="00967630"/>
    <w:rsid w:val="00974611"/>
    <w:rsid w:val="00977268"/>
    <w:rsid w:val="0097787D"/>
    <w:rsid w:val="0098030C"/>
    <w:rsid w:val="0098121C"/>
    <w:rsid w:val="00981BC9"/>
    <w:rsid w:val="00983FE5"/>
    <w:rsid w:val="0098564F"/>
    <w:rsid w:val="00987031"/>
    <w:rsid w:val="009901C2"/>
    <w:rsid w:val="00990274"/>
    <w:rsid w:val="00994B4E"/>
    <w:rsid w:val="009953DF"/>
    <w:rsid w:val="009A2427"/>
    <w:rsid w:val="009A3280"/>
    <w:rsid w:val="009A465D"/>
    <w:rsid w:val="009A629C"/>
    <w:rsid w:val="009A6717"/>
    <w:rsid w:val="009A75F6"/>
    <w:rsid w:val="009B107B"/>
    <w:rsid w:val="009B2035"/>
    <w:rsid w:val="009B332A"/>
    <w:rsid w:val="009B6EDD"/>
    <w:rsid w:val="009D005F"/>
    <w:rsid w:val="009D5B7F"/>
    <w:rsid w:val="009D758F"/>
    <w:rsid w:val="009E41DB"/>
    <w:rsid w:val="009E4534"/>
    <w:rsid w:val="009E796C"/>
    <w:rsid w:val="009F3BFB"/>
    <w:rsid w:val="009F5B96"/>
    <w:rsid w:val="009F7BB5"/>
    <w:rsid w:val="00A00A1F"/>
    <w:rsid w:val="00A012C8"/>
    <w:rsid w:val="00A0132B"/>
    <w:rsid w:val="00A03136"/>
    <w:rsid w:val="00A03EFE"/>
    <w:rsid w:val="00A0765A"/>
    <w:rsid w:val="00A13809"/>
    <w:rsid w:val="00A242C1"/>
    <w:rsid w:val="00A250B4"/>
    <w:rsid w:val="00A25FF3"/>
    <w:rsid w:val="00A317A4"/>
    <w:rsid w:val="00A323E6"/>
    <w:rsid w:val="00A32D84"/>
    <w:rsid w:val="00A3316D"/>
    <w:rsid w:val="00A338F4"/>
    <w:rsid w:val="00A3444E"/>
    <w:rsid w:val="00A404FD"/>
    <w:rsid w:val="00A44F21"/>
    <w:rsid w:val="00A50143"/>
    <w:rsid w:val="00A505E4"/>
    <w:rsid w:val="00A514C2"/>
    <w:rsid w:val="00A5640B"/>
    <w:rsid w:val="00A5682A"/>
    <w:rsid w:val="00A60024"/>
    <w:rsid w:val="00A60A53"/>
    <w:rsid w:val="00A613CD"/>
    <w:rsid w:val="00A617F1"/>
    <w:rsid w:val="00A6437D"/>
    <w:rsid w:val="00A66ADC"/>
    <w:rsid w:val="00A6748D"/>
    <w:rsid w:val="00A82265"/>
    <w:rsid w:val="00A83F78"/>
    <w:rsid w:val="00A84E27"/>
    <w:rsid w:val="00A87B4A"/>
    <w:rsid w:val="00A92129"/>
    <w:rsid w:val="00A922E2"/>
    <w:rsid w:val="00A9638A"/>
    <w:rsid w:val="00AA0DEF"/>
    <w:rsid w:val="00AA4771"/>
    <w:rsid w:val="00AA7767"/>
    <w:rsid w:val="00AB36A3"/>
    <w:rsid w:val="00AB4D37"/>
    <w:rsid w:val="00AB7EC6"/>
    <w:rsid w:val="00AC02E9"/>
    <w:rsid w:val="00AC3CA0"/>
    <w:rsid w:val="00AC408F"/>
    <w:rsid w:val="00AC779F"/>
    <w:rsid w:val="00AD4D1F"/>
    <w:rsid w:val="00AE192C"/>
    <w:rsid w:val="00AE3EC1"/>
    <w:rsid w:val="00AE6919"/>
    <w:rsid w:val="00AF0C2B"/>
    <w:rsid w:val="00AF2D20"/>
    <w:rsid w:val="00AF301A"/>
    <w:rsid w:val="00AF65A4"/>
    <w:rsid w:val="00B01781"/>
    <w:rsid w:val="00B04ADA"/>
    <w:rsid w:val="00B060F2"/>
    <w:rsid w:val="00B06305"/>
    <w:rsid w:val="00B063C9"/>
    <w:rsid w:val="00B12A98"/>
    <w:rsid w:val="00B15130"/>
    <w:rsid w:val="00B16D58"/>
    <w:rsid w:val="00B17800"/>
    <w:rsid w:val="00B17E91"/>
    <w:rsid w:val="00B21C12"/>
    <w:rsid w:val="00B22C72"/>
    <w:rsid w:val="00B231B4"/>
    <w:rsid w:val="00B2403A"/>
    <w:rsid w:val="00B241E6"/>
    <w:rsid w:val="00B25B04"/>
    <w:rsid w:val="00B30220"/>
    <w:rsid w:val="00B3090A"/>
    <w:rsid w:val="00B3149A"/>
    <w:rsid w:val="00B33A8F"/>
    <w:rsid w:val="00B3563C"/>
    <w:rsid w:val="00B36CDC"/>
    <w:rsid w:val="00B4413D"/>
    <w:rsid w:val="00B44B92"/>
    <w:rsid w:val="00B47D66"/>
    <w:rsid w:val="00B519F9"/>
    <w:rsid w:val="00B5455D"/>
    <w:rsid w:val="00B54A49"/>
    <w:rsid w:val="00B54DA9"/>
    <w:rsid w:val="00B568F9"/>
    <w:rsid w:val="00B605B7"/>
    <w:rsid w:val="00B6137A"/>
    <w:rsid w:val="00B65B94"/>
    <w:rsid w:val="00B70DC3"/>
    <w:rsid w:val="00B72D6F"/>
    <w:rsid w:val="00B73BF6"/>
    <w:rsid w:val="00B753A8"/>
    <w:rsid w:val="00B80354"/>
    <w:rsid w:val="00B8499E"/>
    <w:rsid w:val="00B87AF6"/>
    <w:rsid w:val="00B9111E"/>
    <w:rsid w:val="00B94ED2"/>
    <w:rsid w:val="00B951B6"/>
    <w:rsid w:val="00B9696F"/>
    <w:rsid w:val="00BA0D8E"/>
    <w:rsid w:val="00BA401E"/>
    <w:rsid w:val="00BA70B9"/>
    <w:rsid w:val="00BA7398"/>
    <w:rsid w:val="00BB0BF9"/>
    <w:rsid w:val="00BB2AE5"/>
    <w:rsid w:val="00BB4C2F"/>
    <w:rsid w:val="00BB7201"/>
    <w:rsid w:val="00BB78E0"/>
    <w:rsid w:val="00BC11EE"/>
    <w:rsid w:val="00BC499B"/>
    <w:rsid w:val="00BD306D"/>
    <w:rsid w:val="00BD3EA7"/>
    <w:rsid w:val="00BE007D"/>
    <w:rsid w:val="00BE0960"/>
    <w:rsid w:val="00BE44D0"/>
    <w:rsid w:val="00BE58B6"/>
    <w:rsid w:val="00BF1BD8"/>
    <w:rsid w:val="00BF2833"/>
    <w:rsid w:val="00BF3A3B"/>
    <w:rsid w:val="00BF6D59"/>
    <w:rsid w:val="00BF70FE"/>
    <w:rsid w:val="00C01FD2"/>
    <w:rsid w:val="00C02969"/>
    <w:rsid w:val="00C059B1"/>
    <w:rsid w:val="00C10002"/>
    <w:rsid w:val="00C12436"/>
    <w:rsid w:val="00C12816"/>
    <w:rsid w:val="00C14D3D"/>
    <w:rsid w:val="00C20245"/>
    <w:rsid w:val="00C27385"/>
    <w:rsid w:val="00C318F4"/>
    <w:rsid w:val="00C33964"/>
    <w:rsid w:val="00C33CBD"/>
    <w:rsid w:val="00C346D4"/>
    <w:rsid w:val="00C403BA"/>
    <w:rsid w:val="00C40ED8"/>
    <w:rsid w:val="00C4117D"/>
    <w:rsid w:val="00C42FDA"/>
    <w:rsid w:val="00C43CFB"/>
    <w:rsid w:val="00C44571"/>
    <w:rsid w:val="00C459AF"/>
    <w:rsid w:val="00C469CC"/>
    <w:rsid w:val="00C51868"/>
    <w:rsid w:val="00C5383B"/>
    <w:rsid w:val="00C54AC2"/>
    <w:rsid w:val="00C60D22"/>
    <w:rsid w:val="00C616A4"/>
    <w:rsid w:val="00C61D5E"/>
    <w:rsid w:val="00C63671"/>
    <w:rsid w:val="00C63D81"/>
    <w:rsid w:val="00C73C5D"/>
    <w:rsid w:val="00C745E5"/>
    <w:rsid w:val="00C75CDE"/>
    <w:rsid w:val="00C803C4"/>
    <w:rsid w:val="00C80E5E"/>
    <w:rsid w:val="00C82033"/>
    <w:rsid w:val="00C8403F"/>
    <w:rsid w:val="00C8433B"/>
    <w:rsid w:val="00C87C42"/>
    <w:rsid w:val="00C906B1"/>
    <w:rsid w:val="00C916BD"/>
    <w:rsid w:val="00C91C91"/>
    <w:rsid w:val="00C91D1A"/>
    <w:rsid w:val="00C92241"/>
    <w:rsid w:val="00C93179"/>
    <w:rsid w:val="00C952BB"/>
    <w:rsid w:val="00C97A12"/>
    <w:rsid w:val="00CA2F67"/>
    <w:rsid w:val="00CA422C"/>
    <w:rsid w:val="00CA5142"/>
    <w:rsid w:val="00CA6C41"/>
    <w:rsid w:val="00CB54CF"/>
    <w:rsid w:val="00CB618F"/>
    <w:rsid w:val="00CC1D1E"/>
    <w:rsid w:val="00CC2DFB"/>
    <w:rsid w:val="00CC2F68"/>
    <w:rsid w:val="00CC38CE"/>
    <w:rsid w:val="00CC3F1C"/>
    <w:rsid w:val="00CC41A0"/>
    <w:rsid w:val="00CC424B"/>
    <w:rsid w:val="00CC7488"/>
    <w:rsid w:val="00CD05DC"/>
    <w:rsid w:val="00CD0A24"/>
    <w:rsid w:val="00CD19F3"/>
    <w:rsid w:val="00CD3DA9"/>
    <w:rsid w:val="00CD4CA3"/>
    <w:rsid w:val="00CD5112"/>
    <w:rsid w:val="00CD63CF"/>
    <w:rsid w:val="00CD7A54"/>
    <w:rsid w:val="00CD7F44"/>
    <w:rsid w:val="00CE33BE"/>
    <w:rsid w:val="00CE4682"/>
    <w:rsid w:val="00CE48B9"/>
    <w:rsid w:val="00CE63A9"/>
    <w:rsid w:val="00CF0184"/>
    <w:rsid w:val="00CF2DED"/>
    <w:rsid w:val="00CF3982"/>
    <w:rsid w:val="00D00522"/>
    <w:rsid w:val="00D01CE1"/>
    <w:rsid w:val="00D020CD"/>
    <w:rsid w:val="00D02210"/>
    <w:rsid w:val="00D04672"/>
    <w:rsid w:val="00D04C6C"/>
    <w:rsid w:val="00D050FD"/>
    <w:rsid w:val="00D05CB4"/>
    <w:rsid w:val="00D06089"/>
    <w:rsid w:val="00D1401D"/>
    <w:rsid w:val="00D14777"/>
    <w:rsid w:val="00D153C7"/>
    <w:rsid w:val="00D1567C"/>
    <w:rsid w:val="00D168E8"/>
    <w:rsid w:val="00D16B66"/>
    <w:rsid w:val="00D16C77"/>
    <w:rsid w:val="00D17E9A"/>
    <w:rsid w:val="00D216F1"/>
    <w:rsid w:val="00D245E7"/>
    <w:rsid w:val="00D26636"/>
    <w:rsid w:val="00D318A4"/>
    <w:rsid w:val="00D326C9"/>
    <w:rsid w:val="00D33252"/>
    <w:rsid w:val="00D33F8A"/>
    <w:rsid w:val="00D3524E"/>
    <w:rsid w:val="00D3695D"/>
    <w:rsid w:val="00D37F2C"/>
    <w:rsid w:val="00D4125C"/>
    <w:rsid w:val="00D442C9"/>
    <w:rsid w:val="00D451BA"/>
    <w:rsid w:val="00D455C1"/>
    <w:rsid w:val="00D45A15"/>
    <w:rsid w:val="00D461D4"/>
    <w:rsid w:val="00D46519"/>
    <w:rsid w:val="00D50299"/>
    <w:rsid w:val="00D53100"/>
    <w:rsid w:val="00D55E3A"/>
    <w:rsid w:val="00D57B47"/>
    <w:rsid w:val="00D621C2"/>
    <w:rsid w:val="00D659D4"/>
    <w:rsid w:val="00D6618D"/>
    <w:rsid w:val="00D66542"/>
    <w:rsid w:val="00D66F38"/>
    <w:rsid w:val="00D741F2"/>
    <w:rsid w:val="00D74E94"/>
    <w:rsid w:val="00D81A3A"/>
    <w:rsid w:val="00D82D98"/>
    <w:rsid w:val="00D84B60"/>
    <w:rsid w:val="00D84F57"/>
    <w:rsid w:val="00D86B37"/>
    <w:rsid w:val="00D90009"/>
    <w:rsid w:val="00D96CDD"/>
    <w:rsid w:val="00DA141E"/>
    <w:rsid w:val="00DA4597"/>
    <w:rsid w:val="00DA5050"/>
    <w:rsid w:val="00DA5832"/>
    <w:rsid w:val="00DA6565"/>
    <w:rsid w:val="00DA675B"/>
    <w:rsid w:val="00DB1846"/>
    <w:rsid w:val="00DB20D0"/>
    <w:rsid w:val="00DB2C50"/>
    <w:rsid w:val="00DB5211"/>
    <w:rsid w:val="00DC2EB9"/>
    <w:rsid w:val="00DC738B"/>
    <w:rsid w:val="00DD0E52"/>
    <w:rsid w:val="00DD4360"/>
    <w:rsid w:val="00DD74E6"/>
    <w:rsid w:val="00DE07C2"/>
    <w:rsid w:val="00DE103B"/>
    <w:rsid w:val="00DE1E3F"/>
    <w:rsid w:val="00DE1E71"/>
    <w:rsid w:val="00DE29BF"/>
    <w:rsid w:val="00DE4889"/>
    <w:rsid w:val="00DE53CD"/>
    <w:rsid w:val="00DE5938"/>
    <w:rsid w:val="00DE64DB"/>
    <w:rsid w:val="00DE7DCF"/>
    <w:rsid w:val="00DF213C"/>
    <w:rsid w:val="00E0034C"/>
    <w:rsid w:val="00E01BBF"/>
    <w:rsid w:val="00E04382"/>
    <w:rsid w:val="00E06A0C"/>
    <w:rsid w:val="00E073E6"/>
    <w:rsid w:val="00E11BDF"/>
    <w:rsid w:val="00E14479"/>
    <w:rsid w:val="00E1656D"/>
    <w:rsid w:val="00E17501"/>
    <w:rsid w:val="00E17CFC"/>
    <w:rsid w:val="00E21695"/>
    <w:rsid w:val="00E22E66"/>
    <w:rsid w:val="00E23810"/>
    <w:rsid w:val="00E23E46"/>
    <w:rsid w:val="00E253A4"/>
    <w:rsid w:val="00E2723B"/>
    <w:rsid w:val="00E27A6F"/>
    <w:rsid w:val="00E3014E"/>
    <w:rsid w:val="00E30515"/>
    <w:rsid w:val="00E3193D"/>
    <w:rsid w:val="00E36A55"/>
    <w:rsid w:val="00E36AD4"/>
    <w:rsid w:val="00E42E9E"/>
    <w:rsid w:val="00E4635F"/>
    <w:rsid w:val="00E50D98"/>
    <w:rsid w:val="00E54209"/>
    <w:rsid w:val="00E575B1"/>
    <w:rsid w:val="00E576D0"/>
    <w:rsid w:val="00E6172C"/>
    <w:rsid w:val="00E67C40"/>
    <w:rsid w:val="00E70B9D"/>
    <w:rsid w:val="00E72373"/>
    <w:rsid w:val="00E72E5F"/>
    <w:rsid w:val="00E74F3F"/>
    <w:rsid w:val="00E76BF9"/>
    <w:rsid w:val="00E8384B"/>
    <w:rsid w:val="00E84F9B"/>
    <w:rsid w:val="00E8742E"/>
    <w:rsid w:val="00E87A49"/>
    <w:rsid w:val="00E903FC"/>
    <w:rsid w:val="00E96EE3"/>
    <w:rsid w:val="00E9723B"/>
    <w:rsid w:val="00E97D99"/>
    <w:rsid w:val="00EA0EE2"/>
    <w:rsid w:val="00EA1FF7"/>
    <w:rsid w:val="00EA2DF2"/>
    <w:rsid w:val="00EA42EF"/>
    <w:rsid w:val="00EA4A60"/>
    <w:rsid w:val="00EA50F7"/>
    <w:rsid w:val="00EA634C"/>
    <w:rsid w:val="00EA66A5"/>
    <w:rsid w:val="00EB062E"/>
    <w:rsid w:val="00EB2948"/>
    <w:rsid w:val="00EB46BE"/>
    <w:rsid w:val="00EB622B"/>
    <w:rsid w:val="00EC193B"/>
    <w:rsid w:val="00EC20E9"/>
    <w:rsid w:val="00EC336D"/>
    <w:rsid w:val="00EC5B73"/>
    <w:rsid w:val="00EC613C"/>
    <w:rsid w:val="00EC7085"/>
    <w:rsid w:val="00ED1AA2"/>
    <w:rsid w:val="00ED328B"/>
    <w:rsid w:val="00ED4F4C"/>
    <w:rsid w:val="00ED58C2"/>
    <w:rsid w:val="00ED60AD"/>
    <w:rsid w:val="00EE0EB6"/>
    <w:rsid w:val="00EE452D"/>
    <w:rsid w:val="00EF38DD"/>
    <w:rsid w:val="00EF79BC"/>
    <w:rsid w:val="00F011E8"/>
    <w:rsid w:val="00F15BA7"/>
    <w:rsid w:val="00F15CE3"/>
    <w:rsid w:val="00F1617D"/>
    <w:rsid w:val="00F16B82"/>
    <w:rsid w:val="00F20AD4"/>
    <w:rsid w:val="00F20BCD"/>
    <w:rsid w:val="00F242CC"/>
    <w:rsid w:val="00F24CF4"/>
    <w:rsid w:val="00F27C26"/>
    <w:rsid w:val="00F304BE"/>
    <w:rsid w:val="00F305BE"/>
    <w:rsid w:val="00F30871"/>
    <w:rsid w:val="00F33AE6"/>
    <w:rsid w:val="00F3418A"/>
    <w:rsid w:val="00F37157"/>
    <w:rsid w:val="00F42309"/>
    <w:rsid w:val="00F43202"/>
    <w:rsid w:val="00F436CE"/>
    <w:rsid w:val="00F444D0"/>
    <w:rsid w:val="00F45884"/>
    <w:rsid w:val="00F46272"/>
    <w:rsid w:val="00F477BE"/>
    <w:rsid w:val="00F51FEA"/>
    <w:rsid w:val="00F524E7"/>
    <w:rsid w:val="00F53627"/>
    <w:rsid w:val="00F54FD2"/>
    <w:rsid w:val="00F56021"/>
    <w:rsid w:val="00F569E7"/>
    <w:rsid w:val="00F56A52"/>
    <w:rsid w:val="00F613DB"/>
    <w:rsid w:val="00F614E1"/>
    <w:rsid w:val="00F65E82"/>
    <w:rsid w:val="00F67894"/>
    <w:rsid w:val="00F702B1"/>
    <w:rsid w:val="00F71910"/>
    <w:rsid w:val="00F73C0C"/>
    <w:rsid w:val="00F73C4E"/>
    <w:rsid w:val="00F744AD"/>
    <w:rsid w:val="00F77F95"/>
    <w:rsid w:val="00F81727"/>
    <w:rsid w:val="00F90958"/>
    <w:rsid w:val="00F92DDB"/>
    <w:rsid w:val="00F932F7"/>
    <w:rsid w:val="00F94098"/>
    <w:rsid w:val="00FA23A8"/>
    <w:rsid w:val="00FA23F4"/>
    <w:rsid w:val="00FA387E"/>
    <w:rsid w:val="00FA4AEF"/>
    <w:rsid w:val="00FA633D"/>
    <w:rsid w:val="00FA7509"/>
    <w:rsid w:val="00FA7E2B"/>
    <w:rsid w:val="00FB1121"/>
    <w:rsid w:val="00FB3772"/>
    <w:rsid w:val="00FB4A7B"/>
    <w:rsid w:val="00FB4E6D"/>
    <w:rsid w:val="00FB51DE"/>
    <w:rsid w:val="00FB5667"/>
    <w:rsid w:val="00FC1AA1"/>
    <w:rsid w:val="00FC24DB"/>
    <w:rsid w:val="00FC4A2F"/>
    <w:rsid w:val="00FC6492"/>
    <w:rsid w:val="00FC6A32"/>
    <w:rsid w:val="00FC7D97"/>
    <w:rsid w:val="00FD0115"/>
    <w:rsid w:val="00FD09C3"/>
    <w:rsid w:val="00FD2B79"/>
    <w:rsid w:val="00FD7763"/>
    <w:rsid w:val="00FE01C6"/>
    <w:rsid w:val="00FE187C"/>
    <w:rsid w:val="00FE2EE4"/>
    <w:rsid w:val="00FE350C"/>
    <w:rsid w:val="00FE3F7A"/>
    <w:rsid w:val="00FE54B2"/>
    <w:rsid w:val="00FF21F0"/>
    <w:rsid w:val="00FF3287"/>
    <w:rsid w:val="00FF5F57"/>
    <w:rsid w:val="1BD5BA53"/>
    <w:rsid w:val="39CCAE76"/>
    <w:rsid w:val="45FC33A4"/>
    <w:rsid w:val="463EED76"/>
    <w:rsid w:val="5258EC47"/>
    <w:rsid w:val="5931136E"/>
    <w:rsid w:val="59E086E3"/>
    <w:rsid w:val="5F68BC74"/>
    <w:rsid w:val="793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7FEFB"/>
  <w15:chartTrackingRefBased/>
  <w15:docId w15:val="{91D7693C-A14B-40E3-8F5C-FB506F2D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F1"/>
    <w:pPr>
      <w:spacing w:after="120" w:line="240" w:lineRule="auto"/>
      <w:contextualSpacing/>
    </w:pPr>
    <w:rPr>
      <w:rFonts w:ascii="Tahoma" w:eastAsia="Calibri" w:hAnsi="Tahoma" w:cs="Tahom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7698A"/>
    <w:pPr>
      <w:ind w:left="0"/>
      <w:outlineLvl w:val="0"/>
    </w:pPr>
    <w:rPr>
      <w:rFonts w:ascii="Georgia" w:hAnsi="Georgia"/>
      <w:b/>
      <w:color w:val="4472C4" w:themeColor="accent1"/>
      <w:sz w:val="32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46272"/>
    <w:pPr>
      <w:keepNext/>
      <w:spacing w:before="120" w:after="120" w:line="240" w:lineRule="auto"/>
      <w:ind w:left="0"/>
      <w:outlineLvl w:val="1"/>
    </w:pPr>
    <w:rPr>
      <w:rFonts w:ascii="Tahoma" w:hAnsi="Tahoma"/>
      <w:b/>
      <w:color w:val="006666"/>
      <w:sz w:val="28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D27C5"/>
    <w:pPr>
      <w:keepNext/>
      <w:spacing w:before="480" w:after="0"/>
      <w:ind w:left="0"/>
      <w:outlineLvl w:val="2"/>
    </w:pPr>
    <w:rPr>
      <w:rFonts w:ascii="Tahoma" w:hAnsi="Tahoma"/>
      <w:b/>
      <w:color w:val="00666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A12"/>
    <w:pPr>
      <w:outlineLvl w:val="3"/>
    </w:pPr>
    <w:rPr>
      <w:color w:val="00999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7D"/>
    <w:pPr>
      <w:spacing w:after="200" w:line="276" w:lineRule="auto"/>
      <w:ind w:left="720"/>
    </w:pPr>
    <w:rPr>
      <w:rFonts w:ascii="Calibri" w:hAnsi="Calibri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37698A"/>
    <w:rPr>
      <w:rFonts w:ascii="Georgia" w:eastAsia="Calibri" w:hAnsi="Georgia" w:cs="Tahoma"/>
      <w:b/>
      <w:color w:val="4472C4" w:themeColor="accent1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6272"/>
    <w:rPr>
      <w:rFonts w:ascii="Tahoma" w:eastAsia="Calibri" w:hAnsi="Tahoma" w:cs="Tahoma"/>
      <w:b/>
      <w:color w:val="006666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27C5"/>
    <w:rPr>
      <w:rFonts w:ascii="Tahoma" w:eastAsia="Calibri" w:hAnsi="Tahoma" w:cs="Tahoma"/>
      <w:b/>
      <w:color w:val="00666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97A12"/>
    <w:rPr>
      <w:rFonts w:ascii="Tahoma" w:eastAsia="Calibri" w:hAnsi="Tahoma" w:cs="Tahoma"/>
      <w:color w:val="009999"/>
      <w:lang w:val="en-US"/>
    </w:rPr>
  </w:style>
  <w:style w:type="table" w:styleId="TableGrid">
    <w:name w:val="Table Grid"/>
    <w:basedOn w:val="TableNormal"/>
    <w:uiPriority w:val="39"/>
    <w:rsid w:val="0004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C4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3C4E"/>
    <w:rPr>
      <w:rFonts w:ascii="Tahoma" w:eastAsia="Calibri" w:hAnsi="Tahoma" w:cs="Tahom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3C4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3C4E"/>
    <w:rPr>
      <w:rFonts w:ascii="Tahoma" w:eastAsia="Calibri" w:hAnsi="Tahoma" w:cs="Tahom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6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68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E576D0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TableGrid0">
    <w:name w:val="TableGrid"/>
    <w:rsid w:val="0044282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8E6C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82033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5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94AD8"/>
    <w:pPr>
      <w:keepNext/>
      <w:keepLines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94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AD8"/>
    <w:pPr>
      <w:spacing w:after="100"/>
      <w:ind w:left="2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C6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3603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E33BE"/>
    <w:pPr>
      <w:tabs>
        <w:tab w:val="right" w:leader="dot" w:pos="10456"/>
      </w:tabs>
      <w:spacing w:after="100"/>
      <w:ind w:left="400"/>
    </w:pPr>
    <w:rPr>
      <w:noProof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107B"/>
    <w:rPr>
      <w:color w:val="954F72" w:themeColor="followedHyperlink"/>
      <w:u w:val="single"/>
    </w:rPr>
  </w:style>
  <w:style w:type="paragraph" w:customStyle="1" w:styleId="MainText">
    <w:name w:val="Main Text"/>
    <w:basedOn w:val="Normal"/>
    <w:qFormat/>
    <w:rsid w:val="002049E2"/>
    <w:pPr>
      <w:spacing w:after="0" w:line="320" w:lineRule="exact"/>
      <w:contextualSpacing w:val="0"/>
    </w:pPr>
    <w:rPr>
      <w:rFonts w:eastAsiaTheme="minorHAnsi"/>
    </w:rPr>
  </w:style>
  <w:style w:type="paragraph" w:customStyle="1" w:styleId="Bulletpointstyle">
    <w:name w:val="Bullet point style"/>
    <w:basedOn w:val="ListParagraph"/>
    <w:qFormat/>
    <w:rsid w:val="00133813"/>
    <w:pPr>
      <w:numPr>
        <w:numId w:val="1"/>
      </w:numPr>
    </w:pPr>
    <w:rPr>
      <w:rFonts w:asciiTheme="minorHAnsi" w:hAnsiTheme="minorHAnsi"/>
    </w:rPr>
  </w:style>
  <w:style w:type="table" w:customStyle="1" w:styleId="TableGrid2">
    <w:name w:val="Table Grid2"/>
    <w:basedOn w:val="TableNormal"/>
    <w:next w:val="TableGrid"/>
    <w:uiPriority w:val="59"/>
    <w:rsid w:val="00D0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573D0"/>
    <w:pPr>
      <w:spacing w:after="100" w:line="259" w:lineRule="auto"/>
      <w:ind w:left="66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3573D0"/>
    <w:pPr>
      <w:spacing w:after="100" w:line="259" w:lineRule="auto"/>
      <w:ind w:left="88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3573D0"/>
    <w:pPr>
      <w:spacing w:after="100" w:line="259" w:lineRule="auto"/>
      <w:ind w:left="110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573D0"/>
    <w:pPr>
      <w:spacing w:after="100" w:line="259" w:lineRule="auto"/>
      <w:ind w:left="132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573D0"/>
    <w:pPr>
      <w:spacing w:after="100" w:line="259" w:lineRule="auto"/>
      <w:ind w:left="154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573D0"/>
    <w:pPr>
      <w:spacing w:after="100" w:line="259" w:lineRule="auto"/>
      <w:ind w:left="1760"/>
      <w:contextualSpacing w:val="0"/>
    </w:pPr>
    <w:rPr>
      <w:rFonts w:asciiTheme="minorHAnsi" w:eastAsiaTheme="minorEastAsia" w:hAnsiTheme="minorHAnsi" w:cstheme="minorBidi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0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0B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0BCD"/>
    <w:rPr>
      <w:rFonts w:ascii="Tahoma" w:eastAsia="Calibri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BCD"/>
    <w:rPr>
      <w:rFonts w:ascii="Tahoma" w:eastAsia="Calibri" w:hAnsi="Tahoma" w:cs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26C9"/>
    <w:pPr>
      <w:spacing w:after="0" w:line="240" w:lineRule="auto"/>
    </w:pPr>
    <w:rPr>
      <w:rFonts w:ascii="Tahoma" w:eastAsia="Calibri" w:hAnsi="Tahoma" w:cs="Tahoma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326C9"/>
    <w:pPr>
      <w:spacing w:after="0"/>
      <w:contextualSpacing w:val="0"/>
    </w:pPr>
    <w:rPr>
      <w:rFonts w:ascii="Calibri" w:eastAsiaTheme="minorHAns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26C9"/>
    <w:rPr>
      <w:rFonts w:ascii="Calibri" w:hAnsi="Calibri" w:cs="Consolas"/>
      <w:szCs w:val="21"/>
    </w:rPr>
  </w:style>
  <w:style w:type="paragraph" w:customStyle="1" w:styleId="CSCTStart">
    <w:name w:val="CSCT Start"/>
    <w:basedOn w:val="Normal"/>
    <w:link w:val="CSCTStartChar"/>
    <w:qFormat/>
    <w:rsid w:val="00AD4D1F"/>
    <w:pPr>
      <w:jc w:val="center"/>
    </w:pPr>
    <w:rPr>
      <w:rFonts w:ascii="Consolas" w:hAnsi="Consolas"/>
      <w:noProof/>
      <w:sz w:val="20"/>
      <w:lang w:eastAsia="en-GB"/>
    </w:rPr>
  </w:style>
  <w:style w:type="paragraph" w:customStyle="1" w:styleId="Tiny">
    <w:name w:val="Tiny"/>
    <w:basedOn w:val="Normal"/>
    <w:link w:val="TinyChar"/>
    <w:qFormat/>
    <w:rsid w:val="00133813"/>
    <w:pPr>
      <w:spacing w:after="0"/>
    </w:pPr>
    <w:rPr>
      <w:b/>
      <w:bCs/>
      <w:color w:val="006666"/>
      <w:sz w:val="16"/>
      <w:szCs w:val="12"/>
    </w:rPr>
  </w:style>
  <w:style w:type="character" w:customStyle="1" w:styleId="CSCTStartChar">
    <w:name w:val="CSCT Start Char"/>
    <w:basedOn w:val="HeaderChar"/>
    <w:link w:val="CSCTStart"/>
    <w:rsid w:val="00AD4D1F"/>
    <w:rPr>
      <w:rFonts w:ascii="Consolas" w:eastAsia="Calibri" w:hAnsi="Consolas" w:cs="Tahoma"/>
      <w:noProof/>
      <w:sz w:val="20"/>
      <w:lang w:val="en-US" w:eastAsia="en-GB"/>
    </w:rPr>
  </w:style>
  <w:style w:type="paragraph" w:customStyle="1" w:styleId="Information">
    <w:name w:val="Information"/>
    <w:basedOn w:val="Normal"/>
    <w:link w:val="InformationChar"/>
    <w:qFormat/>
    <w:rsid w:val="00731FBB"/>
    <w:pPr>
      <w:keepNext/>
      <w:keepLines/>
      <w:spacing w:after="0" w:line="259" w:lineRule="auto"/>
      <w:contextualSpacing w:val="0"/>
    </w:pPr>
    <w:rPr>
      <w:noProof/>
      <w:color w:val="2F5496" w:themeColor="accent1" w:themeShade="BF"/>
      <w:sz w:val="18"/>
      <w:szCs w:val="16"/>
      <w:lang w:eastAsia="en-GB"/>
    </w:rPr>
  </w:style>
  <w:style w:type="character" w:customStyle="1" w:styleId="TinyChar">
    <w:name w:val="Tiny Char"/>
    <w:basedOn w:val="DefaultParagraphFont"/>
    <w:link w:val="Tiny"/>
    <w:rsid w:val="00133813"/>
    <w:rPr>
      <w:rFonts w:ascii="Tahoma" w:eastAsia="Calibri" w:hAnsi="Tahoma" w:cs="Tahoma"/>
      <w:b/>
      <w:bCs/>
      <w:color w:val="006666"/>
      <w:sz w:val="16"/>
      <w:szCs w:val="12"/>
    </w:rPr>
  </w:style>
  <w:style w:type="table" w:styleId="PlainTable2">
    <w:name w:val="Plain Table 2"/>
    <w:basedOn w:val="TableNormal"/>
    <w:uiPriority w:val="42"/>
    <w:rsid w:val="00731F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InformationChar">
    <w:name w:val="Information Char"/>
    <w:basedOn w:val="DefaultParagraphFont"/>
    <w:link w:val="Information"/>
    <w:rsid w:val="00731FBB"/>
    <w:rPr>
      <w:rFonts w:ascii="Tahoma" w:eastAsia="Calibri" w:hAnsi="Tahoma" w:cs="Tahoma"/>
      <w:noProof/>
      <w:color w:val="2F5496" w:themeColor="accent1" w:themeShade="BF"/>
      <w:sz w:val="18"/>
      <w:szCs w:val="16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23B9"/>
    <w:rPr>
      <w:color w:val="605E5C"/>
      <w:shd w:val="clear" w:color="auto" w:fill="E1DFDD"/>
    </w:rPr>
  </w:style>
  <w:style w:type="character" w:customStyle="1" w:styleId="hideoff1">
    <w:name w:val="hideoff1"/>
    <w:basedOn w:val="DefaultParagraphFont"/>
    <w:rsid w:val="009F3BFB"/>
  </w:style>
  <w:style w:type="character" w:customStyle="1" w:styleId="mobile-table-label">
    <w:name w:val="mobile-table-label"/>
    <w:basedOn w:val="DefaultParagraphFont"/>
    <w:rsid w:val="009F3BFB"/>
  </w:style>
  <w:style w:type="character" w:customStyle="1" w:styleId="table-data-cell-value">
    <w:name w:val="table-data-cell-value"/>
    <w:basedOn w:val="DefaultParagraphFont"/>
    <w:rsid w:val="009F3BFB"/>
  </w:style>
  <w:style w:type="character" w:customStyle="1" w:styleId="label1">
    <w:name w:val="label1"/>
    <w:rsid w:val="0003225F"/>
    <w:rPr>
      <w:b/>
      <w:bCs/>
    </w:rPr>
  </w:style>
  <w:style w:type="character" w:customStyle="1" w:styleId="shout1">
    <w:name w:val="shout1"/>
    <w:rsid w:val="0003225F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3225F"/>
  </w:style>
  <w:style w:type="paragraph" w:customStyle="1" w:styleId="Default">
    <w:name w:val="Default"/>
    <w:rsid w:val="002B175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56A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273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C273E"/>
    <w:rPr>
      <w:i/>
      <w:iCs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050F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9409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3772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2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25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49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62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5838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0416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114917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1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16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0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0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7A16EB84AF64287464A39501689DC" ma:contentTypeVersion="4" ma:contentTypeDescription="Create a new document." ma:contentTypeScope="" ma:versionID="564c6c5e4ddb511ee489364467ee80a2">
  <xsd:schema xmlns:xsd="http://www.w3.org/2001/XMLSchema" xmlns:xs="http://www.w3.org/2001/XMLSchema" xmlns:p="http://schemas.microsoft.com/office/2006/metadata/properties" xmlns:ns2="eeef01e8-ad53-43c9-a8e7-aa3b274368e4" targetNamespace="http://schemas.microsoft.com/office/2006/metadata/properties" ma:root="true" ma:fieldsID="ebeaa0e91bb3bfc4f7f59e0e30d6b8b0" ns2:_="">
    <xsd:import namespace="eeef01e8-ad53-43c9-a8e7-aa3b274368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f01e8-ad53-43c9-a8e7-aa3b27436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F0A0C2-DFFE-4318-93EC-0290038EC8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3DF6CA-9308-4FB9-8402-132DCE2F8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BB716-4D80-438C-9D71-D90C70B82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95581E-008B-411E-BEAC-174CF0212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ef01e8-ad53-43c9-a8e7-aa3b27436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Fairburn</dc:creator>
  <cp:keywords/>
  <dc:description/>
  <cp:lastModifiedBy>Tyna Boom</cp:lastModifiedBy>
  <cp:revision>2</cp:revision>
  <cp:lastPrinted>2018-08-15T15:44:00Z</cp:lastPrinted>
  <dcterms:created xsi:type="dcterms:W3CDTF">2023-05-04T10:40:00Z</dcterms:created>
  <dcterms:modified xsi:type="dcterms:W3CDTF">2023-05-04T10:40:00Z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0x010100A997A16EB84AF64287464A39501689DC</vt:lpwstr>
  </property>
</Properties>
</file>