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40"/>
        <w:jc w:val="center"/>
        <w:rPr/>
      </w:pPr>
      <w:r>
        <w:rPr>
          <w:b/>
          <w:bCs/>
          <w:color w:val="1F4E79"/>
          <w:sz w:val="72"/>
          <w:szCs w:val="72"/>
        </w:rPr>
        <w:t>MAKING WAVES</w:t>
      </w:r>
    </w:p>
    <w:p>
      <w:pPr>
        <w:pStyle w:val="Normal"/>
        <w:spacing w:before="0" w:after="120"/>
        <w:jc w:val="center"/>
        <w:rPr/>
      </w:pPr>
      <w:r>
        <w:rPr>
          <w:color w:val="2E75B6"/>
          <w:sz w:val="32"/>
          <w:szCs w:val="32"/>
        </w:rPr>
        <w:t>Interactive Ship Navigation System</w:t>
      </w:r>
    </w:p>
    <w:p>
      <w:pPr>
        <w:pStyle w:val="Normal"/>
        <w:spacing w:before="0" w:after="120"/>
        <w:jc w:val="center"/>
        <w:rPr/>
      </w:pPr>
      <w:r>
        <w:rPr>
          <w:i/>
          <w:iCs/>
          <w:color w:val="595959"/>
          <w:sz w:val="24"/>
          <w:szCs w:val="24"/>
        </w:rPr>
        <w:t>Project Documentation &amp; Usage Instructions</w:t>
      </w:r>
    </w:p>
    <w:p>
      <w:pPr>
        <w:pStyle w:val="Normal"/>
        <w:pBdr>
          <w:bottom w:val="single" w:sz="4" w:space="1" w:color="2E75B6"/>
        </w:pBdr>
        <w:spacing w:before="0" w:after="120"/>
        <w:rPr/>
      </w:pPr>
      <w:r>
        <w:rPr/>
      </w:r>
    </w:p>
    <w:p>
      <w:pPr>
        <w:pStyle w:val="Normal"/>
        <w:rPr/>
      </w:pPr>
      <w:r>
        <w:rPr/>
      </w:r>
    </w:p>
    <w:p>
      <w:pPr>
        <w:pStyle w:val="Normal"/>
        <w:rPr/>
      </w:pPr>
      <w:r>
        <w:rPr/>
      </w:r>
    </w:p>
    <w:p>
      <w:pPr>
        <w:pStyle w:val="Normal"/>
        <w:spacing w:before="0" w:after="80"/>
        <w:jc w:val="center"/>
        <w:rPr/>
      </w:pPr>
      <w:r>
        <w:rPr>
          <w:color w:val="595959"/>
        </w:rPr>
        <w:t>Developed for the Queensland Maritime Museum</w:t>
      </w:r>
    </w:p>
    <w:p>
      <w:pPr>
        <w:pStyle w:val="Normal"/>
        <w:spacing w:before="0" w:after="80"/>
        <w:jc w:val="center"/>
        <w:rPr/>
      </w:pPr>
      <w:r>
        <w:rPr>
          <w:color w:val="595959"/>
        </w:rPr>
        <w:t>Piper Hofstee &amp; Tynan Jones</w:t>
      </w:r>
    </w:p>
    <w:p>
      <w:pPr>
        <w:pStyle w:val="Normal"/>
        <w:spacing w:before="0" w:after="80"/>
        <w:jc w:val="center"/>
        <w:rPr/>
      </w:pPr>
      <w:r>
        <w:rPr>
          <w:color w:val="595959"/>
        </w:rPr>
        <w:t>CSSE4011 — Advanced Embedded Systems</w:t>
      </w:r>
    </w:p>
    <w:p>
      <w:pPr>
        <w:pStyle w:val="Normal"/>
        <w:rPr/>
      </w:pPr>
      <w:r>
        <w:rPr/>
      </w:r>
      <w:r>
        <w:br w:type="page"/>
      </w:r>
    </w:p>
    <w:p>
      <w:pPr>
        <w:pStyle w:val="Heading1"/>
        <w:spacing w:before="0" w:after="120"/>
        <w:rPr/>
      </w:pPr>
      <w:r>
        <w:rPr/>
        <w:t>1. Project Overview</w:t>
      </w:r>
    </w:p>
    <w:p>
      <w:pPr>
        <w:pStyle w:val="Normal"/>
        <w:spacing w:before="0" w:after="120"/>
        <w:rPr/>
      </w:pPr>
      <w:r>
        <w:rPr/>
        <w:t>Making Waves is an interactive embedded systems exhibit designed for the Queensland Maritime Museum. Inspired by the voyage of Jessica Watson, the exhibit lets visitors physically steer a virtual ship using a real ship's wheel equipped with an IMU sensor.</w:t>
      </w:r>
    </w:p>
    <w:p>
      <w:pPr>
        <w:pStyle w:val="Normal"/>
        <w:spacing w:before="0" w:after="120"/>
        <w:rPr/>
      </w:pPr>
      <w:r>
        <w:rPr/>
        <w:t>RFID keepsake cards act as tokens that visitors collect before beginning their voyage. The system communicates wirelessly over BLE NUS protocol and displays a real-time ship navigation simulation on a Python GUI.</w:t>
      </w:r>
    </w:p>
    <w:p>
      <w:pPr>
        <w:pStyle w:val="Normal"/>
        <w:rPr/>
      </w:pPr>
      <w:r>
        <w:rPr/>
      </w:r>
      <w:r>
        <w:br w:type="page"/>
      </w:r>
    </w:p>
    <w:p>
      <w:pPr>
        <w:pStyle w:val="Heading2"/>
        <w:rPr/>
      </w:pPr>
      <w:r>
        <w:rPr/>
        <w:t>1.1 System Architecture</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400800" cy="46247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400800" cy="4624705"/>
                    </a:xfrm>
                    <a:prstGeom prst="rect">
                      <a:avLst/>
                    </a:prstGeom>
                    <a:noFill/>
                  </pic:spPr>
                </pic:pic>
              </a:graphicData>
            </a:graphic>
          </wp:anchor>
        </w:drawing>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400800" cy="231902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400800" cy="2319020"/>
                    </a:xfrm>
                    <a:prstGeom prst="rect">
                      <a:avLst/>
                    </a:prstGeom>
                    <a:noFill/>
                  </pic:spPr>
                </pic:pic>
              </a:graphicData>
            </a:graphic>
          </wp:anchor>
        </w:drawing>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400800" cy="255016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400800" cy="2550160"/>
                    </a:xfrm>
                    <a:prstGeom prst="rect">
                      <a:avLst/>
                    </a:prstGeom>
                    <a:noFill/>
                  </pic:spPr>
                </pic:pic>
              </a:graphicData>
            </a:graphic>
          </wp:anchor>
        </w:drawing>
      </w:r>
    </w:p>
    <w:p>
      <w:pPr>
        <w:pStyle w:val="Normal"/>
        <w:rPr/>
      </w:pPr>
      <w:r>
        <w:rPr/>
      </w:r>
      <w:r>
        <w:br w:type="page"/>
      </w:r>
    </w:p>
    <w:p>
      <w:pPr>
        <w:pStyle w:val="Heading2"/>
        <w:rPr/>
      </w:pPr>
      <w:r>
        <w:rPr/>
        <w:t>1.2 Hardware Components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Component</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Description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IMU Node</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sz w:val="20"/>
                <w:szCs w:val="20"/>
              </w:rPr>
            </w:pPr>
            <w:r>
              <w:rPr>
                <w:sz w:val="20"/>
                <w:szCs w:val="20"/>
              </w:rPr>
              <w:t>Seeed XIAO nRF52840 Sense.</w:t>
            </w:r>
          </w:p>
          <w:p>
            <w:pPr>
              <w:pStyle w:val="Normal"/>
              <w:rPr>
                <w:sz w:val="20"/>
                <w:szCs w:val="20"/>
              </w:rPr>
            </w:pPr>
            <w:r>
              <w:rPr>
                <w:sz w:val="20"/>
                <w:szCs w:val="20"/>
              </w:rPr>
              <w:t>Onboard</w:t>
            </w:r>
            <w:r>
              <w:rPr>
                <w:sz w:val="20"/>
                <w:szCs w:val="20"/>
              </w:rPr>
              <w:t xml:space="preserve"> LSM6DS3TR-C IMU</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RFID Node</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sz w:val="20"/>
                <w:szCs w:val="20"/>
              </w:rPr>
            </w:pPr>
            <w:r>
              <w:rPr>
                <w:sz w:val="20"/>
                <w:szCs w:val="20"/>
              </w:rPr>
              <w:t>Seeed XIAO nRF52840</w:t>
            </w:r>
          </w:p>
          <w:p>
            <w:pPr>
              <w:pStyle w:val="Normal"/>
              <w:rPr>
                <w:sz w:val="20"/>
                <w:szCs w:val="20"/>
              </w:rPr>
            </w:pPr>
            <w:r>
              <w:rPr>
                <w:sz w:val="20"/>
                <w:szCs w:val="20"/>
              </w:rPr>
              <w:t>RC522 RFID reader</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Base Station</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Seeed XIAO nRF52840</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 xml:space="preserve">RFID </w:t>
            </w:r>
            <w:r>
              <w:rPr>
                <w:sz w:val="20"/>
                <w:szCs w:val="20"/>
              </w:rPr>
              <w:t>Fobs</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 xml:space="preserve">Mifare Classic 13.56MHz </w:t>
            </w:r>
            <w:r>
              <w:rPr>
                <w:sz w:val="20"/>
                <w:szCs w:val="20"/>
              </w:rPr>
              <w:t>fobs</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GUI Computer</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bidi w:val="0"/>
              <w:rPr/>
            </w:pPr>
            <w:r>
              <w:rPr>
                <w:sz w:val="20"/>
                <w:szCs w:val="20"/>
              </w:rPr>
              <w:t xml:space="preserve">MacOS / </w:t>
            </w:r>
            <w:r>
              <w:rPr>
                <w:sz w:val="20"/>
                <w:szCs w:val="20"/>
              </w:rPr>
              <w:t xml:space="preserve">Ubuntu / Windows </w:t>
            </w:r>
            <w:r>
              <w:rPr>
                <w:sz w:val="20"/>
                <w:szCs w:val="20"/>
              </w:rPr>
              <w:t>PC with USB port</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Ship Wheel</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Physical steering wheel mounted with IMU node</w:t>
            </w:r>
          </w:p>
        </w:tc>
      </w:tr>
    </w:tbl>
    <w:p>
      <w:pPr>
        <w:pStyle w:val="Normal"/>
        <w:rPr/>
      </w:pPr>
      <w:r>
        <w:rPr/>
      </w:r>
    </w:p>
    <w:p>
      <w:pPr>
        <w:pStyle w:val="Normal"/>
        <w:rPr/>
      </w:pPr>
      <w:r>
        <w:rPr/>
      </w:r>
      <w:r>
        <w:br w:type="page"/>
      </w:r>
    </w:p>
    <w:p>
      <w:pPr>
        <w:pStyle w:val="Heading1"/>
        <w:spacing w:before="0" w:after="120"/>
        <w:rPr/>
      </w:pPr>
      <w:r>
        <w:rPr/>
        <w:t>2. Node Descriptions</w:t>
      </w:r>
    </w:p>
    <w:p>
      <w:pPr>
        <w:pStyle w:val="Heading2"/>
        <w:rPr/>
      </w:pPr>
      <w:r>
        <w:rPr/>
        <w:t>2.1 IMU Node</w:t>
      </w:r>
    </w:p>
    <w:p>
      <w:pPr>
        <w:pStyle w:val="Normal"/>
        <w:spacing w:before="0" w:after="120"/>
        <w:rPr/>
      </w:pPr>
      <w:r>
        <w:rPr/>
        <w:t xml:space="preserve">The IMU node is mounted on the ship's wheel and measures rotational motion using the onboard LSM6DS3TR-C 6-axis IMU. It implements a </w:t>
      </w:r>
      <w:r>
        <w:rPr/>
        <w:t>simple</w:t>
      </w:r>
      <w:r>
        <w:rPr/>
        <w:t xml:space="preserve"> </w:t>
      </w:r>
      <w:r>
        <w:rPr/>
        <w:t xml:space="preserve">sensor fusion algorithm, </w:t>
      </w:r>
      <w:r>
        <w:rPr/>
        <w:t xml:space="preserve">combining gyroscope integration </w:t>
      </w:r>
      <w:r>
        <w:rPr/>
        <w:t>with an</w:t>
      </w:r>
      <w:r>
        <w:rPr/>
        <w:t xml:space="preserve"> accelerometer </w:t>
      </w:r>
      <w:r>
        <w:rPr/>
        <w:t>based</w:t>
      </w:r>
      <w:r>
        <w:rPr/>
        <w:t xml:space="preserve"> drift correction to produce a stable steering angle output.</w:t>
      </w:r>
    </w:p>
    <w:p>
      <w:pPr>
        <w:pStyle w:val="Normal"/>
        <w:rPr/>
      </w:pPr>
      <w:r>
        <w:rPr/>
      </w:r>
    </w:p>
    <w:p>
      <w:pPr>
        <w:pStyle w:val="Heading3"/>
        <w:rPr/>
      </w:pPr>
      <w:r>
        <w:rPr/>
        <w:t>Sensor Fusion Algorithm</w:t>
      </w:r>
    </w:p>
    <w:p>
      <w:pPr>
        <w:pStyle w:val="ListParagraph"/>
        <w:numPr>
          <w:ilvl w:val="0"/>
          <w:numId w:val="3"/>
        </w:numPr>
        <w:spacing w:before="0" w:after="80"/>
        <w:rPr/>
      </w:pPr>
      <w:r>
        <w:rPr/>
        <w:t>Gyroscope Z-axis is integrated at 100Hz to track cumulative rotation</w:t>
      </w:r>
    </w:p>
    <w:p>
      <w:pPr>
        <w:pStyle w:val="ListParagraph"/>
        <w:numPr>
          <w:ilvl w:val="0"/>
          <w:numId w:val="1"/>
        </w:numPr>
        <w:spacing w:before="0" w:after="80"/>
        <w:rPr/>
      </w:pPr>
      <w:r>
        <w:rPr/>
        <w:t>A low-pass filter (alpha = 0.2) smooths gyro noise</w:t>
      </w:r>
    </w:p>
    <w:p>
      <w:pPr>
        <w:pStyle w:val="ListParagraph"/>
        <w:numPr>
          <w:ilvl w:val="0"/>
          <w:numId w:val="1"/>
        </w:numPr>
        <w:spacing w:before="0" w:after="80"/>
        <w:rPr/>
      </w:pPr>
      <w:r>
        <w:rPr/>
        <w:t>A deadband threshold (0.3 deg/s) suppresses noise when the wheel is still</w:t>
      </w:r>
    </w:p>
    <w:p>
      <w:pPr>
        <w:pStyle w:val="ListParagraph"/>
        <w:numPr>
          <w:ilvl w:val="0"/>
          <w:numId w:val="1"/>
        </w:numPr>
        <w:spacing w:before="0" w:after="80"/>
        <w:rPr/>
      </w:pPr>
      <w:r>
        <w:rPr/>
        <w:t xml:space="preserve">Accelerometer provides within-revolution reference </w:t>
      </w:r>
      <w:r>
        <w:rPr/>
        <w:t>to gravity</w:t>
      </w:r>
      <w:r>
        <w:rPr/>
        <w:t xml:space="preserve"> for drift correction</w:t>
      </w:r>
    </w:p>
    <w:p>
      <w:pPr>
        <w:pStyle w:val="ListParagraph"/>
        <w:numPr>
          <w:ilvl w:val="0"/>
          <w:numId w:val="1"/>
        </w:numPr>
        <w:spacing w:before="0" w:after="80"/>
        <w:rPr/>
      </w:pPr>
      <w:r>
        <w:rPr/>
        <w:t>Complementary filter blends both: 99.5% gyro, 0.5% accel correction per sample</w:t>
      </w:r>
    </w:p>
    <w:p>
      <w:pPr>
        <w:pStyle w:val="Normal"/>
        <w:rPr/>
      </w:pPr>
      <w:r>
        <w:rPr/>
      </w:r>
    </w:p>
    <w:p>
      <w:pPr>
        <w:pStyle w:val="Heading3"/>
        <w:rPr/>
      </w:pPr>
      <w:r>
        <w:rPr/>
        <w:t>BLE Output (JSON over NUS)</w:t>
      </w:r>
    </w:p>
    <w:p>
      <w:pPr>
        <w:pStyle w:val="Normal"/>
        <w:shd w:val="clear" w:color="auto" w:fill="F0F0F0"/>
        <w:spacing w:before="0" w:after="80"/>
        <w:rPr/>
      </w:pPr>
      <w:r>
        <w:rPr>
          <w:rFonts w:eastAsia="Courier New" w:cs="Courier New" w:ascii="Courier New" w:hAnsi="Courier New"/>
          <w:color w:val="333333"/>
          <w:sz w:val="18"/>
          <w:szCs w:val="18"/>
        </w:rPr>
        <w:t>{"SteeringAngle": 45.1234, "CumAngle": 45.1234, "GyroZ": 0.4593}</w:t>
      </w:r>
    </w:p>
    <w:p>
      <w:pPr>
        <w:pStyle w:val="Normal"/>
        <w:spacing w:before="0" w:after="120"/>
        <w:rPr/>
      </w:pPr>
      <w:r>
        <w:rPr/>
        <w:t>Transmitted every 5 samples (50ms) to the base station over BLE NUS notifications.</w:t>
      </w:r>
    </w:p>
    <w:p>
      <w:pPr>
        <w:pStyle w:val="Normal"/>
        <w:rPr/>
      </w:pPr>
      <w:r>
        <w:rPr/>
      </w:r>
    </w:p>
    <w:p>
      <w:pPr>
        <w:pStyle w:val="Heading3"/>
        <w:rPr/>
      </w:pPr>
      <w:r>
        <w:rPr/>
        <w:t>Received Commands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Command</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Action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zero</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Resets cumulative angle, steering angle and gyro filter to 0</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collision</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Flashes red LED for 250ms</w:t>
            </w:r>
          </w:p>
        </w:tc>
      </w:tr>
    </w:tbl>
    <w:p>
      <w:pPr>
        <w:pStyle w:val="Normal"/>
        <w:rPr/>
      </w:pPr>
      <w:r>
        <w:rPr/>
      </w:r>
    </w:p>
    <w:p>
      <w:pPr>
        <w:pStyle w:val="Heading2"/>
        <w:rPr/>
      </w:pPr>
      <w:r>
        <w:rPr/>
        <w:t>2.2 RFID Node</w:t>
      </w:r>
    </w:p>
    <w:p>
      <w:pPr>
        <w:pStyle w:val="Normal"/>
        <w:spacing w:before="0" w:after="120"/>
        <w:rPr/>
      </w:pPr>
      <w:r>
        <w:rPr/>
        <w:t xml:space="preserve">The RFID node reads Mifare RFID </w:t>
      </w:r>
      <w:r>
        <w:rPr/>
        <w:t>fobs</w:t>
      </w:r>
      <w:r>
        <w:rPr/>
        <w:t xml:space="preserve"> using an RC522 reader connected via SPI. </w:t>
      </w:r>
      <w:r>
        <w:rPr/>
        <w:t>When scanned, i</w:t>
      </w:r>
      <w:r>
        <w:rPr/>
        <w:t xml:space="preserve">t identifies cards by </w:t>
      </w:r>
      <w:r>
        <w:rPr/>
        <w:t>U</w:t>
      </w:r>
      <w:r>
        <w:rPr/>
        <w:t xml:space="preserve">UID, and sends </w:t>
      </w:r>
      <w:r>
        <w:rPr/>
        <w:t xml:space="preserve">a </w:t>
      </w:r>
      <w:r>
        <w:rPr/>
        <w:t xml:space="preserve">JSON </w:t>
      </w:r>
      <w:r>
        <w:rPr/>
        <w:t xml:space="preserve">packet </w:t>
      </w:r>
      <w:r>
        <w:rPr/>
        <w:t>over BLE NUS. It also stores the current difficulty setting and a scan log in non-volatile memory so it persists across reboots. Scans collected while offline are automatically delivered on the next BLE connection (acting as a data mule).</w:t>
      </w:r>
    </w:p>
    <w:p>
      <w:pPr>
        <w:pStyle w:val="Normal"/>
        <w:rPr/>
      </w:pPr>
      <w:r>
        <w:rPr/>
      </w:r>
    </w:p>
    <w:p>
      <w:pPr>
        <w:pStyle w:val="Heading3"/>
        <w:rPr/>
      </w:pPr>
      <w:r>
        <w:rPr/>
        <w:t>Known Cards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Colour</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UID</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Yellow</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4D:4E:C0:01</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Green</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4E:E5:C0:01</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Purple</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B2:7C:C7:01</w:t>
            </w:r>
          </w:p>
        </w:tc>
      </w:tr>
    </w:tbl>
    <w:p>
      <w:pPr>
        <w:pStyle w:val="Normal"/>
        <w:rPr/>
      </w:pPr>
      <w:r>
        <w:rPr/>
      </w:r>
    </w:p>
    <w:p>
      <w:pPr>
        <w:pStyle w:val="Heading3"/>
        <w:rPr/>
      </w:pPr>
      <w:r>
        <w:rPr/>
        <w:t>BLE Output (JSON over NUS)</w:t>
      </w:r>
    </w:p>
    <w:p>
      <w:pPr>
        <w:pStyle w:val="Normal"/>
        <w:shd w:val="clear" w:color="auto" w:fill="F0F0F0"/>
        <w:spacing w:before="0" w:after="80"/>
        <w:rPr/>
      </w:pPr>
      <w:r>
        <w:rPr>
          <w:rFonts w:eastAsia="Courier New" w:cs="Courier New" w:ascii="Courier New" w:hAnsi="Courier New"/>
          <w:color w:val="333333"/>
          <w:sz w:val="18"/>
          <w:szCs w:val="18"/>
        </w:rPr>
        <w:t>{"TYPE": "rfid", "SCANNED": "yellow"}</w:t>
      </w:r>
    </w:p>
    <w:p>
      <w:pPr>
        <w:pStyle w:val="Normal"/>
        <w:rPr/>
      </w:pPr>
      <w:r>
        <w:rPr/>
      </w:r>
    </w:p>
    <w:p>
      <w:pPr>
        <w:pStyle w:val="Heading3"/>
        <w:rPr/>
      </w:pPr>
      <w:r>
        <w:rPr/>
        <w:t>Difficulty-Based LED Behaviour</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Difficulty</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LED Behaviour</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Easy</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 xml:space="preserve">Only yellow card flashes yellow. </w:t>
            </w:r>
            <w:r>
              <w:rPr>
                <w:sz w:val="20"/>
                <w:szCs w:val="20"/>
              </w:rPr>
              <w:t>O</w:t>
            </w:r>
            <w:r>
              <w:rPr>
                <w:sz w:val="20"/>
                <w:szCs w:val="20"/>
              </w:rPr>
              <w:t>thers flash white</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Medium</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 xml:space="preserve">Yellow and green flash their colour. </w:t>
            </w:r>
            <w:r>
              <w:rPr>
                <w:sz w:val="20"/>
                <w:szCs w:val="20"/>
              </w:rPr>
              <w:t>P</w:t>
            </w:r>
            <w:r>
              <w:rPr>
                <w:sz w:val="20"/>
                <w:szCs w:val="20"/>
              </w:rPr>
              <w:t>urple flashes white</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Hard</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All cards flash their respective colour</w:t>
            </w:r>
          </w:p>
        </w:tc>
      </w:tr>
    </w:tbl>
    <w:p>
      <w:pPr>
        <w:pStyle w:val="Normal"/>
        <w:rPr/>
      </w:pPr>
      <w:r>
        <w:rPr/>
      </w:r>
    </w:p>
    <w:p>
      <w:pPr>
        <w:pStyle w:val="Heading3"/>
        <w:rPr/>
      </w:pPr>
      <w:r>
        <w:rPr/>
        <w:t>Received Commands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Command</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Action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esy</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 xml:space="preserve">Sets difficulty to easy, saves to </w:t>
            </w:r>
            <w:r>
              <w:rPr>
                <w:sz w:val="20"/>
                <w:szCs w:val="20"/>
              </w:rPr>
              <w:t>non-volatile memory</w:t>
            </w:r>
            <w:r>
              <w:rPr>
                <w:sz w:val="20"/>
                <w:szCs w:val="20"/>
              </w:rPr>
              <w:t>, flashes green</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med</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 xml:space="preserve">Sets difficulty to medium, saves to </w:t>
            </w:r>
            <w:r>
              <w:rPr>
                <w:sz w:val="20"/>
                <w:szCs w:val="20"/>
              </w:rPr>
              <w:t>non-volatile memory</w:t>
            </w:r>
            <w:r>
              <w:rPr>
                <w:sz w:val="20"/>
                <w:szCs w:val="20"/>
              </w:rPr>
              <w:t>, flashes yellow</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hrd</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 xml:space="preserve">Sets difficulty to hard, saves to </w:t>
            </w:r>
            <w:r>
              <w:rPr>
                <w:sz w:val="20"/>
                <w:szCs w:val="20"/>
              </w:rPr>
              <w:t>non-volatile memory</w:t>
            </w:r>
            <w:r>
              <w:rPr>
                <w:sz w:val="20"/>
                <w:szCs w:val="20"/>
              </w:rPr>
              <w:t>, flashes purple</w:t>
            </w:r>
          </w:p>
        </w:tc>
      </w:tr>
    </w:tbl>
    <w:p>
      <w:pPr>
        <w:pStyle w:val="Normal"/>
        <w:rPr/>
      </w:pPr>
      <w:r>
        <w:rPr/>
      </w:r>
    </w:p>
    <w:p>
      <w:pPr>
        <w:pStyle w:val="Heading2"/>
        <w:rPr/>
      </w:pPr>
      <w:r>
        <w:rPr/>
        <w:t>2.3 Base Station</w:t>
      </w:r>
    </w:p>
    <w:p>
      <w:pPr>
        <w:pStyle w:val="Normal"/>
        <w:spacing w:before="0" w:after="120"/>
        <w:rPr/>
      </w:pPr>
      <w:r>
        <w:rPr/>
        <w:t xml:space="preserve">The base station acts as a BLE central </w:t>
      </w:r>
      <w:r>
        <w:rPr/>
        <w:t>node</w:t>
      </w:r>
      <w:r>
        <w:rPr/>
        <w:t xml:space="preserve">, connecting to multiple NUS peripherals simultaneously (up to </w:t>
      </w:r>
      <w:r>
        <w:rPr/>
        <w:t>2</w:t>
      </w:r>
      <w:r>
        <w:rPr/>
        <w:t xml:space="preserve">). It receives data from the IMU and RFID nodes, parses JSON </w:t>
      </w:r>
      <w:r>
        <w:rPr/>
        <w:t>packets</w:t>
      </w:r>
      <w:r>
        <w:rPr/>
        <w:t xml:space="preserve">, and forwards information </w:t>
      </w:r>
      <w:r>
        <w:rPr/>
        <w:t xml:space="preserve">as necesssary </w:t>
      </w:r>
      <w:r>
        <w:rPr/>
        <w:t>over UART to the Python GUI. It also receives commands from the GUI and forwards them to the appropriate node.</w:t>
      </w:r>
    </w:p>
    <w:p>
      <w:pPr>
        <w:pStyle w:val="Normal"/>
        <w:rPr/>
      </w:pPr>
      <w:r>
        <w:rPr/>
      </w:r>
    </w:p>
    <w:p>
      <w:pPr>
        <w:pStyle w:val="Heading3"/>
        <w:rPr/>
      </w:pPr>
      <w:r>
        <w:rPr/>
        <w:t>UART Command Interface</w:t>
      </w:r>
    </w:p>
    <w:p>
      <w:pPr>
        <w:pStyle w:val="Normal"/>
        <w:spacing w:before="0" w:after="120"/>
        <w:rPr/>
      </w:pPr>
      <w:r>
        <w:rPr/>
        <w:t>The base station accepts JSON commands over UART:</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Command JSON</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Action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{"Command":"zero"}</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Sends zero command to IMU node</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{"Command":"collision"}</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Sends collision alert to IMU node</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{"Command":"difficulty","Mode":"easy"}</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Sends difficulty to RFID node</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{"Command":"difficulty","Mode":"medium"}</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Sends difficulty to RFID node</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{"Command":"difficulty","Mode":"hard"}</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Sends difficulty to RFID node</w:t>
            </w:r>
          </w:p>
        </w:tc>
      </w:tr>
    </w:tbl>
    <w:p>
      <w:pPr>
        <w:pStyle w:val="Normal"/>
        <w:rPr/>
      </w:pPr>
      <w:r>
        <w:rPr/>
      </w:r>
    </w:p>
    <w:p>
      <w:pPr>
        <w:pStyle w:val="Normal"/>
        <w:rPr/>
      </w:pPr>
      <w:r>
        <w:rPr/>
      </w:r>
      <w:r>
        <w:br w:type="page"/>
      </w:r>
    </w:p>
    <w:p>
      <w:pPr>
        <w:pStyle w:val="Heading1"/>
        <w:spacing w:before="0" w:after="120"/>
        <w:rPr/>
      </w:pPr>
      <w:r>
        <w:rPr/>
        <w:t>3. Python GUI</w:t>
      </w:r>
    </w:p>
    <w:p>
      <w:pPr>
        <w:pStyle w:val="Normal"/>
        <w:bidi w:val="0"/>
        <w:spacing w:before="0" w:after="120"/>
        <w:rPr/>
      </w:pPr>
      <w:r>
        <w:rPr/>
        <w:t xml:space="preserve">The Python GUI is a pygame-based ship navigation simulation that runs on macOS, Windows </w:t>
      </w:r>
      <w:r>
        <w:rPr/>
        <w:t>and Linux</w:t>
      </w:r>
      <w:r>
        <w:rPr/>
        <w:t xml:space="preserve">. It connects to the base station over </w:t>
      </w:r>
      <w:r>
        <w:rPr/>
        <w:t xml:space="preserve">a </w:t>
      </w:r>
      <w:r>
        <w:rPr/>
        <w:t xml:space="preserve">USB serial </w:t>
      </w:r>
      <w:r>
        <w:rPr/>
        <w:t xml:space="preserve">interface, </w:t>
      </w:r>
      <w:r>
        <w:rPr/>
        <w:t xml:space="preserve">and provides a visual </w:t>
      </w:r>
      <w:r>
        <w:rPr/>
        <w:t xml:space="preserve">display </w:t>
      </w:r>
      <w:r>
        <w:rPr/>
        <w:t>for the Making Waves experience.</w:t>
      </w:r>
    </w:p>
    <w:p>
      <w:pPr>
        <w:pStyle w:val="Normal"/>
        <w:rPr/>
      </w:pPr>
      <w:r>
        <w:rPr/>
      </w:r>
    </w:p>
    <w:p>
      <w:pPr>
        <w:pStyle w:val="Heading2"/>
        <w:rPr/>
      </w:pPr>
      <w:r>
        <w:rPr/>
        <w:t>3.1 Installation</w:t>
      </w:r>
    </w:p>
    <w:p>
      <w:pPr>
        <w:pStyle w:val="Heading3"/>
        <w:rPr/>
      </w:pPr>
      <w:r>
        <w:rPr/>
        <w:t>Requirements</w:t>
      </w:r>
    </w:p>
    <w:p>
      <w:pPr>
        <w:pStyle w:val="ListParagraph"/>
        <w:numPr>
          <w:ilvl w:val="0"/>
          <w:numId w:val="1"/>
        </w:numPr>
        <w:spacing w:before="0" w:after="80"/>
        <w:rPr/>
      </w:pPr>
      <w:r>
        <w:rPr/>
        <w:t>Python 3.12 (recommended)</w:t>
      </w:r>
    </w:p>
    <w:p>
      <w:pPr>
        <w:pStyle w:val="ListParagraph"/>
        <w:numPr>
          <w:ilvl w:val="0"/>
          <w:numId w:val="1"/>
        </w:numPr>
        <w:spacing w:before="0" w:after="80"/>
        <w:rPr/>
      </w:pPr>
      <w:r>
        <w:rPr/>
        <w:t>pip packages: pygame, pyserial, numpy</w:t>
      </w:r>
    </w:p>
    <w:p>
      <w:pPr>
        <w:pStyle w:val="Normal"/>
        <w:rPr/>
      </w:pPr>
      <w:r>
        <w:rPr/>
      </w:r>
    </w:p>
    <w:p>
      <w:pPr>
        <w:pStyle w:val="Heading3"/>
        <w:rPr/>
      </w:pPr>
      <w:r>
        <w:rPr/>
        <w:t>macOS Setup</w:t>
      </w:r>
    </w:p>
    <w:p>
      <w:pPr>
        <w:pStyle w:val="Normal"/>
        <w:shd w:val="clear" w:color="auto" w:fill="F0F0F0"/>
        <w:spacing w:before="0" w:after="80"/>
        <w:rPr/>
      </w:pPr>
      <w:r>
        <w:rPr>
          <w:rFonts w:eastAsia="Courier New" w:cs="Courier New" w:ascii="Courier New" w:hAnsi="Courier New"/>
          <w:color w:val="333333"/>
          <w:sz w:val="18"/>
          <w:szCs w:val="18"/>
        </w:rPr>
        <w:t>source /path/to/.venv/bin/activate</w:t>
      </w:r>
    </w:p>
    <w:p>
      <w:pPr>
        <w:pStyle w:val="Normal"/>
        <w:shd w:val="clear" w:color="auto" w:fill="F0F0F0"/>
        <w:spacing w:before="0" w:after="80"/>
        <w:rPr/>
      </w:pPr>
      <w:r>
        <w:rPr>
          <w:rFonts w:eastAsia="Courier New" w:cs="Courier New" w:ascii="Courier New" w:hAnsi="Courier New"/>
          <w:color w:val="333333"/>
          <w:sz w:val="18"/>
          <w:szCs w:val="18"/>
        </w:rPr>
        <w:t>pip install pygame pyserial numpy</w:t>
      </w:r>
    </w:p>
    <w:p>
      <w:pPr>
        <w:pStyle w:val="Normal"/>
        <w:shd w:val="clear" w:color="auto" w:fill="F0F0F0"/>
        <w:spacing w:before="0" w:after="80"/>
        <w:rPr/>
      </w:pPr>
      <w:r>
        <w:rPr>
          <w:rFonts w:eastAsia="Courier New" w:cs="Courier New" w:ascii="Courier New" w:hAnsi="Courier New"/>
          <w:color w:val="333333"/>
          <w:sz w:val="18"/>
          <w:szCs w:val="18"/>
        </w:rPr>
        <w:t>python ship_navigation-4.py</w:t>
      </w:r>
    </w:p>
    <w:p>
      <w:pPr>
        <w:pStyle w:val="Normal"/>
        <w:rPr/>
      </w:pPr>
      <w:r>
        <w:rPr/>
      </w:r>
    </w:p>
    <w:p>
      <w:pPr>
        <w:pStyle w:val="Heading3"/>
        <w:rPr/>
      </w:pPr>
      <w:r>
        <w:rPr/>
        <w:t>Windows Setup</w:t>
      </w:r>
    </w:p>
    <w:p>
      <w:pPr>
        <w:pStyle w:val="Normal"/>
        <w:shd w:val="clear" w:color="auto" w:fill="F0F0F0"/>
        <w:spacing w:before="0" w:after="80"/>
        <w:rPr/>
      </w:pPr>
      <w:r>
        <w:rPr>
          <w:rFonts w:eastAsia="Courier New" w:cs="Courier New" w:ascii="Courier New" w:hAnsi="Courier New"/>
          <w:color w:val="333333"/>
          <w:sz w:val="18"/>
          <w:szCs w:val="18"/>
        </w:rPr>
        <w:t>python -m venv .venv</w:t>
      </w:r>
    </w:p>
    <w:p>
      <w:pPr>
        <w:pStyle w:val="Normal"/>
        <w:shd w:val="clear" w:color="auto" w:fill="F0F0F0"/>
        <w:spacing w:before="0" w:after="80"/>
        <w:rPr/>
      </w:pPr>
      <w:r>
        <w:rPr>
          <w:rFonts w:eastAsia="Courier New" w:cs="Courier New" w:ascii="Courier New" w:hAnsi="Courier New"/>
          <w:color w:val="333333"/>
          <w:sz w:val="18"/>
          <w:szCs w:val="18"/>
        </w:rPr>
        <w:t>.venv\Scripts\activate</w:t>
      </w:r>
    </w:p>
    <w:p>
      <w:pPr>
        <w:pStyle w:val="Normal"/>
        <w:shd w:val="clear" w:color="auto" w:fill="F0F0F0"/>
        <w:spacing w:before="0" w:after="80"/>
        <w:rPr/>
      </w:pPr>
      <w:r>
        <w:rPr>
          <w:rFonts w:eastAsia="Courier New" w:cs="Courier New" w:ascii="Courier New" w:hAnsi="Courier New"/>
          <w:color w:val="333333"/>
          <w:sz w:val="18"/>
          <w:szCs w:val="18"/>
        </w:rPr>
        <w:t>pip install pygame pyserial numpy</w:t>
      </w:r>
    </w:p>
    <w:p>
      <w:pPr>
        <w:pStyle w:val="Normal"/>
        <w:shd w:val="clear" w:color="auto" w:fill="F0F0F0"/>
        <w:spacing w:before="0" w:after="80"/>
        <w:rPr/>
      </w:pPr>
      <w:r>
        <w:rPr>
          <w:rFonts w:eastAsia="Courier New" w:cs="Courier New" w:ascii="Courier New" w:hAnsi="Courier New"/>
          <w:color w:val="333333"/>
          <w:sz w:val="18"/>
          <w:szCs w:val="18"/>
        </w:rPr>
        <w:t>python ship_navigation-4.py</w:t>
      </w:r>
    </w:p>
    <w:p>
      <w:pPr>
        <w:pStyle w:val="Heading3"/>
        <w:rPr/>
      </w:pPr>
      <w:r>
        <w:rPr/>
      </w:r>
    </w:p>
    <w:p>
      <w:pPr>
        <w:pStyle w:val="Heading3"/>
        <w:rPr/>
      </w:pPr>
      <w:r>
        <w:rPr/>
        <w:t>Linux</w:t>
      </w:r>
      <w:r>
        <w:rPr/>
        <w:t xml:space="preserve"> Setup</w:t>
      </w:r>
    </w:p>
    <w:p>
      <w:pPr>
        <w:pStyle w:val="Normal"/>
        <w:shd w:val="clear" w:color="auto" w:fill="F0F0F0"/>
        <w:spacing w:before="0" w:after="80"/>
        <w:rPr/>
      </w:pPr>
      <w:r>
        <w:rPr>
          <w:rFonts w:eastAsia="Courier New" w:cs="Courier New" w:ascii="Courier New" w:hAnsi="Courier New"/>
          <w:color w:val="333333"/>
          <w:sz w:val="18"/>
          <w:szCs w:val="18"/>
        </w:rPr>
        <w:t>python</w:t>
      </w:r>
      <w:r>
        <w:rPr>
          <w:rFonts w:eastAsia="Courier New" w:cs="Courier New" w:ascii="Courier New" w:hAnsi="Courier New"/>
          <w:color w:val="333333"/>
          <w:sz w:val="18"/>
          <w:szCs w:val="18"/>
        </w:rPr>
        <w:t>3</w:t>
      </w:r>
      <w:r>
        <w:rPr>
          <w:rFonts w:eastAsia="Courier New" w:cs="Courier New" w:ascii="Courier New" w:hAnsi="Courier New"/>
          <w:color w:val="333333"/>
          <w:sz w:val="18"/>
          <w:szCs w:val="18"/>
        </w:rPr>
        <w:t xml:space="preserve"> -m venv .venv</w:t>
      </w:r>
    </w:p>
    <w:p>
      <w:pPr>
        <w:pStyle w:val="Normal"/>
        <w:shd w:val="clear" w:color="auto" w:fill="F0F0F0"/>
        <w:spacing w:before="0" w:after="80"/>
        <w:rPr/>
      </w:pPr>
      <w:r>
        <w:rPr>
          <w:rFonts w:eastAsia="Courier New" w:cs="Courier New" w:ascii="Courier New" w:hAnsi="Courier New"/>
          <w:color w:val="333333"/>
          <w:sz w:val="18"/>
          <w:szCs w:val="18"/>
        </w:rPr>
        <w:t xml:space="preserve">source </w:t>
      </w:r>
      <w:r>
        <w:rPr>
          <w:rFonts w:eastAsia="Courier New" w:cs="Courier New" w:ascii="Courier New" w:hAnsi="Courier New"/>
          <w:color w:val="333333"/>
          <w:sz w:val="18"/>
          <w:szCs w:val="18"/>
        </w:rPr>
        <w:t>.venv\Scripts\activate</w:t>
      </w:r>
    </w:p>
    <w:p>
      <w:pPr>
        <w:pStyle w:val="Normal"/>
        <w:shd w:val="clear" w:color="auto" w:fill="F0F0F0"/>
        <w:spacing w:before="0" w:after="80"/>
        <w:rPr/>
      </w:pPr>
      <w:r>
        <w:rPr>
          <w:rFonts w:eastAsia="Courier New" w:cs="Courier New" w:ascii="Courier New" w:hAnsi="Courier New"/>
          <w:color w:val="333333"/>
          <w:sz w:val="18"/>
          <w:szCs w:val="18"/>
        </w:rPr>
        <w:t>pip install pygame pyserial numpy</w:t>
      </w:r>
    </w:p>
    <w:p>
      <w:pPr>
        <w:pStyle w:val="Normal"/>
        <w:shd w:val="clear" w:color="auto" w:fill="F0F0F0"/>
        <w:spacing w:before="0" w:after="80"/>
        <w:rPr/>
      </w:pPr>
      <w:r>
        <w:rPr>
          <w:rFonts w:eastAsia="Courier New" w:cs="Courier New" w:ascii="Courier New" w:hAnsi="Courier New"/>
          <w:color w:val="333333"/>
          <w:sz w:val="18"/>
          <w:szCs w:val="18"/>
        </w:rPr>
        <w:t>python ship_navigation-4.py</w:t>
      </w:r>
    </w:p>
    <w:p>
      <w:pPr>
        <w:pStyle w:val="Heading3"/>
        <w:rPr/>
      </w:pPr>
      <w:r>
        <w:rPr/>
      </w:r>
    </w:p>
    <w:p>
      <w:pPr>
        <w:pStyle w:val="Heading3"/>
        <w:rPr/>
      </w:pPr>
      <w:r>
        <w:rPr/>
        <w:t>Optional: Music</w:t>
      </w:r>
    </w:p>
    <w:p>
      <w:pPr>
        <w:pStyle w:val="Normal"/>
        <w:spacing w:before="0" w:after="120"/>
        <w:rPr/>
      </w:pPr>
      <w:r>
        <w:rPr/>
        <w:t>Place a music file named kids.mp3 in the same folder as ship_navigation.py. Convert from m4a using:</w:t>
      </w:r>
    </w:p>
    <w:p>
      <w:pPr>
        <w:pStyle w:val="Normal"/>
        <w:shd w:val="clear" w:color="auto" w:fill="F0F0F0"/>
        <w:spacing w:before="0" w:after="80"/>
        <w:rPr/>
      </w:pPr>
      <w:r>
        <w:rPr>
          <w:rFonts w:eastAsia="Courier New" w:cs="Courier New" w:ascii="Courier New" w:hAnsi="Courier New"/>
          <w:color w:val="333333"/>
          <w:sz w:val="18"/>
          <w:szCs w:val="18"/>
        </w:rPr>
        <w:t>ffmpeg -i "Kids.m4a" kids.mp3</w:t>
      </w:r>
    </w:p>
    <w:p>
      <w:pPr>
        <w:pStyle w:val="Normal"/>
        <w:rPr/>
      </w:pPr>
      <w:r>
        <w:rPr/>
      </w:r>
    </w:p>
    <w:p>
      <w:pPr>
        <w:pStyle w:val="Heading2"/>
        <w:rPr/>
      </w:pPr>
      <w:r>
        <w:rPr/>
        <w:t>3.2 Command Line Options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Command</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Description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python ship_navigation-4.py</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Launch with port selector GUI</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python ship_navigation-4.py --port COM3</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Auto-connect to specified port</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python ship_navigation-4.py --baud 115200</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Set baud rate (default 115200)</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python ship_navigation-4.py --list-ports</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List available serial ports</w:t>
            </w:r>
          </w:p>
        </w:tc>
      </w:tr>
    </w:tbl>
    <w:p>
      <w:pPr>
        <w:pStyle w:val="Normal"/>
        <w:rPr/>
      </w:pPr>
      <w:r>
        <w:rPr/>
      </w:r>
    </w:p>
    <w:p>
      <w:pPr>
        <w:pStyle w:val="Heading2"/>
        <w:rPr/>
      </w:pPr>
      <w:r>
        <w:rPr/>
        <w:t>3.3 Screen Flow</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Screen</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Description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1. Home / Connection Screen</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Select serial port, choose difficulty, connect to base station</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2. Keepsafe Collection Screen</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Scan required RFID cards to unlock the voyage</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3. Ready to Sail Countdown</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3-2-1-GO countdown before gameplay begins</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4. Navigation Screen</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Ship navigation with real-time IMU steering</w:t>
            </w:r>
          </w:p>
        </w:tc>
      </w:tr>
    </w:tbl>
    <w:p>
      <w:pPr>
        <w:pStyle w:val="Normal"/>
        <w:rPr/>
      </w:pPr>
      <w:r>
        <w:rPr/>
      </w:r>
    </w:p>
    <w:p>
      <w:pPr>
        <w:pStyle w:val="Heading2"/>
        <w:rPr/>
      </w:pPr>
      <w:r>
        <w:rPr/>
        <w:t>3.4 Navigation Screen Controls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Control</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Action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Ship's Wheel (IMU)</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Steers the ship — left/right rotation</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Arrow Keys</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Demo mode steering (</w:t>
            </w:r>
            <w:r>
              <w:rPr>
                <w:sz w:val="20"/>
                <w:szCs w:val="20"/>
              </w:rPr>
              <w:t xml:space="preserve">debugging without </w:t>
            </w:r>
            <w:r>
              <w:rPr>
                <w:sz w:val="20"/>
                <w:szCs w:val="20"/>
              </w:rPr>
              <w:t>UART)</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SPACE</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Skip current screen (demo mode)</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ESC</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Quit application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Zero IMU button</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Resets steering angle on IMU node to zero</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Home button</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Return to connection screen</w:t>
            </w:r>
          </w:p>
        </w:tc>
      </w:tr>
    </w:tbl>
    <w:p>
      <w:pPr>
        <w:pStyle w:val="Normal"/>
        <w:rPr/>
      </w:pPr>
      <w:r>
        <w:rPr/>
      </w:r>
    </w:p>
    <w:p>
      <w:pPr>
        <w:pStyle w:val="Heading2"/>
        <w:rPr/>
      </w:pPr>
      <w:r>
        <w:rPr/>
        <w:t>3.5 HUD Display</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Field</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Description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Heading</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Current ship heading in degrees (0-360)</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Cum angle</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Cumulative steering angle from IMU</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Delta</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Change in angle since last packet</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GyroZ</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Raw gyroscope Z reading (deg/s)</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UART</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Connection status — green = connected, red = disconnected</w:t>
            </w:r>
          </w:p>
        </w:tc>
      </w:tr>
    </w:tbl>
    <w:p>
      <w:pPr>
        <w:pStyle w:val="Normal"/>
        <w:rPr/>
      </w:pPr>
      <w:r>
        <w:rPr/>
      </w:r>
    </w:p>
    <w:p>
      <w:pPr>
        <w:pStyle w:val="Normal"/>
        <w:rPr/>
      </w:pPr>
      <w:r>
        <w:rPr/>
      </w:r>
      <w:r>
        <w:br w:type="page"/>
      </w:r>
    </w:p>
    <w:p>
      <w:pPr>
        <w:pStyle w:val="Heading1"/>
        <w:spacing w:before="0" w:after="120"/>
        <w:rPr/>
      </w:pPr>
      <w:r>
        <w:rPr/>
        <w:t>4. Difficulty System</w:t>
      </w:r>
    </w:p>
    <w:p>
      <w:pPr>
        <w:pStyle w:val="Normal"/>
        <w:spacing w:before="0" w:after="120"/>
        <w:rPr/>
      </w:pPr>
      <w:r>
        <w:rPr/>
        <w:t>The difficulty setting controls how many RFID keepsafe cards must be collected before the voyage can begin. It is set on the home screen and transmitted to the RFID node when connecting.</w:t>
      </w:r>
    </w:p>
    <w:p>
      <w:pPr>
        <w:pStyle w:val="Normal"/>
        <w:rPr/>
      </w:pPr>
      <w:r>
        <w:rPr/>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Difficulty</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Cards Required</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Easy</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1 card required — yellow only</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Medium</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2 cards required — yellow and green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Hard</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3 cards required — yellow, green and purple</w:t>
            </w:r>
          </w:p>
        </w:tc>
      </w:tr>
    </w:tbl>
    <w:p>
      <w:pPr>
        <w:pStyle w:val="Normal"/>
        <w:spacing w:before="0" w:after="120"/>
        <w:rPr/>
      </w:pPr>
      <w:r>
        <w:rPr/>
        <w:t>The difficulty setting is saved to non-volatile flash memory on the RFID node and persists across power cycles. When a new difficulty is received the scan log is also cleared, as a new game has started.</w:t>
      </w:r>
    </w:p>
    <w:p>
      <w:pPr>
        <w:pStyle w:val="Normal"/>
        <w:rPr/>
      </w:pPr>
      <w:r>
        <w:rPr/>
      </w:r>
    </w:p>
    <w:p>
      <w:pPr>
        <w:pStyle w:val="Normal"/>
        <w:rPr/>
      </w:pPr>
      <w:r>
        <w:rPr/>
      </w:r>
      <w:r>
        <w:br w:type="page"/>
      </w:r>
    </w:p>
    <w:p>
      <w:pPr>
        <w:pStyle w:val="Heading1"/>
        <w:spacing w:before="0" w:after="120"/>
        <w:rPr/>
      </w:pPr>
      <w:r>
        <w:rPr/>
        <w:t>5. Obstacles</w:t>
      </w:r>
    </w:p>
    <w:p>
      <w:pPr>
        <w:pStyle w:val="Normal"/>
        <w:spacing w:before="0" w:after="120"/>
        <w:rPr/>
      </w:pPr>
      <w:r>
        <w:rPr/>
        <w:t>The navigation screen contains fixed obstacles — rocks and lighthouses — that the ship must avoid. Colliding with an obstacle sends a collision command to the IMU node which flashes the red LED.</w:t>
      </w:r>
    </w:p>
    <w:p>
      <w:pPr>
        <w:pStyle w:val="Normal"/>
        <w:rPr/>
      </w:pPr>
      <w:r>
        <w:rPr/>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Obstacle</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Description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Rocks</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7 rocks scattered around the ocean — bumpy polygon shape</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Lighthouses</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2 lighthouses with rotating light beams and pulsing glow</w:t>
            </w:r>
          </w:p>
        </w:tc>
      </w:tr>
    </w:tbl>
    <w:p>
      <w:pPr>
        <w:pStyle w:val="Normal"/>
        <w:spacing w:before="0" w:after="120"/>
        <w:rPr/>
      </w:pPr>
      <w:r>
        <w:rPr/>
        <w:t>The ship bounces off obstacles with a reflection heading. A 2-second cooldown prevents the collision command from spamming.</w:t>
      </w:r>
    </w:p>
    <w:p>
      <w:pPr>
        <w:pStyle w:val="Normal"/>
        <w:rPr/>
      </w:pPr>
      <w:r>
        <w:rPr/>
      </w:r>
    </w:p>
    <w:p>
      <w:pPr>
        <w:pStyle w:val="Normal"/>
        <w:rPr/>
      </w:pPr>
      <w:r>
        <w:rPr/>
      </w:r>
      <w:r>
        <w:br w:type="page"/>
      </w:r>
    </w:p>
    <w:p>
      <w:pPr>
        <w:pStyle w:val="Heading1"/>
        <w:spacing w:before="0" w:after="120"/>
        <w:rPr/>
      </w:pPr>
      <w:r>
        <w:rPr/>
        <w:t>6. Zephyr RTOS Features</w:t>
      </w:r>
    </w:p>
    <w:p>
      <w:pPr>
        <w:pStyle w:val="Heading2"/>
        <w:rPr/>
      </w:pPr>
      <w:r>
        <w:rPr/>
        <w:t>6.1 Kernel Features Used</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Feature</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Usage</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k_msleep / k_sleep</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Kernel sleep for timing control</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k_sem_give / k_sem_take</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Semaphores for localisation synchronisation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k_mutex_lock / unlock</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Mutexes for beacon list thread safety</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k_work_schedule</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Delayable work queues for BLE advertising restart</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k_msgq_get</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Message queues for UART receive thread</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K_THREAD_DEFINE</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Kernel thread for UART receiver</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k_uptime_get</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Kernel timing for timestamps</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task_wdt</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Task watchdog on IMU accel data</w:t>
            </w:r>
          </w:p>
        </w:tc>
      </w:tr>
    </w:tbl>
    <w:p>
      <w:pPr>
        <w:pStyle w:val="Normal"/>
        <w:rPr/>
      </w:pPr>
      <w:r>
        <w:rPr/>
      </w:r>
    </w:p>
    <w:p>
      <w:pPr>
        <w:pStyle w:val="Heading2"/>
        <w:rPr/>
      </w:pPr>
      <w:r>
        <w:rPr/>
        <w:t>6.2 File System</w:t>
      </w:r>
    </w:p>
    <w:p>
      <w:pPr>
        <w:pStyle w:val="Normal"/>
        <w:spacing w:before="0" w:after="120"/>
        <w:rPr/>
      </w:pPr>
      <w:r>
        <w:rPr/>
        <w:t>The RFID node uses Zephyr's NVS (Non-Volatile Storage) subsystem to persist the difficulty setting and log of scanned RFID cards across power cycles. NVS is stored in the flash storage partition. Scans are stored offline and delivered when BLE connectivity is restored.</w:t>
      </w:r>
    </w:p>
    <w:p>
      <w:pPr>
        <w:pStyle w:val="Normal"/>
        <w:rPr/>
      </w:pPr>
      <w:r>
        <w:rPr/>
      </w:r>
    </w:p>
    <w:p>
      <w:pPr>
        <w:pStyle w:val="Heading2"/>
        <w:rPr/>
      </w:pPr>
      <w:r>
        <w:rPr/>
        <w:t>6.3 Low Power Considerations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Feature</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Implementation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SPI low-power pinctrl</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SPI pins configured with low-power-enable in sleep state</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LED management</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LEDs always turned off after flash_colour() completes</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sz w:val="20"/>
                <w:szCs w:val="20"/>
              </w:rPr>
            </w:pPr>
            <w:r>
              <w:rPr>
                <w:sz w:val="20"/>
                <w:szCs w:val="20"/>
              </w:rPr>
              <w:t>Disable unused peripherals</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sz w:val="20"/>
                <w:szCs w:val="20"/>
              </w:rPr>
            </w:pPr>
            <w:r>
              <w:rPr>
                <w:sz w:val="20"/>
                <w:szCs w:val="20"/>
              </w:rPr>
              <w:t>Any unused peripheral modules have been disabled</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sz w:val="20"/>
                <w:szCs w:val="20"/>
              </w:rPr>
            </w:pPr>
            <w:r>
              <w:rPr>
                <w:sz w:val="20"/>
                <w:szCs w:val="20"/>
              </w:rPr>
              <w:t>Battery Hardware Spec</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sz w:val="20"/>
                <w:szCs w:val="20"/>
              </w:rPr>
            </w:pPr>
            <w:r>
              <w:rPr>
                <w:sz w:val="20"/>
                <w:szCs w:val="20"/>
              </w:rPr>
              <w:t>Battery has been estimated to last 7 days under current power conditions</w:t>
            </w:r>
          </w:p>
        </w:tc>
      </w:tr>
    </w:tbl>
    <w:p>
      <w:pPr>
        <w:pStyle w:val="Normal"/>
        <w:rPr/>
      </w:pPr>
      <w:r>
        <w:rPr/>
      </w:r>
    </w:p>
    <w:p>
      <w:pPr>
        <w:pStyle w:val="Heading2"/>
        <w:rPr/>
      </w:pPr>
      <w:r>
        <w:rPr/>
        <w:t>6.4 Sensor Data Fusion</w:t>
      </w:r>
    </w:p>
    <w:p>
      <w:pPr>
        <w:pStyle w:val="Normal"/>
        <w:spacing w:before="0" w:after="120"/>
        <w:rPr/>
      </w:pPr>
      <w:r>
        <w:rPr/>
        <w:t>The IMU node implements a complementary filter combining gyroscope and accelerometer data. Each sensor compensates for the other's weakness: the gyroscope tracks fast rotation accurately but drifts over time, while the accelerometer provides a drift-free absolute reference but is noisy. The complementary filter blends them with a 99.5/0.5 ratio per sample.</w:t>
      </w:r>
    </w:p>
    <w:p>
      <w:pPr>
        <w:pStyle w:val="Normal"/>
        <w:rPr/>
      </w:pPr>
      <w:r>
        <w:rPr/>
      </w:r>
    </w:p>
    <w:p>
      <w:pPr>
        <w:pStyle w:val="Normal"/>
        <w:rPr/>
      </w:pPr>
      <w:r>
        <w:rPr/>
      </w:r>
      <w:r>
        <w:br w:type="page"/>
      </w:r>
    </w:p>
    <w:p>
      <w:pPr>
        <w:pStyle w:val="Heading1"/>
        <w:spacing w:before="0" w:after="120"/>
        <w:rPr/>
      </w:pPr>
      <w:r>
        <w:rPr/>
        <w:t>7. Troubleshooting</w:t>
      </w:r>
    </w:p>
    <w:p>
      <w:pPr>
        <w:pStyle w:val="Heading2"/>
        <w:rPr/>
      </w:pPr>
      <w:r>
        <w:rPr/>
        <w:t>7.1 GUI Issues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Problem</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Solution</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No module named pygame</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Activate venv and run: pip install pygame pyserial numpy</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Port not appearing</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Click Refresh button or check USB connection</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Music not playing</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Place kids.mp3 in same folder as ship_navigation.py</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Ship direction reversed</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Check IMU orientation on wheel — flip GYRO_Z_SIGN in firmware</w:t>
            </w:r>
          </w:p>
        </w:tc>
      </w:tr>
    </w:tbl>
    <w:p>
      <w:pPr>
        <w:pStyle w:val="Normal"/>
        <w:rPr/>
      </w:pPr>
      <w:r>
        <w:rPr/>
      </w:r>
    </w:p>
    <w:p>
      <w:pPr>
        <w:pStyle w:val="Heading2"/>
        <w:rPr/>
      </w:pPr>
      <w:r>
        <w:rPr/>
        <w:t>7.2 Firmware Issues</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Problem</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Solution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RC522 version 0x00</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Check</w:t>
            </w:r>
            <w:r>
              <w:rPr>
                <w:sz w:val="20"/>
                <w:szCs w:val="20"/>
              </w:rPr>
              <w:t>ed</w:t>
            </w:r>
            <w:r>
              <w:rPr>
                <w:sz w:val="20"/>
                <w:szCs w:val="20"/>
              </w:rPr>
              <w:t xml:space="preserve"> MISO/MOSI wiring and CS pin connection</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RC522 version 0xFF</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MISO wire</w:t>
            </w:r>
            <w:r>
              <w:rPr>
                <w:sz w:val="20"/>
                <w:szCs w:val="20"/>
              </w:rPr>
              <w:t xml:space="preserve"> was</w:t>
            </w:r>
            <w:r>
              <w:rPr>
                <w:sz w:val="20"/>
                <w:szCs w:val="20"/>
              </w:rPr>
              <w:t xml:space="preserve"> not connected or floating</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BLE connection fails</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Check device name matches target_names[] in base station</w:t>
            </w:r>
          </w:p>
        </w:tc>
      </w:tr>
    </w:tbl>
    <w:p>
      <w:pPr>
        <w:pStyle w:val="Normal"/>
        <w:rPr/>
      </w:pPr>
      <w:r>
        <w:rPr/>
      </w:r>
    </w:p>
    <w:p>
      <w:pPr>
        <w:pStyle w:val="Normal"/>
        <w:rPr/>
      </w:pPr>
      <w:r>
        <w:rPr/>
      </w:r>
      <w:r>
        <w:br w:type="page"/>
      </w:r>
    </w:p>
    <w:p>
      <w:pPr>
        <w:pStyle w:val="Heading1"/>
        <w:spacing w:before="0" w:after="120"/>
        <w:rPr/>
      </w:pPr>
      <w:r>
        <w:rPr/>
        <w:t>8. Pin Mappings</w:t>
      </w:r>
    </w:p>
    <w:p>
      <w:pPr>
        <w:pStyle w:val="Heading2"/>
        <w:rPr/>
      </w:pPr>
      <w:r>
        <w:rPr/>
        <w:t>8.1 RFID Node — RC522 to XIAO nRF52840</w:t>
      </w:r>
    </w:p>
    <w:tbl>
      <w:tblPr>
        <w:tblW w:w="9360" w:type="dxa"/>
        <w:jc w:val="start"/>
        <w:tblInd w:w="0" w:type="dxa"/>
        <w:tblLayout w:type="fixed"/>
        <w:tblCellMar>
          <w:top w:w="80" w:type="dxa"/>
          <w:start w:w="120" w:type="dxa"/>
          <w:bottom w:w="80" w:type="dxa"/>
          <w:end w:w="120" w:type="dxa"/>
        </w:tblCellMar>
        <w:tblLook w:val="04a0" w:noHBand="0" w:noVBand="1" w:firstColumn="1" w:lastRow="0" w:lastColumn="0" w:firstRow="1"/>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RC522 Pin</w:t>
            </w:r>
          </w:p>
        </w:tc>
        <w:tc>
          <w:tcPr>
            <w:tcW w:w="4680" w:type="dxa"/>
            <w:tcBorders>
              <w:top w:val="single" w:sz="2" w:space="0" w:color="CCCCCC"/>
              <w:start w:val="single" w:sz="2" w:space="0" w:color="CCCCCC"/>
              <w:bottom w:val="single" w:sz="2" w:space="0" w:color="CCCCCC"/>
              <w:end w:val="single" w:sz="2" w:space="0" w:color="CCCCCC"/>
            </w:tcBorders>
            <w:shd w:color="auto" w:fill="2E75B6" w:val="clear"/>
          </w:tcPr>
          <w:p>
            <w:pPr>
              <w:pStyle w:val="Normal"/>
              <w:rPr/>
            </w:pPr>
            <w:r>
              <w:rPr>
                <w:b/>
                <w:bCs/>
                <w:color w:val="FFFFFF"/>
                <w:sz w:val="20"/>
                <w:szCs w:val="20"/>
              </w:rPr>
              <w:t>XIAO Pin</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SCK  (clock)</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D8  →  P1.13</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MOSI (data out)</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D10 →  P1.15</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MISO (data in)</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D9  →  P1.14</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SDA  (chip select)</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D4 →  P0.04</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RST  (reset)</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D3  →  P0.29</w:t>
            </w:r>
          </w:p>
        </w:tc>
      </w:tr>
      <w:tr>
        <w:trPr/>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3.3V</w:t>
            </w:r>
          </w:p>
        </w:tc>
        <w:tc>
          <w:tcPr>
            <w:tcW w:w="4680" w:type="dxa"/>
            <w:tcBorders>
              <w:top w:val="single" w:sz="2" w:space="0" w:color="CCCCCC"/>
              <w:start w:val="single" w:sz="2" w:space="0" w:color="CCCCCC"/>
              <w:bottom w:val="single" w:sz="2" w:space="0" w:color="CCCCCC"/>
              <w:end w:val="single" w:sz="2" w:space="0" w:color="CCCCCC"/>
            </w:tcBorders>
            <w:shd w:color="auto" w:fill="FFFFFF" w:val="clear"/>
          </w:tcPr>
          <w:p>
            <w:pPr>
              <w:pStyle w:val="Normal"/>
              <w:rPr/>
            </w:pPr>
            <w:r>
              <w:rPr>
                <w:sz w:val="20"/>
                <w:szCs w:val="20"/>
              </w:rPr>
              <w:t>3V3</w:t>
            </w:r>
          </w:p>
        </w:tc>
      </w:tr>
      <w:tr>
        <w:trPr/>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GND</w:t>
            </w:r>
          </w:p>
        </w:tc>
        <w:tc>
          <w:tcPr>
            <w:tcW w:w="4680" w:type="dxa"/>
            <w:tcBorders>
              <w:top w:val="single" w:sz="2" w:space="0" w:color="CCCCCC"/>
              <w:start w:val="single" w:sz="2" w:space="0" w:color="CCCCCC"/>
              <w:bottom w:val="single" w:sz="2" w:space="0" w:color="CCCCCC"/>
              <w:end w:val="single" w:sz="2" w:space="0" w:color="CCCCCC"/>
            </w:tcBorders>
            <w:shd w:color="auto" w:fill="F7FBFF" w:val="clear"/>
          </w:tcPr>
          <w:p>
            <w:pPr>
              <w:pStyle w:val="Normal"/>
              <w:rPr/>
            </w:pPr>
            <w:r>
              <w:rPr>
                <w:sz w:val="20"/>
                <w:szCs w:val="20"/>
              </w:rPr>
              <w:t>GND</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tabs>
        <w:tab w:val="clear" w:pos="720"/>
        <w:tab w:val="right" w:pos="9026" w:leader="none"/>
      </w:tabs>
      <w:rPr/>
    </w:pPr>
    <w:r>
      <w:rPr>
        <w:color w:val="595959"/>
        <w:sz w:val="18"/>
        <w:szCs w:val="18"/>
      </w:rPr>
      <w:t>Piper Hofstee &amp; Tynan Jones  |  Queensland Maritime Museum</w:t>
    </w:r>
    <w:r>
      <w:rPr>
        <w:sz w:val="18"/>
        <w:szCs w:val="18"/>
      </w:rPr>
      <w:tab/>
    </w:r>
    <w:r>
      <w:rPr>
        <w:color w:val="595959"/>
        <w:sz w:val="18"/>
        <w:szCs w:val="18"/>
      </w:rPr>
      <w:t xml:space="preserve">Page </w:t>
    </w: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tabs>
        <w:tab w:val="clear" w:pos="720"/>
        <w:tab w:val="right" w:pos="9026" w:leader="none"/>
      </w:tabs>
      <w:rPr/>
    </w:pPr>
    <w:r>
      <w:rPr>
        <w:color w:val="595959"/>
        <w:sz w:val="18"/>
        <w:szCs w:val="18"/>
      </w:rPr>
      <w:t>Piper Hofstee &amp; Tynan Jones  |  Queensland Maritime Museum</w:t>
    </w:r>
    <w:r>
      <w:rPr>
        <w:sz w:val="18"/>
        <w:szCs w:val="18"/>
      </w:rPr>
      <w:tab/>
    </w:r>
    <w:r>
      <w:rPr>
        <w:color w:val="595959"/>
        <w:sz w:val="18"/>
        <w:szCs w:val="18"/>
      </w:rPr>
      <w:t xml:space="preserve">Page </w:t>
    </w:r>
    <w:r>
      <w:rPr/>
      <w:fldChar w:fldCharType="begin"/>
    </w:r>
    <w:r>
      <w:rPr/>
      <w:instrText xml:space="preserve"> PAGE </w:instrText>
    </w:r>
    <w:r>
      <w:rPr/>
      <w:fldChar w:fldCharType="separate"/>
    </w:r>
    <w:r>
      <w:rPr/>
      <w:t>13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E75B6"/>
      </w:pBdr>
      <w:tabs>
        <w:tab w:val="clear" w:pos="720"/>
        <w:tab w:val="right" w:pos="9026" w:leader="none"/>
      </w:tabs>
      <w:rPr/>
    </w:pPr>
    <w:r>
      <w:rPr>
        <w:color w:val="595959"/>
        <w:sz w:val="18"/>
        <w:szCs w:val="18"/>
      </w:rPr>
      <w:t>Making Waves — Project Documentation</w:t>
    </w:r>
    <w:r>
      <w:rPr>
        <w:sz w:val="18"/>
        <w:szCs w:val="18"/>
      </w:rPr>
      <w:tab/>
    </w:r>
    <w:r>
      <w:rPr>
        <w:color w:val="595959"/>
        <w:sz w:val="18"/>
        <w:szCs w:val="18"/>
      </w:rPr>
      <w:t>CSSE4011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E75B6"/>
      </w:pBdr>
      <w:tabs>
        <w:tab w:val="clear" w:pos="720"/>
        <w:tab w:val="right" w:pos="9026" w:leader="none"/>
      </w:tabs>
      <w:rPr/>
    </w:pPr>
    <w:r>
      <w:rPr>
        <w:color w:val="595959"/>
        <w:sz w:val="18"/>
        <w:szCs w:val="18"/>
      </w:rPr>
      <w:t>Making Waves — Project Documentation</w:t>
    </w:r>
    <w:r>
      <w:rPr>
        <w:sz w:val="18"/>
        <w:szCs w:val="18"/>
      </w:rPr>
      <w:tab/>
    </w:r>
    <w:r>
      <w:rPr>
        <w:color w:val="595959"/>
        <w:sz w:val="18"/>
        <w:szCs w:val="18"/>
      </w:rPr>
      <w:t>CSSE4011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5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U"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Arial" w:hAnsi="Arial" w:eastAsia="Arial" w:cs="Arial"/>
      <w:color w:val="auto"/>
      <w:kern w:val="0"/>
      <w:sz w:val="22"/>
      <w:szCs w:val="22"/>
      <w:lang w:val="en-AU" w:eastAsia="en-GB" w:bidi="ar-SA"/>
    </w:rPr>
  </w:style>
  <w:style w:type="paragraph" w:styleId="Heading1">
    <w:name w:val="heading 1"/>
    <w:uiPriority w:val="9"/>
    <w:qFormat/>
    <w:pPr>
      <w:widowControl/>
      <w:bidi w:val="0"/>
      <w:spacing w:before="360" w:after="120"/>
      <w:jc w:val="start"/>
      <w:outlineLvl w:val="0"/>
    </w:pPr>
    <w:rPr>
      <w:rFonts w:ascii="Arial" w:hAnsi="Arial" w:eastAsia="Arial" w:cs="Arial"/>
      <w:b/>
      <w:bCs/>
      <w:color w:val="1F4E79"/>
      <w:kern w:val="0"/>
      <w:sz w:val="32"/>
      <w:szCs w:val="32"/>
      <w:lang w:val="en-AU" w:eastAsia="en-GB" w:bidi="ar-SA"/>
    </w:rPr>
  </w:style>
  <w:style w:type="paragraph" w:styleId="Heading2">
    <w:name w:val="heading 2"/>
    <w:uiPriority w:val="9"/>
    <w:unhideWhenUsed/>
    <w:qFormat/>
    <w:pPr>
      <w:widowControl/>
      <w:bidi w:val="0"/>
      <w:spacing w:before="240" w:after="80"/>
      <w:jc w:val="start"/>
      <w:outlineLvl w:val="1"/>
    </w:pPr>
    <w:rPr>
      <w:rFonts w:ascii="Arial" w:hAnsi="Arial" w:eastAsia="Arial" w:cs="Arial"/>
      <w:b/>
      <w:bCs/>
      <w:color w:val="2E75B6"/>
      <w:kern w:val="0"/>
      <w:sz w:val="26"/>
      <w:szCs w:val="26"/>
      <w:lang w:val="en-AU" w:eastAsia="en-GB" w:bidi="ar-SA"/>
    </w:rPr>
  </w:style>
  <w:style w:type="paragraph" w:styleId="Heading3">
    <w:name w:val="heading 3"/>
    <w:uiPriority w:val="9"/>
    <w:unhideWhenUsed/>
    <w:qFormat/>
    <w:pPr>
      <w:widowControl/>
      <w:bidi w:val="0"/>
      <w:spacing w:before="180" w:after="60"/>
      <w:jc w:val="start"/>
      <w:outlineLvl w:val="2"/>
    </w:pPr>
    <w:rPr>
      <w:rFonts w:ascii="Arial" w:hAnsi="Arial" w:eastAsia="Arial" w:cs="Arial"/>
      <w:b/>
      <w:bCs/>
      <w:color w:val="595959"/>
      <w:kern w:val="0"/>
      <w:sz w:val="22"/>
      <w:szCs w:val="22"/>
      <w:lang w:val="en-AU" w:eastAsia="en-GB" w:bidi="ar-SA"/>
    </w:rPr>
  </w:style>
  <w:style w:type="paragraph" w:styleId="Heading4">
    <w:name w:val="heading 4"/>
    <w:uiPriority w:val="9"/>
    <w:semiHidden/>
    <w:unhideWhenUsed/>
    <w:qFormat/>
    <w:pPr>
      <w:widowControl/>
      <w:bidi w:val="0"/>
      <w:spacing w:before="0" w:after="0"/>
      <w:jc w:val="start"/>
      <w:outlineLvl w:val="3"/>
    </w:pPr>
    <w:rPr>
      <w:rFonts w:ascii="Arial" w:hAnsi="Arial" w:eastAsia="Arial" w:cs="Arial"/>
      <w:i/>
      <w:iCs/>
      <w:color w:val="2E74B5"/>
      <w:kern w:val="0"/>
      <w:sz w:val="22"/>
      <w:szCs w:val="22"/>
      <w:lang w:val="en-AU" w:eastAsia="en-GB" w:bidi="ar-SA"/>
    </w:rPr>
  </w:style>
  <w:style w:type="paragraph" w:styleId="Heading5">
    <w:name w:val="heading 5"/>
    <w:uiPriority w:val="9"/>
    <w:semiHidden/>
    <w:unhideWhenUsed/>
    <w:qFormat/>
    <w:pPr>
      <w:widowControl/>
      <w:bidi w:val="0"/>
      <w:spacing w:before="0" w:after="0"/>
      <w:jc w:val="start"/>
      <w:outlineLvl w:val="4"/>
    </w:pPr>
    <w:rPr>
      <w:rFonts w:ascii="Arial" w:hAnsi="Arial" w:eastAsia="Arial" w:cs="Arial"/>
      <w:color w:val="2E74B5"/>
      <w:kern w:val="0"/>
      <w:sz w:val="22"/>
      <w:szCs w:val="22"/>
      <w:lang w:val="en-AU" w:eastAsia="en-GB" w:bidi="ar-SA"/>
    </w:rPr>
  </w:style>
  <w:style w:type="paragraph" w:styleId="Heading6">
    <w:name w:val="heading 6"/>
    <w:uiPriority w:val="9"/>
    <w:semiHidden/>
    <w:unhideWhenUsed/>
    <w:qFormat/>
    <w:pPr>
      <w:widowControl/>
      <w:bidi w:val="0"/>
      <w:spacing w:before="0" w:after="0"/>
      <w:jc w:val="start"/>
      <w:outlineLvl w:val="5"/>
    </w:pPr>
    <w:rPr>
      <w:rFonts w:ascii="Arial" w:hAnsi="Arial" w:eastAsia="Arial" w:cs="Arial"/>
      <w:color w:val="1F4D78"/>
      <w:kern w:val="0"/>
      <w:sz w:val="22"/>
      <w:szCs w:val="22"/>
      <w:lang w:val="en-AU" w:eastAsia="en-GB"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be4432"/>
    <w:rPr/>
  </w:style>
  <w:style w:type="character" w:styleId="FooterChar" w:customStyle="1">
    <w:name w:val="Footer Char"/>
    <w:basedOn w:val="DefaultParagraphFont"/>
    <w:link w:val="Footer"/>
    <w:uiPriority w:val="99"/>
    <w:qFormat/>
    <w:rsid w:val="00be44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Arial" w:hAnsi="Arial" w:eastAsia="Arial" w:cs="Arial"/>
      <w:color w:val="auto"/>
      <w:kern w:val="0"/>
      <w:sz w:val="56"/>
      <w:szCs w:val="56"/>
      <w:lang w:val="en-AU" w:eastAsia="en-GB" w:bidi="ar-SA"/>
    </w:rPr>
  </w:style>
  <w:style w:type="paragraph" w:styleId="Strong1" w:customStyle="1">
    <w:name w:val="Strong1"/>
    <w:qFormat/>
    <w:pPr>
      <w:widowControl/>
      <w:bidi w:val="0"/>
      <w:spacing w:before="0" w:after="0"/>
      <w:jc w:val="start"/>
    </w:pPr>
    <w:rPr>
      <w:rFonts w:ascii="Arial" w:hAnsi="Arial" w:eastAsia="Arial" w:cs="Arial"/>
      <w:b/>
      <w:bCs/>
      <w:color w:val="auto"/>
      <w:kern w:val="0"/>
      <w:sz w:val="22"/>
      <w:szCs w:val="22"/>
      <w:lang w:val="en-AU" w:eastAsia="en-GB" w:bidi="ar-SA"/>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AU" w:eastAsia="en-GB" w:bidi="ar-SA"/>
    </w:rPr>
  </w:style>
  <w:style w:type="paragraph" w:styleId="FootnoteText">
    <w:name w:val="footnote text"/>
    <w:link w:val="FootnoteTextChar"/>
    <w:uiPriority w:val="99"/>
    <w:semiHidden/>
    <w:unhideWhenUsed/>
    <w:pPr>
      <w:widowControl/>
      <w:bidi w:val="0"/>
      <w:spacing w:before="0" w:after="0"/>
      <w:jc w:val="start"/>
    </w:pPr>
    <w:rPr>
      <w:rFonts w:ascii="Arial" w:hAnsi="Arial" w:eastAsia="Arial" w:cs="Arial"/>
      <w:color w:val="auto"/>
      <w:kern w:val="0"/>
      <w:sz w:val="20"/>
      <w:szCs w:val="20"/>
      <w:lang w:val="en-AU" w:eastAsia="en-GB" w:bidi="ar-SA"/>
    </w:rPr>
  </w:style>
  <w:style w:type="paragraph" w:styleId="EndnoteText">
    <w:name w:val="endnote text"/>
    <w:link w:val="EndnoteTextChar"/>
    <w:uiPriority w:val="99"/>
    <w:semiHidden/>
    <w:unhideWhenUsed/>
    <w:pPr>
      <w:widowControl/>
      <w:bidi w:val="0"/>
      <w:spacing w:before="0" w:after="0"/>
      <w:jc w:val="start"/>
    </w:pPr>
    <w:rPr>
      <w:rFonts w:ascii="Arial" w:hAnsi="Arial" w:eastAsia="Arial" w:cs="Arial"/>
      <w:color w:val="auto"/>
      <w:kern w:val="0"/>
      <w:sz w:val="20"/>
      <w:szCs w:val="20"/>
      <w:lang w:val="en-AU" w:eastAsia="en-GB"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be4432"/>
    <w:pPr>
      <w:tabs>
        <w:tab w:val="clear" w:pos="720"/>
        <w:tab w:val="center" w:pos="4513" w:leader="none"/>
        <w:tab w:val="right" w:pos="9026" w:leader="none"/>
      </w:tabs>
    </w:pPr>
    <w:rPr/>
  </w:style>
  <w:style w:type="paragraph" w:styleId="Footer">
    <w:name w:val="footer"/>
    <w:basedOn w:val="Normal"/>
    <w:link w:val="FooterChar"/>
    <w:uiPriority w:val="99"/>
    <w:unhideWhenUsed/>
    <w:rsid w:val="00be4432"/>
    <w:pPr>
      <w:tabs>
        <w:tab w:val="clear" w:pos="720"/>
        <w:tab w:val="center" w:pos="4513" w:leader="none"/>
        <w:tab w:val="right" w:pos="9026"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LibreOffice/26.2.2.2$Linux_X86_64 LibreOffice_project/620$Build-2</Application>
  <AppVersion>15.0000</AppVersion>
  <Pages>13</Pages>
  <Words>1399</Words>
  <Characters>8007</Characters>
  <CharactersWithSpaces>9159</CharactersWithSpaces>
  <Paragraphs>262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2026-05-26T06:39:00Z</dcterms:created>
  <dc:creator>Un-named</dc:creator>
  <dc:description/>
  <dc:language>en-US</dc:language>
  <cp:lastModifiedBy/>
  <dcterms:modified xsi:type="dcterms:W3CDTF">2026-05-26T21:26:10Z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