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B83ED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Chapter 10 : Trial Balance &amp; Financial Statements </w:t>
      </w:r>
    </w:p>
    <w:p w14:paraId="65533C87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Set 2</w:t>
      </w:r>
    </w:p>
    <w:p w14:paraId="7842FFA2">
      <w:pPr>
        <w:rPr>
          <w:rFonts w:ascii="Arial" w:hAnsi="Arial" w:cs="Arial"/>
        </w:rPr>
      </w:pPr>
      <w:r>
        <w:rPr>
          <w:rFonts w:ascii="Arial" w:hAnsi="Arial" w:cs="Arial"/>
        </w:rPr>
        <w:t>PRK 6.21</w:t>
      </w:r>
    </w:p>
    <w:p w14:paraId="4EDFE1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Dandelion checked her bank statement with the bank account in her general ledger and found the following differences: </w:t>
      </w:r>
    </w:p>
    <w:p w14:paraId="7DC886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(i) Some bank payments have not cleared the bank statement. </w:t>
      </w:r>
    </w:p>
    <w:p w14:paraId="10E0E9F0">
      <w:pPr>
        <w:rPr>
          <w:rFonts w:ascii="Arial" w:hAnsi="Arial" w:cs="Arial"/>
        </w:rPr>
      </w:pPr>
      <w:r>
        <w:rPr>
          <w:rFonts w:ascii="Arial" w:hAnsi="Arial" w:cs="Arial"/>
        </w:rPr>
        <w:t xml:space="preserve">(ii) The bank credited a personal lodgement to her business account in error. </w:t>
      </w:r>
    </w:p>
    <w:p w14:paraId="1F7B58F5">
      <w:pPr>
        <w:rPr>
          <w:rFonts w:ascii="Arial" w:hAnsi="Arial" w:cs="Arial"/>
        </w:rPr>
      </w:pPr>
      <w:r>
        <w:rPr>
          <w:rFonts w:ascii="Arial" w:hAnsi="Arial" w:cs="Arial"/>
        </w:rPr>
        <w:t xml:space="preserve">(iii) The bank debited fees on her account. </w:t>
      </w:r>
    </w:p>
    <w:p w14:paraId="5A106E6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Which of the differences require an entry in the bank account in the general ledger? </w:t>
      </w:r>
    </w:p>
    <w:p w14:paraId="4367E5CB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(i) </w:t>
      </w:r>
    </w:p>
    <w:p w14:paraId="03E77311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(ii) only </w:t>
      </w:r>
    </w:p>
    <w:p w14:paraId="6136103E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(iii) only </w:t>
      </w:r>
    </w:p>
    <w:p w14:paraId="46EFDF14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(ii) and (iii)</w:t>
      </w:r>
    </w:p>
    <w:p w14:paraId="5EBD29C8">
      <w:pPr>
        <w:rPr>
          <w:rFonts w:ascii="Arial" w:hAnsi="Arial" w:cs="Arial"/>
        </w:rPr>
      </w:pPr>
    </w:p>
    <w:p w14:paraId="752D9F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6.23 </w:t>
      </w:r>
    </w:p>
    <w:p w14:paraId="17EB34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You are preparing a client's financial statements. You know that the client's accounts assistant has correctly completed a reconciliation of the bank balance in the general ledger to the balance on the bank statement. The balances from the general ledger and the bank statement are: </w:t>
      </w:r>
    </w:p>
    <w:p w14:paraId="354802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General ledger balance $2,358 (credit) </w:t>
      </w:r>
    </w:p>
    <w:p w14:paraId="268D6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Bank statement balance $1,053 (debit) </w:t>
      </w:r>
    </w:p>
    <w:p w14:paraId="196B2B4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difference between the two balances is explained by uncleared payments and outstanding </w:t>
      </w:r>
    </w:p>
    <w:p w14:paraId="3F66E3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lodgements. </w:t>
      </w:r>
    </w:p>
    <w:p w14:paraId="6927417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How should the bank balance be reported in the financial statements? </w:t>
      </w:r>
    </w:p>
    <w:p w14:paraId="2208656D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As a current asset of $1,053 </w:t>
      </w:r>
    </w:p>
    <w:p w14:paraId="3727DA98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As a current liability of $1,053 </w:t>
      </w:r>
    </w:p>
    <w:p w14:paraId="0EF9C473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As a current asset of $2,358 </w:t>
      </w:r>
    </w:p>
    <w:p w14:paraId="78C93098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As a current liability of $2,358</w:t>
      </w:r>
    </w:p>
    <w:p w14:paraId="0AF596F4">
      <w:pPr>
        <w:rPr>
          <w:rFonts w:ascii="Arial" w:hAnsi="Arial" w:cs="Arial"/>
        </w:rPr>
      </w:pPr>
    </w:p>
    <w:p w14:paraId="63D323B3">
      <w:pPr>
        <w:rPr>
          <w:rFonts w:ascii="Arial" w:hAnsi="Arial" w:cs="Arial"/>
        </w:rPr>
      </w:pPr>
      <w:r>
        <w:rPr>
          <w:rFonts w:ascii="Arial" w:hAnsi="Arial" w:cs="Arial"/>
        </w:rPr>
        <w:t>PRK 6.24</w:t>
      </w:r>
    </w:p>
    <w:p w14:paraId="69D35D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At 30 April 20X8 the balance on the bank account in Jim's general ledger showed that he had $685 cash at the bank. When he carried out his bank reconciliation, he found that he had omitted bank charges of $722 for the year to 30 April 20X8. </w:t>
      </w:r>
    </w:p>
    <w:p w14:paraId="6CAC37F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bank balance should be included on Jim's opening trial balance at 1 May 20X8? </w:t>
      </w:r>
    </w:p>
    <w:p w14:paraId="25EBB38F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$685 debit </w:t>
      </w:r>
    </w:p>
    <w:p w14:paraId="5E542AAC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$685 credit </w:t>
      </w:r>
    </w:p>
    <w:p w14:paraId="5DF5EB63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$37 debit </w:t>
      </w:r>
    </w:p>
    <w:p w14:paraId="1E9D41B9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$37 credit</w:t>
      </w:r>
    </w:p>
    <w:p w14:paraId="62BA6618">
      <w:pPr>
        <w:rPr>
          <w:rFonts w:ascii="Arial" w:hAnsi="Arial" w:cs="Arial"/>
        </w:rPr>
      </w:pPr>
    </w:p>
    <w:p w14:paraId="600E792A">
      <w:pPr>
        <w:rPr>
          <w:rFonts w:ascii="Arial" w:hAnsi="Arial" w:cs="Arial"/>
        </w:rPr>
      </w:pPr>
      <w:r>
        <w:rPr>
          <w:rFonts w:ascii="Arial" w:hAnsi="Arial" w:cs="Arial"/>
        </w:rPr>
        <w:t>PRK 6.26</w:t>
      </w:r>
    </w:p>
    <w:p w14:paraId="37A6B8A1">
      <w:pPr>
        <w:rPr>
          <w:rFonts w:ascii="Arial" w:hAnsi="Arial" w:cs="Arial"/>
        </w:rPr>
      </w:pPr>
      <w:r>
        <w:rPr>
          <w:rFonts w:ascii="Arial" w:hAnsi="Arial" w:cs="Arial"/>
        </w:rPr>
        <w:t>4. F</w:t>
      </w:r>
      <w:r>
        <w:rPr>
          <w:rFonts w:hint="default" w:ascii="Arial" w:hAnsi="Arial" w:cs="Arial"/>
          <w:lang w:val="en-MY"/>
        </w:rPr>
        <w:t>anny</w:t>
      </w:r>
      <w:r>
        <w:rPr>
          <w:rFonts w:ascii="Arial" w:hAnsi="Arial" w:cs="Arial"/>
        </w:rPr>
        <w:t xml:space="preserve"> is reviewing the payables listing. A debit balance of $200 on a supplier's account has been included as a credit balance. </w:t>
      </w:r>
    </w:p>
    <w:p w14:paraId="1205DC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adjustment should be made to correct this error? </w:t>
      </w:r>
    </w:p>
    <w:p w14:paraId="05DE211F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Credit $400 </w:t>
      </w:r>
    </w:p>
    <w:p w14:paraId="35A94E65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Credit $200 </w:t>
      </w:r>
    </w:p>
    <w:p w14:paraId="3B315202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No adjustment </w:t>
      </w:r>
    </w:p>
    <w:p w14:paraId="2127CC27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Debit $400</w:t>
      </w:r>
    </w:p>
    <w:p w14:paraId="7EF388FB">
      <w:pPr>
        <w:rPr>
          <w:rFonts w:ascii="Arial" w:hAnsi="Arial" w:cs="Arial"/>
        </w:rPr>
      </w:pPr>
    </w:p>
    <w:p w14:paraId="21601AB9">
      <w:pPr>
        <w:rPr>
          <w:rFonts w:ascii="Arial" w:hAnsi="Arial" w:cs="Arial"/>
        </w:rPr>
      </w:pPr>
      <w:r>
        <w:rPr>
          <w:rFonts w:ascii="Arial" w:hAnsi="Arial" w:cs="Arial"/>
        </w:rPr>
        <w:t>PRK 6.31</w:t>
      </w:r>
    </w:p>
    <w:p w14:paraId="0B80A6C0">
      <w:pPr>
        <w:rPr>
          <w:rFonts w:ascii="Arial" w:hAnsi="Arial" w:cs="Arial"/>
        </w:rPr>
      </w:pPr>
      <w:r>
        <w:rPr>
          <w:rFonts w:ascii="Arial" w:hAnsi="Arial" w:cs="Arial"/>
        </w:rPr>
        <w:t>5. At 1 November 20X4 B</w:t>
      </w:r>
      <w:r>
        <w:rPr>
          <w:rFonts w:hint="default" w:ascii="Arial" w:hAnsi="Arial" w:cs="Arial"/>
          <w:lang w:val="en-MY"/>
        </w:rPr>
        <w:t xml:space="preserve">arn </w:t>
      </w:r>
      <w:r>
        <w:rPr>
          <w:rFonts w:ascii="Arial" w:hAnsi="Arial" w:cs="Arial"/>
        </w:rPr>
        <w:t xml:space="preserve">owed $28,754 to his suppliers. During the year he paid his suppliers a total of $185,844. At 31 October 20X5 he owed $26,189. </w:t>
      </w:r>
    </w:p>
    <w:p w14:paraId="71E307D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What was the value of</w:t>
      </w:r>
      <w:r>
        <w:rPr>
          <w:rFonts w:hint="default" w:ascii="Arial" w:hAnsi="Arial" w:cs="Arial"/>
          <w:b/>
          <w:bCs/>
          <w:lang w:val="en-MY"/>
        </w:rPr>
        <w:t xml:space="preserve"> Barn’</w:t>
      </w:r>
      <w:r>
        <w:rPr>
          <w:rFonts w:ascii="Arial" w:hAnsi="Arial" w:cs="Arial"/>
          <w:b/>
          <w:bCs/>
        </w:rPr>
        <w:t>s credit purchases in the year to 31 October 20X5?</w:t>
      </w:r>
    </w:p>
    <w:p w14:paraId="6EB0CD1A">
      <w:pPr>
        <w:rPr>
          <w:rFonts w:ascii="Arial" w:hAnsi="Arial" w:cs="Arial"/>
          <w:b/>
          <w:bCs/>
          <w:color w:val="EE0000"/>
        </w:rPr>
      </w:pPr>
      <w:r>
        <w:rPr>
          <w:rFonts w:ascii="Arial" w:hAnsi="Arial" w:cs="Arial"/>
          <w:b/>
          <w:bCs/>
          <w:color w:val="EE0000"/>
        </w:rPr>
        <w:t>$183,279</w:t>
      </w:r>
    </w:p>
    <w:p w14:paraId="01517324">
      <w:pPr>
        <w:rPr>
          <w:rFonts w:ascii="Arial" w:hAnsi="Arial" w:cs="Arial"/>
          <w:b/>
          <w:bCs/>
        </w:rPr>
      </w:pPr>
    </w:p>
    <w:p w14:paraId="205C9AB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PRK 6.36</w:t>
      </w:r>
    </w:p>
    <w:p w14:paraId="328DFAF4">
      <w:pPr>
        <w:rPr>
          <w:rFonts w:ascii="Arial" w:hAnsi="Arial" w:cs="Arial"/>
        </w:rPr>
      </w:pPr>
      <w:r>
        <w:rPr>
          <w:rFonts w:ascii="Arial" w:hAnsi="Arial" w:cs="Arial"/>
        </w:rPr>
        <w:t>6. On 30 June 20X8 the debit balance on the bank account in Pa</w:t>
      </w:r>
      <w:r>
        <w:rPr>
          <w:rFonts w:hint="default" w:ascii="Arial" w:hAnsi="Arial" w:cs="Arial"/>
          <w:lang w:val="en-MY"/>
        </w:rPr>
        <w:t>ul’s</w:t>
      </w:r>
      <w:r>
        <w:rPr>
          <w:rFonts w:ascii="Arial" w:hAnsi="Arial" w:cs="Arial"/>
        </w:rPr>
        <w:t xml:space="preserve"> general ledger was $1,080. </w:t>
      </w:r>
    </w:p>
    <w:p w14:paraId="1532307A">
      <w:pPr>
        <w:rPr>
          <w:rFonts w:ascii="Arial" w:hAnsi="Arial" w:cs="Arial"/>
        </w:rPr>
      </w:pPr>
      <w:r>
        <w:rPr>
          <w:rFonts w:ascii="Arial" w:hAnsi="Arial" w:cs="Arial"/>
        </w:rPr>
        <w:t>When he carried out his bank reconciliation and having contacted his bank, he found that the general ledger differed from his bank statement because the bank statement contained an error. A receipt for $800 that belonged to another of the bank's customers had been included on Pa</w:t>
      </w:r>
      <w:r>
        <w:rPr>
          <w:rFonts w:hint="default" w:ascii="Arial" w:hAnsi="Arial" w:cs="Arial"/>
          <w:lang w:val="en-MY"/>
        </w:rPr>
        <w:t>ul’</w:t>
      </w:r>
      <w:r>
        <w:rPr>
          <w:rFonts w:ascii="Arial" w:hAnsi="Arial" w:cs="Arial"/>
        </w:rPr>
        <w:t xml:space="preserve">s statement. The bank manager stated they would rectify the error in July 20X8. </w:t>
      </w:r>
    </w:p>
    <w:p w14:paraId="11E4F30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Taking into account the information above, how should Pa</w:t>
      </w:r>
      <w:r>
        <w:rPr>
          <w:rFonts w:hint="default" w:ascii="Arial" w:hAnsi="Arial" w:cs="Arial"/>
          <w:b/>
          <w:bCs/>
          <w:lang w:val="en-MY"/>
        </w:rPr>
        <w:t>ul</w:t>
      </w:r>
      <w:r>
        <w:rPr>
          <w:rFonts w:ascii="Arial" w:hAnsi="Arial" w:cs="Arial"/>
          <w:b/>
          <w:bCs/>
        </w:rPr>
        <w:t xml:space="preserve">'s bank balance be reported in the statement of financial position at 30 June 20X8? </w:t>
      </w:r>
    </w:p>
    <w:p w14:paraId="174B42B6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 current asset of $1,880 </w:t>
      </w:r>
    </w:p>
    <w:p w14:paraId="3D4AEF53">
      <w:pPr>
        <w:rPr>
          <w:rFonts w:ascii="Arial" w:hAnsi="Arial" w:cs="Arial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A current asset of $1,080 </w:t>
      </w:r>
    </w:p>
    <w:p w14:paraId="7ECC0742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 current asset of $280 </w:t>
      </w:r>
    </w:p>
    <w:p w14:paraId="15141F4F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 current liability of $280</w:t>
      </w:r>
    </w:p>
    <w:p w14:paraId="5C021F09">
      <w:pPr>
        <w:rPr>
          <w:rFonts w:ascii="Arial" w:hAnsi="Arial" w:cs="Arial"/>
        </w:rPr>
      </w:pPr>
    </w:p>
    <w:p w14:paraId="5E0100F0">
      <w:pPr>
        <w:rPr>
          <w:rFonts w:ascii="Arial" w:hAnsi="Arial" w:cs="Arial"/>
        </w:rPr>
      </w:pPr>
    </w:p>
    <w:p w14:paraId="0CD21672">
      <w:pPr>
        <w:rPr>
          <w:rFonts w:ascii="Arial" w:hAnsi="Arial" w:cs="Arial"/>
        </w:rPr>
      </w:pPr>
      <w:r>
        <w:rPr>
          <w:rFonts w:ascii="Arial" w:hAnsi="Arial" w:cs="Arial"/>
        </w:rPr>
        <w:t>PRK 6.37</w:t>
      </w:r>
    </w:p>
    <w:p w14:paraId="5D5BD59A">
      <w:pPr>
        <w:rPr>
          <w:rFonts w:ascii="Arial" w:hAnsi="Arial" w:cs="Arial"/>
        </w:rPr>
      </w:pPr>
      <w:r>
        <w:rPr>
          <w:rFonts w:ascii="Arial" w:hAnsi="Arial" w:cs="Arial"/>
        </w:rPr>
        <w:t>7.</w:t>
      </w:r>
      <w:r>
        <w:rPr>
          <w:rFonts w:hint="default" w:ascii="Arial" w:hAnsi="Arial" w:cs="Arial"/>
          <w:lang w:val="en-MY"/>
        </w:rPr>
        <w:t>Hardy Co</w:t>
      </w:r>
      <w:r>
        <w:rPr>
          <w:rFonts w:ascii="Arial" w:hAnsi="Arial" w:cs="Arial"/>
        </w:rPr>
        <w:t xml:space="preserve"> owes $3,000 in respect of a purchase invoice for services provided to one of its suppliers, </w:t>
      </w:r>
      <w:r>
        <w:rPr>
          <w:rFonts w:hint="default" w:ascii="Arial" w:hAnsi="Arial" w:cs="Arial"/>
          <w:lang w:val="en-MY"/>
        </w:rPr>
        <w:t>Kiki Co</w:t>
      </w:r>
      <w:r>
        <w:rPr>
          <w:rFonts w:ascii="Arial" w:hAnsi="Arial" w:cs="Arial"/>
        </w:rPr>
        <w:t xml:space="preserve">. </w:t>
      </w:r>
      <w:r>
        <w:rPr>
          <w:rFonts w:hint="default" w:ascii="Arial" w:hAnsi="Arial" w:cs="Arial"/>
          <w:lang w:val="en-MY"/>
        </w:rPr>
        <w:t xml:space="preserve">Hardy Co </w:t>
      </w:r>
      <w:r>
        <w:rPr>
          <w:rFonts w:ascii="Arial" w:hAnsi="Arial" w:cs="Arial"/>
        </w:rPr>
        <w:t xml:space="preserve">also delivered some goods </w:t>
      </w:r>
      <w:r>
        <w:rPr>
          <w:rFonts w:hint="default" w:ascii="Arial" w:hAnsi="Arial" w:cs="Arial"/>
          <w:lang w:val="en-MY"/>
        </w:rPr>
        <w:t xml:space="preserve">to Kiki </w:t>
      </w:r>
      <w:r>
        <w:rPr>
          <w:rFonts w:ascii="Calibri" w:hAnsi="Calibri" w:eastAsia="SimSun" w:cs="Calibri"/>
          <w:i w:val="0"/>
          <w:iCs w:val="0"/>
          <w:color w:val="000000"/>
          <w:sz w:val="22"/>
          <w:szCs w:val="22"/>
        </w:rPr>
        <w:t>Co</w:t>
      </w:r>
      <w:r>
        <w:rPr>
          <w:rFonts w:ascii="Arial" w:hAnsi="Arial" w:cs="Arial"/>
        </w:rPr>
        <w:t xml:space="preserve"> along with a sales invoice for $2,250. Both invoices are unpaid at the year-end and the two businesses agree to set the amounts owed and owing against each other. </w:t>
      </w:r>
    </w:p>
    <w:p w14:paraId="271E68A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What is the contra entry required in</w:t>
      </w:r>
      <w:r>
        <w:rPr>
          <w:rFonts w:hint="default" w:ascii="Arial" w:hAnsi="Arial" w:cs="Arial"/>
          <w:b/>
          <w:bCs/>
          <w:lang w:val="en-MY"/>
        </w:rPr>
        <w:t xml:space="preserve"> Hardy Co’s</w:t>
      </w:r>
      <w:r>
        <w:rPr>
          <w:rFonts w:ascii="Arial" w:hAnsi="Arial" w:cs="Arial"/>
          <w:b/>
          <w:bCs/>
        </w:rPr>
        <w:t xml:space="preserve"> accounting system? </w:t>
      </w:r>
    </w:p>
    <w:p w14:paraId="54A10589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DEBIT Trade receivables ledger account $2,250 </w:t>
      </w:r>
    </w:p>
    <w:p w14:paraId="405E4E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CREDIT Trade payables ledger account $2,250 </w:t>
      </w:r>
    </w:p>
    <w:p w14:paraId="3EC3AD1F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DEBIT Trade payables ledger account $2,250 </w:t>
      </w:r>
    </w:p>
    <w:p w14:paraId="5C50DBB8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CREDIT Trade receivables ledger account $2,250 </w:t>
      </w:r>
    </w:p>
    <w:p w14:paraId="0A514287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DEBIT Trade receivables ledger account $750 </w:t>
      </w:r>
    </w:p>
    <w:p w14:paraId="2E28D1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CREDIT Trade payables ledger account $750 </w:t>
      </w:r>
    </w:p>
    <w:p w14:paraId="62CFC001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DEBIT Trade payables ledger account $750 </w:t>
      </w:r>
    </w:p>
    <w:p w14:paraId="79E8C6E2">
      <w:pPr>
        <w:rPr>
          <w:rFonts w:ascii="Arial" w:hAnsi="Arial" w:cs="Arial"/>
        </w:rPr>
      </w:pPr>
      <w:r>
        <w:rPr>
          <w:rFonts w:ascii="Arial" w:hAnsi="Arial" w:cs="Arial"/>
        </w:rPr>
        <w:t>CREDIT Trade receivables ledger account $750</w:t>
      </w:r>
    </w:p>
    <w:p w14:paraId="5060AAB6">
      <w:pPr>
        <w:rPr>
          <w:rFonts w:ascii="Arial" w:hAnsi="Arial" w:cs="Arial"/>
        </w:rPr>
      </w:pPr>
    </w:p>
    <w:p w14:paraId="3DE2D8DF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11.1 </w:t>
      </w:r>
    </w:p>
    <w:p w14:paraId="1742EB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>
        <w:rPr>
          <w:rFonts w:ascii="Arial" w:hAnsi="Arial" w:cs="Arial"/>
          <w:b/>
          <w:bCs/>
        </w:rPr>
        <w:t xml:space="preserve">Which TWO of the following would NOT be classified amongst current liabilities in the accounts of a business? </w:t>
      </w:r>
    </w:p>
    <w:p w14:paraId="7D4263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>
        <w:rPr>
          <w:rFonts w:ascii="Arial" w:hAnsi="Arial" w:cs="Arial"/>
          <w:color w:val="EE0000"/>
        </w:rPr>
        <w:t xml:space="preserve">An allowance for receivables </w:t>
      </w:r>
    </w:p>
    <w:p w14:paraId="76EAF0F3">
      <w:pPr>
        <w:rPr>
          <w:rFonts w:ascii="Arial" w:hAnsi="Arial" w:cs="Arial"/>
        </w:rPr>
      </w:pPr>
      <w:r>
        <w:rPr>
          <w:rFonts w:ascii="Arial" w:hAnsi="Arial" w:cs="Arial"/>
        </w:rPr>
        <w:t xml:space="preserve">B. Accrued interest charges </w:t>
      </w:r>
    </w:p>
    <w:p w14:paraId="2E2A9862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Arial" w:cs="Arial"/>
          <w:color w:val="EE0000"/>
        </w:rPr>
        <w:t xml:space="preserve">. A bank loan repayable in five years </w:t>
      </w:r>
    </w:p>
    <w:p w14:paraId="74994C9E">
      <w:pPr>
        <w:rPr>
          <w:rFonts w:ascii="Arial" w:hAnsi="Arial" w:cs="Arial"/>
        </w:rPr>
      </w:pPr>
      <w:r>
        <w:rPr>
          <w:rFonts w:ascii="Arial" w:hAnsi="Arial" w:cs="Arial"/>
        </w:rPr>
        <w:t>D. Taxation payable</w:t>
      </w:r>
    </w:p>
    <w:p w14:paraId="7FC07927">
      <w:pPr>
        <w:rPr>
          <w:rFonts w:ascii="Arial" w:hAnsi="Arial" w:cs="Arial"/>
        </w:rPr>
      </w:pPr>
    </w:p>
    <w:p w14:paraId="355F80D5">
      <w:pPr>
        <w:rPr>
          <w:rFonts w:ascii="Arial" w:hAnsi="Arial" w:cs="Arial"/>
        </w:rPr>
      </w:pPr>
      <w:r>
        <w:rPr>
          <w:rFonts w:ascii="Arial" w:hAnsi="Arial" w:cs="Arial"/>
        </w:rPr>
        <w:t>PRK 11.3</w:t>
      </w:r>
    </w:p>
    <w:p w14:paraId="1329E071">
      <w:pPr>
        <w:rPr>
          <w:rFonts w:ascii="Arial" w:hAnsi="Arial" w:cs="Arial"/>
        </w:rPr>
      </w:pPr>
      <w:r>
        <w:rPr>
          <w:rFonts w:ascii="Arial" w:hAnsi="Arial" w:cs="Arial"/>
        </w:rPr>
        <w:t>9. On 1 December 20X6 Pat</w:t>
      </w:r>
      <w:r>
        <w:rPr>
          <w:rFonts w:hint="default" w:ascii="Arial" w:hAnsi="Arial" w:cs="Arial"/>
          <w:lang w:val="en-MY"/>
        </w:rPr>
        <w:t>rick</w:t>
      </w:r>
      <w:r>
        <w:rPr>
          <w:rFonts w:ascii="Arial" w:hAnsi="Arial" w:cs="Arial"/>
        </w:rPr>
        <w:t xml:space="preserve"> borrowed $40,000 at a fixed rate of interest. A single capital repayment is due on 1 December 20X9. During the year to 30 November 20X7 the interest of $300 per month has been paid on the last day of each month. </w:t>
      </w:r>
    </w:p>
    <w:p w14:paraId="4894081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How should the loan be reported on Pat</w:t>
      </w:r>
      <w:r>
        <w:rPr>
          <w:rFonts w:hint="default" w:ascii="Arial" w:hAnsi="Arial" w:cs="Arial"/>
          <w:b/>
          <w:bCs/>
          <w:lang w:val="en-MY"/>
        </w:rPr>
        <w:t>rick</w:t>
      </w:r>
      <w:r>
        <w:rPr>
          <w:rFonts w:ascii="Arial" w:hAnsi="Arial" w:cs="Arial"/>
          <w:b/>
          <w:bCs/>
        </w:rPr>
        <w:t xml:space="preserve">'s statement of financial position at 30 November 20X7? </w:t>
      </w:r>
    </w:p>
    <w:p w14:paraId="4604779A">
      <w:pPr>
        <w:ind w:firstLine="72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Current liability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 xml:space="preserve"> Non-current liability </w:t>
      </w:r>
    </w:p>
    <w:p w14:paraId="595E08BA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$3,600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$40,000 </w:t>
      </w:r>
    </w:p>
    <w:p w14:paraId="14E03663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$40,000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$3,600 </w:t>
      </w:r>
    </w:p>
    <w:p w14:paraId="4073EAB0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  <w:color w:val="EE0000"/>
        </w:rPr>
        <w:tab/>
      </w:r>
      <w:r>
        <w:rPr>
          <w:rFonts w:ascii="Arial" w:hAnsi="Arial" w:cs="Arial"/>
          <w:color w:val="EE0000"/>
        </w:rPr>
        <w:t xml:space="preserve">Nil </w:t>
      </w:r>
      <w:r>
        <w:rPr>
          <w:rFonts w:ascii="Arial" w:hAnsi="Arial" w:cs="Arial"/>
          <w:color w:val="EE0000"/>
        </w:rPr>
        <w:tab/>
      </w:r>
      <w:r>
        <w:rPr>
          <w:rFonts w:ascii="Arial" w:hAnsi="Arial" w:cs="Arial"/>
          <w:color w:val="EE0000"/>
        </w:rPr>
        <w:tab/>
      </w:r>
      <w:r>
        <w:rPr>
          <w:rFonts w:ascii="Arial" w:hAnsi="Arial" w:cs="Arial"/>
          <w:color w:val="EE0000"/>
        </w:rPr>
        <w:tab/>
      </w:r>
      <w:r>
        <w:rPr>
          <w:rFonts w:ascii="Arial" w:hAnsi="Arial" w:cs="Arial"/>
          <w:color w:val="EE0000"/>
        </w:rPr>
        <w:t xml:space="preserve">$40,000 </w:t>
      </w:r>
    </w:p>
    <w:p w14:paraId="40CDF3AC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$40,000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Nil</w:t>
      </w:r>
    </w:p>
    <w:p w14:paraId="6B2FAA90">
      <w:pPr>
        <w:rPr>
          <w:rFonts w:ascii="Arial" w:hAnsi="Arial" w:cs="Arial"/>
        </w:rPr>
      </w:pPr>
    </w:p>
    <w:p w14:paraId="2F4D1B5C">
      <w:pPr>
        <w:rPr>
          <w:rFonts w:ascii="Arial" w:hAnsi="Arial" w:cs="Arial"/>
        </w:rPr>
      </w:pPr>
      <w:r>
        <w:rPr>
          <w:rFonts w:ascii="Arial" w:hAnsi="Arial" w:cs="Arial"/>
        </w:rPr>
        <w:t>PRK 11.5</w:t>
      </w:r>
    </w:p>
    <w:p w14:paraId="0C4C7B9A">
      <w:pPr>
        <w:rPr>
          <w:rFonts w:ascii="Arial" w:hAnsi="Arial" w:cs="Arial"/>
        </w:rPr>
      </w:pPr>
      <w:r>
        <w:rPr>
          <w:rFonts w:ascii="Arial" w:hAnsi="Arial" w:cs="Arial"/>
        </w:rPr>
        <w:t>10. At 31 May 20X7 K</w:t>
      </w:r>
      <w:r>
        <w:rPr>
          <w:rFonts w:hint="default" w:ascii="Arial" w:hAnsi="Arial" w:cs="Arial"/>
          <w:lang w:val="en-MY"/>
        </w:rPr>
        <w:t>eke</w:t>
      </w:r>
      <w:r>
        <w:rPr>
          <w:rFonts w:ascii="Arial" w:hAnsi="Arial" w:cs="Arial"/>
        </w:rPr>
        <w:t xml:space="preserve"> had a loan with an outstanding balance of $30,000. She is required to repay $500 on the 10th of each month. </w:t>
      </w:r>
    </w:p>
    <w:p w14:paraId="6D2E788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How should the loan be reported on her statement of financial position at 31 May 20X7? </w:t>
      </w:r>
    </w:p>
    <w:p w14:paraId="2AD25B49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As a current liability of $30,000 </w:t>
      </w:r>
    </w:p>
    <w:p w14:paraId="6304D8C2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As a current liability of $24,000 and a non-current liability of $6,000 </w:t>
      </w:r>
    </w:p>
    <w:p w14:paraId="4BFC7121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As a current liability of $6,000 and a non-current liability of $24,000 </w:t>
      </w:r>
    </w:p>
    <w:p w14:paraId="47CD7551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As a non-current liability of $30,000</w:t>
      </w:r>
    </w:p>
    <w:p w14:paraId="2C04B09A">
      <w:pPr>
        <w:rPr>
          <w:rFonts w:ascii="Arial" w:hAnsi="Arial" w:cs="Arial"/>
        </w:rPr>
      </w:pPr>
    </w:p>
    <w:p w14:paraId="2913F0CE">
      <w:pPr>
        <w:rPr>
          <w:rFonts w:ascii="Arial" w:hAnsi="Arial" w:cs="Arial"/>
        </w:rPr>
      </w:pPr>
      <w:r>
        <w:rPr>
          <w:rFonts w:ascii="Arial" w:hAnsi="Arial" w:cs="Arial"/>
        </w:rPr>
        <w:t>PRK 11.6</w:t>
      </w:r>
    </w:p>
    <w:p w14:paraId="7F9171CE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11. In September 20X3, </w:t>
      </w:r>
      <w:r>
        <w:rPr>
          <w:rFonts w:hint="default" w:ascii="Arial" w:hAnsi="Arial" w:cs="Arial"/>
          <w:lang w:val="en-MY"/>
        </w:rPr>
        <w:t>Jones</w:t>
      </w:r>
      <w:r>
        <w:rPr>
          <w:rFonts w:ascii="Arial" w:hAnsi="Arial" w:cs="Arial"/>
        </w:rPr>
        <w:t xml:space="preserve"> took out a business development loan for $15,000. This is to be repaid in three equal instalments. The first instalment is due for repayment on 1 January 20X5. </w:t>
      </w:r>
    </w:p>
    <w:p w14:paraId="57075E2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How will the outstanding balance be reported in </w:t>
      </w:r>
      <w:r>
        <w:rPr>
          <w:rFonts w:hint="default" w:ascii="Arial" w:hAnsi="Arial" w:cs="Arial"/>
          <w:b/>
          <w:bCs/>
          <w:lang w:val="en-MY"/>
        </w:rPr>
        <w:t>Jones</w:t>
      </w:r>
      <w:r>
        <w:rPr>
          <w:rFonts w:ascii="Arial" w:hAnsi="Arial" w:cs="Arial"/>
          <w:b/>
          <w:bCs/>
        </w:rPr>
        <w:t>'</w:t>
      </w:r>
      <w:bookmarkStart w:id="0" w:name="_GoBack"/>
      <w:bookmarkEnd w:id="0"/>
      <w:r>
        <w:rPr>
          <w:rFonts w:ascii="Arial" w:hAnsi="Arial" w:cs="Arial"/>
          <w:b/>
          <w:bCs/>
        </w:rPr>
        <w:t xml:space="preserve"> statement of financial position at 30 November 20X3? </w:t>
      </w:r>
    </w:p>
    <w:p w14:paraId="50B4A7EF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$15,000 as a current liability </w:t>
      </w:r>
    </w:p>
    <w:p w14:paraId="3D9B4F85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$5,000 as a current liability and $10,000 as a non-current liability </w:t>
      </w:r>
    </w:p>
    <w:p w14:paraId="0A46770A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$10,000 as a current liability and $5,000 as a non-current liability </w:t>
      </w:r>
    </w:p>
    <w:p w14:paraId="772001D2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$15,000 as a non-current liability</w:t>
      </w:r>
    </w:p>
    <w:p w14:paraId="6D506FDE">
      <w:pPr>
        <w:rPr>
          <w:rFonts w:ascii="Arial" w:hAnsi="Arial" w:cs="Arial"/>
        </w:rPr>
      </w:pPr>
    </w:p>
    <w:p w14:paraId="12E9EB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11.7 </w:t>
      </w:r>
    </w:p>
    <w:p w14:paraId="6334D37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12. At 31 December 20X3 Anna's inventory was valued at $6,400 and her trial balance included the following balances: </w:t>
      </w:r>
    </w:p>
    <w:p w14:paraId="088720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was Anna's gross profit? </w:t>
      </w:r>
    </w:p>
    <w:p w14:paraId="42F1BD8B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$4,710 </w:t>
      </w:r>
    </w:p>
    <w:p w14:paraId="4F015FF4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$15,110 </w:t>
      </w:r>
    </w:p>
    <w:p w14:paraId="02CAE10C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$15,450 </w:t>
      </w:r>
    </w:p>
    <w:p w14:paraId="12D19559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$16,200</w:t>
      </w:r>
    </w:p>
    <w:p w14:paraId="236B4FE3">
      <w:pPr>
        <w:rPr>
          <w:rFonts w:ascii="Arial" w:hAnsi="Arial" w:cs="Arial"/>
          <w:b/>
          <w:bCs/>
        </w:rPr>
      </w:pPr>
    </w:p>
    <w:p w14:paraId="56044CC5">
      <w:pPr>
        <w:rPr>
          <w:rFonts w:ascii="Arial" w:hAnsi="Arial" w:cs="Arial"/>
        </w:rPr>
      </w:pPr>
      <w:r>
        <w:rPr>
          <w:rFonts w:ascii="Arial" w:hAnsi="Arial" w:cs="Arial"/>
        </w:rPr>
        <w:t>PRK 11.8</w:t>
      </w:r>
    </w:p>
    <w:p w14:paraId="13A62612">
      <w:pPr>
        <w:rPr>
          <w:rFonts w:ascii="Arial" w:hAnsi="Arial" w:cs="Arial"/>
        </w:rPr>
      </w:pPr>
      <w:r>
        <w:rPr>
          <w:rFonts w:ascii="Arial" w:hAnsi="Arial" w:cs="Arial"/>
        </w:rPr>
        <w:t>13. What amount should have been reported as expenses in Anna's statement of profit or loss?</w:t>
      </w:r>
    </w:p>
    <w:p w14:paraId="126786EB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$10,740</w:t>
      </w:r>
    </w:p>
    <w:p w14:paraId="32948524">
      <w:pPr>
        <w:rPr>
          <w:rFonts w:ascii="Arial" w:hAnsi="Arial" w:cs="Arial"/>
        </w:rPr>
      </w:pPr>
    </w:p>
    <w:p w14:paraId="5F6D7423">
      <w:pPr>
        <w:rPr>
          <w:rFonts w:ascii="Arial" w:hAnsi="Arial" w:cs="Arial"/>
        </w:rPr>
      </w:pPr>
      <w:r>
        <w:rPr>
          <w:rFonts w:ascii="Arial" w:hAnsi="Arial" w:cs="Arial"/>
        </w:rPr>
        <w:t>PRK 11.10</w:t>
      </w:r>
    </w:p>
    <w:p w14:paraId="1D612B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14. Colin made a mistake in his calculations which resulted in the value of his closing inventory at 30 April 20X4 being overstated by $900. The value was calculated correctly at 30 April 20X5. </w:t>
      </w:r>
    </w:p>
    <w:p w14:paraId="33BC7772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What was the effect of the error on the profit reported in Colin's accounts for each of the two years? </w:t>
      </w:r>
    </w:p>
    <w:p w14:paraId="603F2A54">
      <w:pPr>
        <w:ind w:firstLine="72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20X4 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 xml:space="preserve">20X5 </w:t>
      </w:r>
    </w:p>
    <w:p w14:paraId="7247B127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Overstated by $900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Not affected </w:t>
      </w:r>
    </w:p>
    <w:p w14:paraId="436420CD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Overstated by $900 </w:t>
      </w:r>
      <w:r>
        <w:rPr>
          <w:rFonts w:ascii="Arial" w:hAnsi="Arial" w:cs="Arial"/>
          <w:color w:val="EE0000"/>
        </w:rPr>
        <w:tab/>
      </w:r>
      <w:r>
        <w:rPr>
          <w:rFonts w:ascii="Arial" w:hAnsi="Arial" w:cs="Arial"/>
          <w:color w:val="EE0000"/>
        </w:rPr>
        <w:t xml:space="preserve">Understated by $900 </w:t>
      </w:r>
    </w:p>
    <w:p w14:paraId="734B2738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Understated by $900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Not affected </w:t>
      </w:r>
    </w:p>
    <w:p w14:paraId="3BD25310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Understated by $900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Overstated by $900</w:t>
      </w:r>
    </w:p>
    <w:p w14:paraId="490B92EE">
      <w:pPr>
        <w:rPr>
          <w:rFonts w:ascii="Arial" w:hAnsi="Arial" w:cs="Arial"/>
        </w:rPr>
      </w:pPr>
    </w:p>
    <w:p w14:paraId="4520633A">
      <w:pPr>
        <w:rPr>
          <w:rFonts w:ascii="Arial" w:hAnsi="Arial" w:cs="Arial"/>
        </w:rPr>
      </w:pPr>
      <w:r>
        <w:rPr>
          <w:rFonts w:ascii="Arial" w:hAnsi="Arial" w:cs="Arial"/>
        </w:rPr>
        <w:t>PRK 11.11</w:t>
      </w:r>
    </w:p>
    <w:p w14:paraId="5CCD28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15. Kieron is an antiques dealer. His inventory includes a clock which cost $15,800. Kieron expects to spend $700 on repairing the clock which will mean that he will be able to sell it for $26,000. </w:t>
      </w:r>
    </w:p>
    <w:p w14:paraId="45A249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At what value should the clock be included in Kieron's inventory? </w:t>
      </w:r>
    </w:p>
    <w:p w14:paraId="7DDBA9CF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$15,100 </w:t>
      </w:r>
    </w:p>
    <w:p w14:paraId="6F0E66F4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$15,800 </w:t>
      </w:r>
    </w:p>
    <w:p w14:paraId="1690891E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$25,300 </w:t>
      </w:r>
    </w:p>
    <w:p w14:paraId="0494361A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$26,000</w:t>
      </w:r>
    </w:p>
    <w:p w14:paraId="665FD4C5"/>
    <w:p w14:paraId="4D7FC44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F70"/>
    <w:rsid w:val="00035136"/>
    <w:rsid w:val="00265F7A"/>
    <w:rsid w:val="002D784F"/>
    <w:rsid w:val="003B1F70"/>
    <w:rsid w:val="00547FEF"/>
    <w:rsid w:val="005B1AF4"/>
    <w:rsid w:val="006F7BB9"/>
    <w:rsid w:val="008F48CF"/>
    <w:rsid w:val="0090128D"/>
    <w:rsid w:val="00B148DD"/>
    <w:rsid w:val="00F94FBD"/>
    <w:rsid w:val="304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953</Words>
  <Characters>5433</Characters>
  <Lines>45</Lines>
  <Paragraphs>12</Paragraphs>
  <TotalTime>4</TotalTime>
  <ScaleCrop>false</ScaleCrop>
  <LinksUpToDate>false</LinksUpToDate>
  <CharactersWithSpaces>6374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2025-09-30T08:20:00Z</dcterms:created>
  <dc:creator>iman putri</dc:creator>
  <cp:lastModifiedBy>iman Putri</cp:lastModifiedBy>
  <dcterms:modified xsi:type="dcterms:W3CDTF">2025-10-08T05:57:37Z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74D33076D4C244A2BD7B172C7A672763_12</vt:lpwstr>
  </property>
</Properties>
</file>