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</w:t>
      </w:r>
      <w:bookmarkStart w:id="0" w:name="_GoBack"/>
      <w:bookmarkEnd w:id="0"/>
      <w:r>
        <w:t>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11792337" w:rsidR="004A4110" w:rsidRPr="0053798E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53798E">
        <w:t>Слесаренко Артёму Сергеевичу</w:t>
      </w:r>
    </w:p>
    <w:p w14:paraId="00442CC9" w14:textId="478B4255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Тема: разработка плагина "</w:t>
      </w:r>
      <w:r w:rsidR="00675947">
        <w:t>Кольцо с гравировкой</w:t>
      </w:r>
      <w:r>
        <w:t xml:space="preserve">" </w:t>
      </w:r>
      <w:r w:rsidR="00675947">
        <w:br/>
      </w:r>
      <w:r>
        <w:t xml:space="preserve">для САПР </w:t>
      </w:r>
      <w:r w:rsidR="0053798E">
        <w:t>КОМПАС-3</w:t>
      </w:r>
      <w:r w:rsidR="0053798E">
        <w:rPr>
          <w:lang w:val="en-US"/>
        </w:rPr>
        <w:t>D</w:t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59C52325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9C1D4A">
        <w:t>кольца</w:t>
      </w:r>
      <w:r>
        <w:t xml:space="preserve"> с размерами</w:t>
      </w:r>
      <w:r w:rsidR="009F1996">
        <w:t>, представленном на рисунке 1</w:t>
      </w:r>
    </w:p>
    <w:p w14:paraId="72CB0469" w14:textId="3A634705" w:rsidR="004A4110" w:rsidRDefault="00E5757B" w:rsidP="004A4110">
      <w:pPr>
        <w:pStyle w:val="a4"/>
        <w:ind w:firstLine="426"/>
        <w:jc w:val="center"/>
      </w:pPr>
      <w:r w:rsidRPr="00E5757B">
        <w:rPr>
          <w:noProof/>
          <w:lang w:eastAsia="ru-RU"/>
        </w:rPr>
        <w:drawing>
          <wp:inline distT="0" distB="0" distL="0" distR="0" wp14:anchorId="4D50A9B9" wp14:editId="696716F1">
            <wp:extent cx="5086350" cy="4160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102" cy="41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117CCCB2" w:rsidR="004A4110" w:rsidRPr="00150AD9" w:rsidRDefault="00636820" w:rsidP="004A4110">
      <w:pPr>
        <w:pStyle w:val="a4"/>
        <w:ind w:firstLine="426"/>
        <w:jc w:val="center"/>
      </w:pPr>
      <w:r>
        <w:t xml:space="preserve">Рисунок 1 — Модель </w:t>
      </w:r>
      <w:r w:rsidR="007F7601">
        <w:t>кольца</w:t>
      </w:r>
      <w:r w:rsidR="004A4110">
        <w:t xml:space="preserve"> с размерами</w:t>
      </w:r>
    </w:p>
    <w:p w14:paraId="33462C20" w14:textId="77777777" w:rsidR="004A4110" w:rsidRPr="00901D2F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261785E4" w14:textId="6B344EB5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Д</w:t>
      </w:r>
      <w:r w:rsidR="00F927D2">
        <w:t>лина</w:t>
      </w:r>
      <w:r w:rsidR="00636820">
        <w:t xml:space="preserve"> </w:t>
      </w:r>
      <w:r w:rsidR="00F927D2">
        <w:t>кольца</w:t>
      </w:r>
      <w:r w:rsidR="004A4110" w:rsidRPr="00F927D2">
        <w:t xml:space="preserve"> </w:t>
      </w:r>
      <w:r w:rsidR="00F927D2">
        <w:rPr>
          <w:b/>
          <w:bCs/>
          <w:i/>
          <w:iCs/>
          <w:lang w:val="en-US"/>
        </w:rPr>
        <w:t>H</w:t>
      </w:r>
      <w:r w:rsidR="00F927D2">
        <w:rPr>
          <w:b/>
          <w:bCs/>
          <w:i/>
          <w:iCs/>
        </w:rPr>
        <w:t xml:space="preserve">, </w:t>
      </w:r>
      <w:r w:rsidR="00F927D2" w:rsidRPr="00F927D2">
        <w:rPr>
          <w:bCs/>
          <w:iCs/>
        </w:rPr>
        <w:t>0.01</w:t>
      </w:r>
      <w:r w:rsidR="00F927D2">
        <w:rPr>
          <w:bCs/>
          <w:iCs/>
        </w:rPr>
        <w:t xml:space="preserve"> м</w:t>
      </w:r>
      <w:r w:rsidR="00F927D2" w:rsidRPr="00F927D2">
        <w:rPr>
          <w:bCs/>
          <w:iCs/>
        </w:rPr>
        <w:t xml:space="preserve"> &lt;= </w:t>
      </w:r>
      <w:r w:rsidR="00F927D2">
        <w:rPr>
          <w:bCs/>
          <w:iCs/>
          <w:lang w:val="en-US"/>
        </w:rPr>
        <w:t>H</w:t>
      </w:r>
      <w:r w:rsidR="00F927D2" w:rsidRPr="00F927D2">
        <w:rPr>
          <w:bCs/>
          <w:iCs/>
        </w:rPr>
        <w:t xml:space="preserve"> &lt; 0.</w:t>
      </w:r>
      <w:r w:rsidR="00F927D2" w:rsidRPr="0048206C">
        <w:rPr>
          <w:bCs/>
          <w:iCs/>
        </w:rPr>
        <w:t xml:space="preserve">1 </w:t>
      </w:r>
      <w:r w:rsidR="00F927D2">
        <w:rPr>
          <w:bCs/>
          <w:iCs/>
        </w:rPr>
        <w:t>м</w:t>
      </w:r>
      <w:r w:rsidR="004A4110">
        <w:t>;</w:t>
      </w:r>
      <w:r w:rsidR="00756A22">
        <w:t xml:space="preserve"> </w:t>
      </w:r>
    </w:p>
    <w:p w14:paraId="6F78537E" w14:textId="46E9C3CE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Т</w:t>
      </w:r>
      <w:r w:rsidR="0048206C">
        <w:t>олщина</w:t>
      </w:r>
      <w:r w:rsidR="004A4110">
        <w:t xml:space="preserve"> </w:t>
      </w:r>
      <w:r w:rsidR="0048206C">
        <w:t>кольца</w:t>
      </w:r>
      <w:r w:rsidR="004A4110" w:rsidRPr="007F58ED">
        <w:t xml:space="preserve"> </w:t>
      </w:r>
      <w:r w:rsidR="0048206C">
        <w:rPr>
          <w:b/>
          <w:bCs/>
          <w:i/>
          <w:iCs/>
          <w:lang w:val="en-US"/>
        </w:rPr>
        <w:t>W</w:t>
      </w:r>
      <w:r w:rsidR="0048206C">
        <w:rPr>
          <w:b/>
          <w:bCs/>
          <w:i/>
          <w:iCs/>
        </w:rPr>
        <w:t>,</w:t>
      </w:r>
      <w:r w:rsidR="00675947" w:rsidRPr="003C5472">
        <w:rPr>
          <w:b/>
          <w:bCs/>
          <w:i/>
          <w:iCs/>
        </w:rPr>
        <w:t xml:space="preserve"> </w:t>
      </w:r>
      <w:r w:rsidR="00756A22">
        <w:rPr>
          <w:b/>
          <w:bCs/>
          <w:i/>
          <w:iCs/>
        </w:rPr>
        <w:t xml:space="preserve"> </w:t>
      </w:r>
      <w:r w:rsidR="003C5472">
        <w:rPr>
          <w:bCs/>
          <w:iCs/>
        </w:rPr>
        <w:t>0.0025</w:t>
      </w:r>
      <w:r w:rsidR="003C5472" w:rsidRPr="00486989">
        <w:rPr>
          <w:bCs/>
          <w:iCs/>
        </w:rPr>
        <w:t xml:space="preserve"> </w:t>
      </w:r>
      <w:r w:rsidR="003C5472">
        <w:rPr>
          <w:bCs/>
          <w:iCs/>
        </w:rPr>
        <w:t xml:space="preserve">м </w:t>
      </w:r>
      <w:r w:rsidR="003C5472" w:rsidRPr="00486989">
        <w:rPr>
          <w:bCs/>
          <w:iCs/>
        </w:rPr>
        <w:t xml:space="preserve">&lt;= </w:t>
      </w:r>
      <w:r w:rsidR="003C5472">
        <w:rPr>
          <w:bCs/>
          <w:iCs/>
          <w:lang w:val="en-US"/>
        </w:rPr>
        <w:t>W</w:t>
      </w:r>
      <w:r w:rsidR="003C5472" w:rsidRPr="00486989">
        <w:rPr>
          <w:bCs/>
          <w:iCs/>
        </w:rPr>
        <w:t xml:space="preserve"> &lt;= 0.007</w:t>
      </w:r>
      <w:r w:rsidR="003C5472">
        <w:rPr>
          <w:bCs/>
          <w:iCs/>
        </w:rPr>
        <w:t xml:space="preserve"> м</w:t>
      </w:r>
      <w:r w:rsidR="004A4110">
        <w:t>;</w:t>
      </w:r>
    </w:p>
    <w:p w14:paraId="2CFC31DA" w14:textId="13E82942" w:rsidR="008A742F" w:rsidRDefault="0065117B" w:rsidP="008A742F">
      <w:pPr>
        <w:pStyle w:val="a4"/>
        <w:numPr>
          <w:ilvl w:val="0"/>
          <w:numId w:val="2"/>
        </w:numPr>
        <w:ind w:left="0" w:firstLine="426"/>
      </w:pPr>
      <w:r>
        <w:t>Р</w:t>
      </w:r>
      <w:r w:rsidR="0048206C">
        <w:t>азмер</w:t>
      </w:r>
      <w:r w:rsidR="00636820">
        <w:t xml:space="preserve"> </w:t>
      </w:r>
      <w:r w:rsidR="0048206C">
        <w:t>кольца</w:t>
      </w:r>
      <w:r w:rsidR="004A4110">
        <w:t xml:space="preserve"> </w:t>
      </w:r>
      <w:r w:rsidR="0048206C">
        <w:rPr>
          <w:b/>
          <w:bCs/>
          <w:i/>
          <w:iCs/>
          <w:lang w:val="en-US"/>
        </w:rPr>
        <w:t>R</w:t>
      </w:r>
      <w:r w:rsidR="0048206C" w:rsidRPr="00AA4DF8">
        <w:rPr>
          <w:b/>
          <w:bCs/>
          <w:i/>
          <w:iCs/>
        </w:rPr>
        <w:t>,</w:t>
      </w:r>
      <w:r w:rsidR="00675947" w:rsidRPr="00AA4DF8">
        <w:rPr>
          <w:b/>
          <w:bCs/>
          <w:i/>
          <w:iCs/>
        </w:rPr>
        <w:t xml:space="preserve"> </w:t>
      </w:r>
      <w:r w:rsidR="00675947" w:rsidRPr="00AA4DF8">
        <w:rPr>
          <w:bCs/>
          <w:iCs/>
        </w:rPr>
        <w:t xml:space="preserve">0.02 </w:t>
      </w:r>
      <w:r w:rsidR="00675947">
        <w:rPr>
          <w:bCs/>
          <w:iCs/>
        </w:rPr>
        <w:t xml:space="preserve">м &lt;= </w:t>
      </w:r>
      <w:r w:rsidR="00675947">
        <w:rPr>
          <w:bCs/>
          <w:iCs/>
          <w:lang w:val="en-US"/>
        </w:rPr>
        <w:t>R</w:t>
      </w:r>
      <w:r w:rsidR="00675947" w:rsidRPr="00AA4DF8">
        <w:rPr>
          <w:bCs/>
          <w:iCs/>
        </w:rPr>
        <w:t xml:space="preserve"> &lt;=</w:t>
      </w:r>
      <w:r w:rsidR="00AA4DF8" w:rsidRPr="00AA4DF8">
        <w:rPr>
          <w:bCs/>
          <w:iCs/>
        </w:rPr>
        <w:t xml:space="preserve"> 0.15 </w:t>
      </w:r>
      <w:r w:rsidR="00AA4DF8">
        <w:rPr>
          <w:bCs/>
          <w:iCs/>
        </w:rPr>
        <w:t>м</w:t>
      </w:r>
      <w:r w:rsidR="00756A22">
        <w:t>;</w:t>
      </w:r>
    </w:p>
    <w:p w14:paraId="46C34A01" w14:textId="173CCBFC" w:rsidR="004A4110" w:rsidRDefault="0048206C" w:rsidP="004A4110">
      <w:pPr>
        <w:pStyle w:val="a4"/>
        <w:numPr>
          <w:ilvl w:val="0"/>
          <w:numId w:val="2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="008A742F" w:rsidRPr="008A742F">
        <w:rPr>
          <w:b/>
          <w:i/>
        </w:rPr>
        <w:t xml:space="preserve">, </w:t>
      </w:r>
      <w:r w:rsidR="008A742F" w:rsidRPr="008A742F">
        <w:t xml:space="preserve">0° &lt;= </w:t>
      </w:r>
      <w:r w:rsidR="008A742F" w:rsidRPr="008A742F">
        <w:rPr>
          <w:b/>
          <w:i/>
          <w:lang w:val="en-US"/>
        </w:rPr>
        <w:t>S</w:t>
      </w:r>
      <w:r w:rsidR="008A742F" w:rsidRPr="008A742F">
        <w:t xml:space="preserve"> &lt;= 45°</w:t>
      </w:r>
      <w:r w:rsidR="00756A22">
        <w:t>;</w:t>
      </w:r>
    </w:p>
    <w:p w14:paraId="4CFAF070" w14:textId="51FE3355" w:rsidR="004A4110" w:rsidRDefault="0048206C" w:rsidP="00756A22">
      <w:pPr>
        <w:pStyle w:val="a4"/>
        <w:numPr>
          <w:ilvl w:val="0"/>
          <w:numId w:val="2"/>
        </w:numPr>
        <w:ind w:left="0" w:firstLine="426"/>
      </w:pPr>
      <w:r>
        <w:t>Цвет кольца</w:t>
      </w:r>
      <w:r w:rsidR="00756A22">
        <w:t>;</w:t>
      </w:r>
    </w:p>
    <w:p w14:paraId="0AAE5110" w14:textId="031340E6" w:rsidR="0065117B" w:rsidRDefault="0048206C" w:rsidP="00756A22">
      <w:pPr>
        <w:pStyle w:val="a4"/>
        <w:numPr>
          <w:ilvl w:val="0"/>
          <w:numId w:val="2"/>
        </w:numPr>
        <w:ind w:left="0" w:firstLine="426"/>
      </w:pPr>
      <w:r>
        <w:t>Текст гравировки</w:t>
      </w:r>
      <w:r w:rsidR="00E92CC2" w:rsidRPr="00E92CC2">
        <w:t>;</w:t>
      </w:r>
    </w:p>
    <w:p w14:paraId="14AD6065" w14:textId="725B54CD" w:rsidR="002729FD" w:rsidRDefault="002729FD" w:rsidP="00756A22">
      <w:pPr>
        <w:pStyle w:val="a4"/>
        <w:numPr>
          <w:ilvl w:val="0"/>
          <w:numId w:val="2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r>
        <w:rPr>
          <w:lang w:val="en-US"/>
        </w:rPr>
        <w:t>cR</w:t>
      </w:r>
      <w:r w:rsidRPr="00AE456A">
        <w:t xml:space="preserve"> = 2 * </w:t>
      </w:r>
      <w:r w:rsidR="00AE456A">
        <w:rPr>
          <w:lang w:val="en-US"/>
        </w:rPr>
        <w:t>pi</w:t>
      </w:r>
      <w:r w:rsidR="00AE456A" w:rsidRPr="00AE456A">
        <w:t xml:space="preserve"> * (</w:t>
      </w:r>
      <w:r w:rsidR="00AE456A" w:rsidRPr="00AE456A">
        <w:rPr>
          <w:b/>
          <w:i/>
          <w:lang w:val="en-US"/>
        </w:rPr>
        <w:t>R</w:t>
      </w:r>
      <w:r w:rsidR="00AE456A" w:rsidRPr="00AE456A">
        <w:t xml:space="preserve"> </w:t>
      </w:r>
      <w:r w:rsidR="00AE456A" w:rsidRPr="00AE456A">
        <w:rPr>
          <w:b/>
          <w:i/>
        </w:rPr>
        <w:t xml:space="preserve">+ </w:t>
      </w:r>
      <w:r w:rsidR="00AE456A">
        <w:rPr>
          <w:b/>
          <w:i/>
          <w:lang w:val="en-US"/>
        </w:rPr>
        <w:t>W</w:t>
      </w:r>
      <w:r w:rsidR="00AE456A" w:rsidRPr="00AE456A">
        <w:t>)</w:t>
      </w:r>
      <w:r w:rsidR="00675947">
        <w:t>;</w:t>
      </w:r>
    </w:p>
    <w:p w14:paraId="41171F71" w14:textId="511F0D07" w:rsidR="0065117B" w:rsidRDefault="0065117B" w:rsidP="00756A22">
      <w:pPr>
        <w:pStyle w:val="a4"/>
        <w:numPr>
          <w:ilvl w:val="0"/>
          <w:numId w:val="2"/>
        </w:numPr>
        <w:ind w:left="0" w:firstLine="426"/>
      </w:pPr>
      <w:r>
        <w:t xml:space="preserve">Глубина гравировки </w:t>
      </w:r>
      <w:r w:rsidRPr="0065117B">
        <w:rPr>
          <w:b/>
          <w:i/>
          <w:lang w:val="en-US"/>
        </w:rPr>
        <w:t>tH</w:t>
      </w:r>
      <w:r w:rsidR="00486989">
        <w:rPr>
          <w:b/>
          <w:i/>
        </w:rPr>
        <w:t xml:space="preserve">, </w:t>
      </w:r>
      <w:r w:rsidR="00486989">
        <w:t xml:space="preserve">0.0018 м </w:t>
      </w:r>
      <w:r w:rsidR="00486989" w:rsidRPr="00FA0EA3">
        <w:t xml:space="preserve">&lt; </w:t>
      </w:r>
      <w:r w:rsidR="00486989">
        <w:rPr>
          <w:lang w:val="en-US"/>
        </w:rPr>
        <w:t>tH</w:t>
      </w:r>
      <w:r w:rsidR="00486989" w:rsidRPr="00FA0EA3">
        <w:t xml:space="preserve"> &lt;=</w:t>
      </w:r>
      <w:r w:rsidR="00556252" w:rsidRPr="00FA0EA3">
        <w:t xml:space="preserve"> 0.00525 </w:t>
      </w:r>
      <w:r w:rsidR="00556252">
        <w:t>м</w:t>
      </w:r>
      <w:r w:rsidR="008A742F" w:rsidRPr="00FA0EA3">
        <w:t>;</w:t>
      </w:r>
    </w:p>
    <w:p w14:paraId="51E6DDFD" w14:textId="299051B3" w:rsidR="00E92CC2" w:rsidRDefault="0065117B" w:rsidP="00756A22">
      <w:pPr>
        <w:pStyle w:val="a4"/>
        <w:numPr>
          <w:ilvl w:val="0"/>
          <w:numId w:val="2"/>
        </w:numPr>
        <w:ind w:left="0" w:firstLine="426"/>
      </w:pPr>
      <w:r>
        <w:t xml:space="preserve">Глубина гравировки должна соблюдать неравенство </w:t>
      </w:r>
      <w:r>
        <w:rPr>
          <w:lang w:val="en-US"/>
        </w:rPr>
        <w:t>tH</w:t>
      </w:r>
      <w:r w:rsidRPr="0065117B">
        <w:t xml:space="preserve"> &lt;= 0.75</w:t>
      </w:r>
      <w:r w:rsidRPr="002729FD">
        <w:t xml:space="preserve"> * </w:t>
      </w:r>
      <w:r>
        <w:rPr>
          <w:lang w:val="en-US"/>
        </w:rPr>
        <w:t>W</w:t>
      </w:r>
      <w:r w:rsidRPr="002729FD">
        <w:t>;</w:t>
      </w:r>
      <w:r>
        <w:t xml:space="preserve"> </w:t>
      </w:r>
    </w:p>
    <w:p w14:paraId="20DF22EE" w14:textId="4249C90E" w:rsidR="004A4110" w:rsidRDefault="004A4110" w:rsidP="004A4110">
      <w:pPr>
        <w:pStyle w:val="a4"/>
        <w:ind w:firstLine="426"/>
      </w:pPr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1A54A1">
        <w:t>КОМПАС-3</w:t>
      </w:r>
      <w:r w:rsidR="001A54A1">
        <w:rPr>
          <w:lang w:val="en-US"/>
        </w:rPr>
        <w:t>D</w:t>
      </w:r>
      <w:r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0C4FF7C6" w:rsidR="004A4110" w:rsidRDefault="00371D78" w:rsidP="004A4110">
      <w:pPr>
        <w:pStyle w:val="a4"/>
        <w:numPr>
          <w:ilvl w:val="0"/>
          <w:numId w:val="4"/>
        </w:numPr>
        <w:ind w:left="0" w:firstLine="426"/>
      </w:pPr>
      <w:r>
        <w:t>Microsoft Windows 7</w:t>
      </w:r>
      <w:r w:rsidR="004A4110" w:rsidRPr="00026926">
        <w:t xml:space="preserve"> (64-разрядная версия)</w:t>
      </w:r>
      <w:r w:rsidR="004A4110">
        <w:t xml:space="preserve">; </w:t>
      </w:r>
    </w:p>
    <w:p w14:paraId="0EFB375F" w14:textId="29F4A194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</w:t>
      </w:r>
      <w:r w:rsidRPr="00FE5F27">
        <w:t>.</w:t>
      </w:r>
      <w:r w:rsidR="00442AD7">
        <w:t>Net Framework</w:t>
      </w:r>
      <w:r w:rsidR="006E6777" w:rsidRPr="001A54A1">
        <w:t xml:space="preserve"> 4.8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305EF755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плагин для программы </w:t>
      </w:r>
      <w:r w:rsidR="009F1996">
        <w:t>КОМПАС-3</w:t>
      </w:r>
      <w:r w:rsidR="009F1996">
        <w:rPr>
          <w:lang w:val="en-US"/>
        </w:rPr>
        <w:t>D</w:t>
      </w:r>
      <w:r w:rsidRPr="009F1996">
        <w:t xml:space="preserve"> 2022</w:t>
      </w:r>
      <w:r>
        <w:t>;</w:t>
      </w:r>
    </w:p>
    <w:p w14:paraId="0BB574B8" w14:textId="66630186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7F3E6E22" w14:textId="544EE6CB" w:rsidR="00A90611" w:rsidRDefault="00A90611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прототипирования макета пользовательского интерфейса </w:t>
      </w:r>
      <w:r>
        <w:rPr>
          <w:lang w:val="en-US"/>
        </w:rPr>
        <w:t>Figma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26594FCE" w:rsidR="004A4110" w:rsidRPr="00A90611" w:rsidRDefault="00E3792F" w:rsidP="004A4110">
      <w:pPr>
        <w:pStyle w:val="a4"/>
        <w:numPr>
          <w:ilvl w:val="0"/>
          <w:numId w:val="4"/>
        </w:numPr>
        <w:ind w:left="0" w:firstLine="426"/>
      </w:pPr>
      <w:r>
        <w:lastRenderedPageBreak/>
        <w:t>Четырехядерный процессор с тактовой частотой не менее</w:t>
      </w:r>
      <w:r w:rsidRPr="00A90611">
        <w:t xml:space="preserve"> 2</w:t>
      </w:r>
      <w:r w:rsidR="004A4110" w:rsidRPr="00A90611">
        <w:t>.6</w:t>
      </w:r>
      <w:r w:rsidR="004A4110">
        <w:t>ГГц</w:t>
      </w:r>
      <w:r w:rsidR="004A4110" w:rsidRPr="00A90611">
        <w:t>;</w:t>
      </w:r>
    </w:p>
    <w:p w14:paraId="3698AF68" w14:textId="58BEC6FF" w:rsidR="004A4110" w:rsidRPr="00446A88" w:rsidRDefault="009F1996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Не менее 4</w:t>
      </w:r>
      <w:r w:rsidR="004A4110">
        <w:t xml:space="preserve"> ГБ ОЗУ;</w:t>
      </w:r>
    </w:p>
    <w:p w14:paraId="1A8DF117" w14:textId="46F2E80A" w:rsidR="004A4110" w:rsidRPr="00446A88" w:rsidRDefault="009F1996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2</w:t>
      </w:r>
      <w:r w:rsidR="004A4110">
        <w:t>0 ГБ;</w:t>
      </w:r>
    </w:p>
    <w:p w14:paraId="5266BDB2" w14:textId="03B92126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</w:t>
      </w:r>
      <w:r w:rsidR="004D4DEF">
        <w:t>еский процессор объемом памяти не менее 2</w:t>
      </w:r>
      <w:r>
        <w:t xml:space="preserve">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68AAF06F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2E33B5">
        <w:t>21</w:t>
      </w:r>
      <w:r w:rsidRPr="000F183D">
        <w:t>»</w:t>
      </w:r>
      <w:r w:rsidR="001F4CD5">
        <w:t xml:space="preserve"> </w:t>
      </w:r>
      <w:r w:rsidR="001F4CD5" w:rsidRPr="002E33B5">
        <w:t>сентября</w:t>
      </w:r>
      <w:r w:rsidRPr="000F183D">
        <w:t xml:space="preserve"> 20</w:t>
      </w:r>
      <w:r w:rsidR="001F4CD5" w:rsidRPr="002E33B5"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59D51AE0" w:rsidR="004A4110" w:rsidRDefault="002E33B5" w:rsidP="00C80E00">
            <w:pPr>
              <w:pStyle w:val="a4"/>
              <w:ind w:firstLine="426"/>
            </w:pPr>
            <w:r>
              <w:t>Слесаренко</w:t>
            </w:r>
            <w:r w:rsidR="004A4110">
              <w:t xml:space="preserve"> </w:t>
            </w:r>
            <w:r w:rsidR="00C80E00">
              <w:t>А</w:t>
            </w:r>
            <w:r w:rsidR="004A4110">
              <w:t>.</w:t>
            </w:r>
            <w:r>
              <w:t>С</w:t>
            </w:r>
            <w:r w:rsidR="004A4110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EE477" w16cex:dateUtc="2022-09-16T07:03:00Z"/>
  <w16cex:commentExtensible w16cex:durableId="26CEE579" w16cex:dateUtc="2022-09-16T07:07:00Z"/>
  <w16cex:commentExtensible w16cex:durableId="26CEE48B" w16cex:dateUtc="2022-09-16T07:03:00Z"/>
  <w16cex:commentExtensible w16cex:durableId="26CEE4A4" w16cex:dateUtc="2022-09-16T07:03:00Z"/>
  <w16cex:commentExtensible w16cex:durableId="26CEE4E2" w16cex:dateUtc="2022-09-16T07:04:00Z"/>
  <w16cex:commentExtensible w16cex:durableId="26CEE4CF" w16cex:dateUtc="2022-09-16T07:04:00Z"/>
  <w16cex:commentExtensible w16cex:durableId="26CEE4B7" w16cex:dateUtc="2022-09-16T07:04:00Z"/>
  <w16cex:commentExtensible w16cex:durableId="26CEE4FC" w16cex:dateUtc="2022-09-16T07:05:00Z"/>
  <w16cex:commentExtensible w16cex:durableId="26CEE520" w16cex:dateUtc="2022-09-16T07:05:00Z"/>
  <w16cex:commentExtensible w16cex:durableId="26CEE53A" w16cex:dateUtc="2022-09-16T07:06:00Z"/>
  <w16cex:commentExtensible w16cex:durableId="26CEE5B7" w16cex:dateUtc="2022-09-16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F2381" w16cid:durableId="26CEE477"/>
  <w16cid:commentId w16cid:paraId="451D8F86" w16cid:durableId="26CEE579"/>
  <w16cid:commentId w16cid:paraId="06C2C599" w16cid:durableId="26CEE48B"/>
  <w16cid:commentId w16cid:paraId="0CE6335A" w16cid:durableId="26CEE4A4"/>
  <w16cid:commentId w16cid:paraId="21176EB0" w16cid:durableId="26CEE4E2"/>
  <w16cid:commentId w16cid:paraId="270DEFCC" w16cid:durableId="26CEE4CF"/>
  <w16cid:commentId w16cid:paraId="2BBBF188" w16cid:durableId="26CEE4B7"/>
  <w16cid:commentId w16cid:paraId="39988E59" w16cid:durableId="26CEE4FC"/>
  <w16cid:commentId w16cid:paraId="79BA268E" w16cid:durableId="26CEE520"/>
  <w16cid:commentId w16cid:paraId="64E6802A" w16cid:durableId="26CEE53A"/>
  <w16cid:commentId w16cid:paraId="4C9B46EA" w16cid:durableId="26CEE5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0F910" w14:textId="77777777" w:rsidR="00346278" w:rsidRDefault="00346278">
      <w:pPr>
        <w:spacing w:line="240" w:lineRule="auto"/>
      </w:pPr>
      <w:r>
        <w:separator/>
      </w:r>
    </w:p>
  </w:endnote>
  <w:endnote w:type="continuationSeparator" w:id="0">
    <w:p w14:paraId="54F8EEB0" w14:textId="77777777" w:rsidR="00346278" w:rsidRDefault="00346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D94BC" w14:textId="77777777" w:rsidR="00B81F93" w:rsidRDefault="00346278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7A33F" w14:textId="77777777" w:rsidR="00346278" w:rsidRDefault="00346278">
      <w:pPr>
        <w:spacing w:line="240" w:lineRule="auto"/>
      </w:pPr>
      <w:r>
        <w:separator/>
      </w:r>
    </w:p>
  </w:footnote>
  <w:footnote w:type="continuationSeparator" w:id="0">
    <w:p w14:paraId="45881950" w14:textId="77777777" w:rsidR="00346278" w:rsidRDefault="00346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3916C" w14:textId="77777777" w:rsidR="00B81F93" w:rsidRDefault="00346278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2"/>
    <w:rsid w:val="000A1443"/>
    <w:rsid w:val="000B7F2C"/>
    <w:rsid w:val="001A54A1"/>
    <w:rsid w:val="001F4CD5"/>
    <w:rsid w:val="002451E2"/>
    <w:rsid w:val="002729FD"/>
    <w:rsid w:val="002E33B5"/>
    <w:rsid w:val="00334593"/>
    <w:rsid w:val="00346278"/>
    <w:rsid w:val="00371D78"/>
    <w:rsid w:val="003B19DB"/>
    <w:rsid w:val="003C5472"/>
    <w:rsid w:val="00442AD7"/>
    <w:rsid w:val="0048206C"/>
    <w:rsid w:val="00486989"/>
    <w:rsid w:val="004A4110"/>
    <w:rsid w:val="004D4DEF"/>
    <w:rsid w:val="0053798E"/>
    <w:rsid w:val="00556252"/>
    <w:rsid w:val="00636820"/>
    <w:rsid w:val="0065117B"/>
    <w:rsid w:val="00675947"/>
    <w:rsid w:val="006E0DD2"/>
    <w:rsid w:val="006E6777"/>
    <w:rsid w:val="00756A22"/>
    <w:rsid w:val="007F7601"/>
    <w:rsid w:val="00835F5E"/>
    <w:rsid w:val="008A742F"/>
    <w:rsid w:val="00966065"/>
    <w:rsid w:val="009C1D4A"/>
    <w:rsid w:val="009F1996"/>
    <w:rsid w:val="00A90611"/>
    <w:rsid w:val="00AA4DF8"/>
    <w:rsid w:val="00AE456A"/>
    <w:rsid w:val="00BC75FC"/>
    <w:rsid w:val="00C80E00"/>
    <w:rsid w:val="00CC4BB8"/>
    <w:rsid w:val="00E3792F"/>
    <w:rsid w:val="00E5757B"/>
    <w:rsid w:val="00E92CC2"/>
    <w:rsid w:val="00F31C77"/>
    <w:rsid w:val="00F330A8"/>
    <w:rsid w:val="00F927D2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79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7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28</cp:revision>
  <dcterms:created xsi:type="dcterms:W3CDTF">2022-09-09T08:39:00Z</dcterms:created>
  <dcterms:modified xsi:type="dcterms:W3CDTF">2022-09-22T14:44:00Z</dcterms:modified>
</cp:coreProperties>
</file>