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47</w:t>
      </w:r>
    </w:p>
    <w:p>
      <w:r>
        <w:t>Дата покупки: 2021-06-01 10:08:03.418245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Инкарнатор</w:t>
            </w:r>
          </w:p>
        </w:tc>
        <w:tc>
          <w:tcPr>
            <w:tcW w:type="dxa" w:w="4320"/>
          </w:tcPr>
          <w:p>
            <w:r>
              <w:t>Цена: 154.00 руб.</w:t>
            </w:r>
          </w:p>
        </w:tc>
      </w:tr>
      <w:tr>
        <w:tc>
          <w:tcPr>
            <w:tcW w:type="dxa" w:w="4320"/>
          </w:tcPr>
          <w:p>
            <w:r>
              <w:t>Название: Заклинатель</w:t>
            </w:r>
          </w:p>
        </w:tc>
        <w:tc>
          <w:tcPr>
            <w:tcW w:type="dxa" w:w="4320"/>
          </w:tcPr>
          <w:p>
            <w:r>
              <w:t>Цена: 144.00 руб.</w:t>
            </w:r>
          </w:p>
        </w:tc>
      </w:tr>
    </w:tbl>
    <w:p>
      <w:pPr>
        <w:pStyle w:val="Heading1"/>
      </w:pPr>
      <w:r>
        <w:t>Сумма покупки: 298.00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